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B7E8B" w14:textId="721F2E85" w:rsidR="00B12B61" w:rsidRDefault="00D83583" w:rsidP="00015D84">
      <w:pPr>
        <w:pStyle w:val="Title"/>
      </w:pPr>
      <w:bookmarkStart w:id="0" w:name="_Hlk65607061"/>
      <w:bookmarkStart w:id="1" w:name="_Hlk55208644"/>
      <w:bookmarkEnd w:id="0"/>
      <w:r w:rsidRPr="00D83583">
        <w:t xml:space="preserve">Ashley Down Station </w:t>
      </w:r>
    </w:p>
    <w:p w14:paraId="00C826AF" w14:textId="617E7BD3" w:rsidR="00B12B61" w:rsidRPr="0064476B" w:rsidRDefault="00D83583" w:rsidP="00015D84">
      <w:pPr>
        <w:pStyle w:val="Title"/>
        <w:rPr>
          <w:sz w:val="32"/>
          <w:szCs w:val="32"/>
        </w:rPr>
      </w:pPr>
      <w:r w:rsidRPr="0064476B">
        <w:rPr>
          <w:sz w:val="32"/>
          <w:szCs w:val="32"/>
        </w:rPr>
        <w:t xml:space="preserve">Engagement Report </w:t>
      </w:r>
    </w:p>
    <w:p w14:paraId="3CB0D678" w14:textId="103CB11C" w:rsidR="00D83583" w:rsidRDefault="006E5BC4" w:rsidP="00015D84">
      <w:pPr>
        <w:pStyle w:val="Title"/>
        <w:rPr>
          <w:sz w:val="32"/>
          <w:szCs w:val="32"/>
        </w:rPr>
      </w:pPr>
      <w:r>
        <w:rPr>
          <w:sz w:val="32"/>
          <w:szCs w:val="32"/>
        </w:rPr>
        <w:t>March</w:t>
      </w:r>
      <w:r w:rsidR="005714CC" w:rsidRPr="0064476B">
        <w:rPr>
          <w:sz w:val="32"/>
          <w:szCs w:val="32"/>
        </w:rPr>
        <w:t xml:space="preserve"> </w:t>
      </w:r>
      <w:r w:rsidR="00D83583" w:rsidRPr="0064476B">
        <w:rPr>
          <w:sz w:val="32"/>
          <w:szCs w:val="32"/>
        </w:rPr>
        <w:t>202</w:t>
      </w:r>
      <w:r w:rsidR="00D96582">
        <w:rPr>
          <w:sz w:val="32"/>
          <w:szCs w:val="32"/>
        </w:rPr>
        <w:t>1</w:t>
      </w:r>
    </w:p>
    <w:p w14:paraId="5FE47D8E" w14:textId="77777777" w:rsidR="00161870" w:rsidRPr="00161870" w:rsidRDefault="00161870" w:rsidP="00161870"/>
    <w:p w14:paraId="74DD41BC" w14:textId="5BB1A3F9" w:rsidR="00161870" w:rsidRDefault="00161870" w:rsidP="00EE1FBE">
      <w:pPr>
        <w:jc w:val="center"/>
      </w:pPr>
      <w:r w:rsidRPr="0064476B">
        <w:rPr>
          <w:noProof/>
          <w:lang w:eastAsia="en-GB"/>
        </w:rPr>
        <w:drawing>
          <wp:inline distT="0" distB="0" distL="0" distR="0" wp14:anchorId="56BF49C7" wp14:editId="13BF40A6">
            <wp:extent cx="5353050" cy="7591166"/>
            <wp:effectExtent l="0" t="0" r="0" b="0"/>
            <wp:docPr id="41" name="Picture 41" descr="Poster for Ashley Down Station engagement, includes future rail network map with the Henbu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oster for Ashley Down Station engagement, includes future rail network map with the Henbury Line."/>
                    <pic:cNvPicPr>
                      <a:picLocks noChangeAspect="1" noChangeArrowheads="1"/>
                    </pic:cNvPicPr>
                  </pic:nvPicPr>
                  <pic:blipFill rotWithShape="1">
                    <a:blip r:embed="rId11">
                      <a:extLst>
                        <a:ext uri="{28A0092B-C50C-407E-A947-70E740481C1C}">
                          <a14:useLocalDpi xmlns:a14="http://schemas.microsoft.com/office/drawing/2010/main"/>
                        </a:ext>
                      </a:extLst>
                    </a:blip>
                    <a:srcRect l="1819" r="1612" b="1689"/>
                    <a:stretch/>
                  </pic:blipFill>
                  <pic:spPr bwMode="auto">
                    <a:xfrm>
                      <a:off x="0" y="0"/>
                      <a:ext cx="5363294" cy="7605693"/>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heme="minorBidi"/>
          <w:color w:val="auto"/>
          <w:sz w:val="22"/>
          <w:szCs w:val="22"/>
        </w:rPr>
        <w:id w:val="423153395"/>
        <w:docPartObj>
          <w:docPartGallery w:val="Table of Contents"/>
          <w:docPartUnique/>
        </w:docPartObj>
      </w:sdtPr>
      <w:sdtEndPr>
        <w:rPr>
          <w:b/>
          <w:bCs/>
          <w:noProof/>
        </w:rPr>
      </w:sdtEndPr>
      <w:sdtContent>
        <w:p w14:paraId="7A5BB93B" w14:textId="2B3B1998" w:rsidR="00F227A4" w:rsidRDefault="00F227A4" w:rsidP="00161870">
          <w:pPr>
            <w:pStyle w:val="TOCHeading"/>
          </w:pPr>
          <w:r>
            <w:t>Contents</w:t>
          </w:r>
        </w:p>
        <w:p w14:paraId="39931782" w14:textId="1DE09C16" w:rsidR="00214999" w:rsidRDefault="00F227A4">
          <w:pPr>
            <w:pStyle w:val="TOC1"/>
            <w:rPr>
              <w:noProof/>
              <w:lang w:eastAsia="en-GB"/>
            </w:rPr>
          </w:pPr>
          <w:r>
            <w:fldChar w:fldCharType="begin"/>
          </w:r>
          <w:r>
            <w:instrText xml:space="preserve"> TOC \o "1-3" \h \z \u </w:instrText>
          </w:r>
          <w:r>
            <w:fldChar w:fldCharType="separate"/>
          </w:r>
          <w:hyperlink w:anchor="_Toc78390427" w:history="1">
            <w:r w:rsidR="00214999" w:rsidRPr="00012D56">
              <w:rPr>
                <w:rStyle w:val="Hyperlink"/>
                <w:noProof/>
              </w:rPr>
              <w:t>1.</w:t>
            </w:r>
            <w:r w:rsidR="00214999">
              <w:rPr>
                <w:noProof/>
                <w:lang w:eastAsia="en-GB"/>
              </w:rPr>
              <w:tab/>
            </w:r>
            <w:r w:rsidR="00214999" w:rsidRPr="00012D56">
              <w:rPr>
                <w:rStyle w:val="Hyperlink"/>
                <w:noProof/>
              </w:rPr>
              <w:t>Summary</w:t>
            </w:r>
            <w:r w:rsidR="00214999">
              <w:rPr>
                <w:noProof/>
                <w:webHidden/>
              </w:rPr>
              <w:tab/>
            </w:r>
            <w:r w:rsidR="00214999">
              <w:rPr>
                <w:noProof/>
                <w:webHidden/>
              </w:rPr>
              <w:fldChar w:fldCharType="begin"/>
            </w:r>
            <w:r w:rsidR="00214999">
              <w:rPr>
                <w:noProof/>
                <w:webHidden/>
              </w:rPr>
              <w:instrText xml:space="preserve"> PAGEREF _Toc78390427 \h </w:instrText>
            </w:r>
            <w:r w:rsidR="00214999">
              <w:rPr>
                <w:noProof/>
                <w:webHidden/>
              </w:rPr>
            </w:r>
            <w:r w:rsidR="00214999">
              <w:rPr>
                <w:noProof/>
                <w:webHidden/>
              </w:rPr>
              <w:fldChar w:fldCharType="separate"/>
            </w:r>
            <w:r w:rsidR="00214999">
              <w:rPr>
                <w:noProof/>
                <w:webHidden/>
              </w:rPr>
              <w:t>3</w:t>
            </w:r>
            <w:r w:rsidR="00214999">
              <w:rPr>
                <w:noProof/>
                <w:webHidden/>
              </w:rPr>
              <w:fldChar w:fldCharType="end"/>
            </w:r>
          </w:hyperlink>
        </w:p>
        <w:p w14:paraId="5AF996AA" w14:textId="5CD3674B" w:rsidR="00214999" w:rsidRDefault="00D14F62">
          <w:pPr>
            <w:pStyle w:val="TOC1"/>
            <w:rPr>
              <w:noProof/>
              <w:lang w:eastAsia="en-GB"/>
            </w:rPr>
          </w:pPr>
          <w:hyperlink w:anchor="_Toc78390428" w:history="1">
            <w:r w:rsidR="00214999" w:rsidRPr="00012D56">
              <w:rPr>
                <w:rStyle w:val="Hyperlink"/>
                <w:noProof/>
              </w:rPr>
              <w:t>2.</w:t>
            </w:r>
            <w:r w:rsidR="00214999">
              <w:rPr>
                <w:noProof/>
                <w:lang w:eastAsia="en-GB"/>
              </w:rPr>
              <w:tab/>
            </w:r>
            <w:r w:rsidR="00214999" w:rsidRPr="00012D56">
              <w:rPr>
                <w:rStyle w:val="Hyperlink"/>
                <w:noProof/>
              </w:rPr>
              <w:t>Background</w:t>
            </w:r>
            <w:r w:rsidR="00214999">
              <w:rPr>
                <w:noProof/>
                <w:webHidden/>
              </w:rPr>
              <w:tab/>
            </w:r>
            <w:r w:rsidR="00214999">
              <w:rPr>
                <w:noProof/>
                <w:webHidden/>
              </w:rPr>
              <w:fldChar w:fldCharType="begin"/>
            </w:r>
            <w:r w:rsidR="00214999">
              <w:rPr>
                <w:noProof/>
                <w:webHidden/>
              </w:rPr>
              <w:instrText xml:space="preserve"> PAGEREF _Toc78390428 \h </w:instrText>
            </w:r>
            <w:r w:rsidR="00214999">
              <w:rPr>
                <w:noProof/>
                <w:webHidden/>
              </w:rPr>
            </w:r>
            <w:r w:rsidR="00214999">
              <w:rPr>
                <w:noProof/>
                <w:webHidden/>
              </w:rPr>
              <w:fldChar w:fldCharType="separate"/>
            </w:r>
            <w:r w:rsidR="00214999">
              <w:rPr>
                <w:noProof/>
                <w:webHidden/>
              </w:rPr>
              <w:t>4</w:t>
            </w:r>
            <w:r w:rsidR="00214999">
              <w:rPr>
                <w:noProof/>
                <w:webHidden/>
              </w:rPr>
              <w:fldChar w:fldCharType="end"/>
            </w:r>
          </w:hyperlink>
        </w:p>
        <w:p w14:paraId="3415D9B1" w14:textId="663C99BA" w:rsidR="00214999" w:rsidRDefault="00D14F62">
          <w:pPr>
            <w:pStyle w:val="TOC2"/>
            <w:tabs>
              <w:tab w:val="right" w:leader="dot" w:pos="9016"/>
            </w:tabs>
            <w:rPr>
              <w:noProof/>
              <w:lang w:eastAsia="en-GB"/>
            </w:rPr>
          </w:pPr>
          <w:hyperlink w:anchor="_Toc78390429" w:history="1">
            <w:r w:rsidR="00214999" w:rsidRPr="00012D56">
              <w:rPr>
                <w:rStyle w:val="Hyperlink"/>
                <w:noProof/>
              </w:rPr>
              <w:t>2.1 Proposed designs</w:t>
            </w:r>
            <w:r w:rsidR="00214999">
              <w:rPr>
                <w:noProof/>
                <w:webHidden/>
              </w:rPr>
              <w:tab/>
            </w:r>
            <w:r w:rsidR="00214999">
              <w:rPr>
                <w:noProof/>
                <w:webHidden/>
              </w:rPr>
              <w:fldChar w:fldCharType="begin"/>
            </w:r>
            <w:r w:rsidR="00214999">
              <w:rPr>
                <w:noProof/>
                <w:webHidden/>
              </w:rPr>
              <w:instrText xml:space="preserve"> PAGEREF _Toc78390429 \h </w:instrText>
            </w:r>
            <w:r w:rsidR="00214999">
              <w:rPr>
                <w:noProof/>
                <w:webHidden/>
              </w:rPr>
            </w:r>
            <w:r w:rsidR="00214999">
              <w:rPr>
                <w:noProof/>
                <w:webHidden/>
              </w:rPr>
              <w:fldChar w:fldCharType="separate"/>
            </w:r>
            <w:r w:rsidR="00214999">
              <w:rPr>
                <w:noProof/>
                <w:webHidden/>
              </w:rPr>
              <w:t>5</w:t>
            </w:r>
            <w:r w:rsidR="00214999">
              <w:rPr>
                <w:noProof/>
                <w:webHidden/>
              </w:rPr>
              <w:fldChar w:fldCharType="end"/>
            </w:r>
          </w:hyperlink>
        </w:p>
        <w:p w14:paraId="454D1E49" w14:textId="0444DFC2" w:rsidR="00214999" w:rsidRDefault="00D14F62">
          <w:pPr>
            <w:pStyle w:val="TOC2"/>
            <w:tabs>
              <w:tab w:val="right" w:leader="dot" w:pos="9016"/>
            </w:tabs>
            <w:rPr>
              <w:noProof/>
              <w:lang w:eastAsia="en-GB"/>
            </w:rPr>
          </w:pPr>
          <w:hyperlink w:anchor="_Toc78390430" w:history="1">
            <w:r w:rsidR="00214999" w:rsidRPr="00012D56">
              <w:rPr>
                <w:rStyle w:val="Hyperlink"/>
                <w:noProof/>
              </w:rPr>
              <w:t>2.2 Objectives of engagement and communication</w:t>
            </w:r>
            <w:r w:rsidR="00214999">
              <w:rPr>
                <w:noProof/>
                <w:webHidden/>
              </w:rPr>
              <w:tab/>
            </w:r>
            <w:r w:rsidR="00214999">
              <w:rPr>
                <w:noProof/>
                <w:webHidden/>
              </w:rPr>
              <w:fldChar w:fldCharType="begin"/>
            </w:r>
            <w:r w:rsidR="00214999">
              <w:rPr>
                <w:noProof/>
                <w:webHidden/>
              </w:rPr>
              <w:instrText xml:space="preserve"> PAGEREF _Toc78390430 \h </w:instrText>
            </w:r>
            <w:r w:rsidR="00214999">
              <w:rPr>
                <w:noProof/>
                <w:webHidden/>
              </w:rPr>
            </w:r>
            <w:r w:rsidR="00214999">
              <w:rPr>
                <w:noProof/>
                <w:webHidden/>
              </w:rPr>
              <w:fldChar w:fldCharType="separate"/>
            </w:r>
            <w:r w:rsidR="00214999">
              <w:rPr>
                <w:noProof/>
                <w:webHidden/>
              </w:rPr>
              <w:t>6</w:t>
            </w:r>
            <w:r w:rsidR="00214999">
              <w:rPr>
                <w:noProof/>
                <w:webHidden/>
              </w:rPr>
              <w:fldChar w:fldCharType="end"/>
            </w:r>
          </w:hyperlink>
        </w:p>
        <w:p w14:paraId="3A8FBF32" w14:textId="48CC14BD" w:rsidR="00214999" w:rsidRDefault="00D14F62">
          <w:pPr>
            <w:pStyle w:val="TOC1"/>
            <w:rPr>
              <w:noProof/>
              <w:lang w:eastAsia="en-GB"/>
            </w:rPr>
          </w:pPr>
          <w:hyperlink w:anchor="_Toc78390431" w:history="1">
            <w:r w:rsidR="00214999" w:rsidRPr="00012D56">
              <w:rPr>
                <w:rStyle w:val="Hyperlink"/>
                <w:noProof/>
              </w:rPr>
              <w:t>3.</w:t>
            </w:r>
            <w:r w:rsidR="00214999">
              <w:rPr>
                <w:noProof/>
                <w:lang w:eastAsia="en-GB"/>
              </w:rPr>
              <w:tab/>
            </w:r>
            <w:r w:rsidR="00214999" w:rsidRPr="00012D56">
              <w:rPr>
                <w:rStyle w:val="Hyperlink"/>
                <w:noProof/>
              </w:rPr>
              <w:t>Engagement Tools</w:t>
            </w:r>
            <w:r w:rsidR="00214999">
              <w:rPr>
                <w:noProof/>
                <w:webHidden/>
              </w:rPr>
              <w:tab/>
            </w:r>
            <w:r w:rsidR="00214999">
              <w:rPr>
                <w:noProof/>
                <w:webHidden/>
              </w:rPr>
              <w:fldChar w:fldCharType="begin"/>
            </w:r>
            <w:r w:rsidR="00214999">
              <w:rPr>
                <w:noProof/>
                <w:webHidden/>
              </w:rPr>
              <w:instrText xml:space="preserve"> PAGEREF _Toc78390431 \h </w:instrText>
            </w:r>
            <w:r w:rsidR="00214999">
              <w:rPr>
                <w:noProof/>
                <w:webHidden/>
              </w:rPr>
            </w:r>
            <w:r w:rsidR="00214999">
              <w:rPr>
                <w:noProof/>
                <w:webHidden/>
              </w:rPr>
              <w:fldChar w:fldCharType="separate"/>
            </w:r>
            <w:r w:rsidR="00214999">
              <w:rPr>
                <w:noProof/>
                <w:webHidden/>
              </w:rPr>
              <w:t>8</w:t>
            </w:r>
            <w:r w:rsidR="00214999">
              <w:rPr>
                <w:noProof/>
                <w:webHidden/>
              </w:rPr>
              <w:fldChar w:fldCharType="end"/>
            </w:r>
          </w:hyperlink>
        </w:p>
        <w:p w14:paraId="37A6B17D" w14:textId="4EFE8210" w:rsidR="00214999" w:rsidRDefault="00D14F62">
          <w:pPr>
            <w:pStyle w:val="TOC2"/>
            <w:tabs>
              <w:tab w:val="right" w:leader="dot" w:pos="9016"/>
            </w:tabs>
            <w:rPr>
              <w:noProof/>
              <w:lang w:eastAsia="en-GB"/>
            </w:rPr>
          </w:pPr>
          <w:hyperlink w:anchor="_Toc78390432" w:history="1">
            <w:r w:rsidR="00214999" w:rsidRPr="00012D56">
              <w:rPr>
                <w:rStyle w:val="Hyperlink"/>
                <w:noProof/>
              </w:rPr>
              <w:t>3.1 Community Survey</w:t>
            </w:r>
            <w:r w:rsidR="00214999">
              <w:rPr>
                <w:noProof/>
                <w:webHidden/>
              </w:rPr>
              <w:tab/>
            </w:r>
            <w:r w:rsidR="00214999">
              <w:rPr>
                <w:noProof/>
                <w:webHidden/>
              </w:rPr>
              <w:fldChar w:fldCharType="begin"/>
            </w:r>
            <w:r w:rsidR="00214999">
              <w:rPr>
                <w:noProof/>
                <w:webHidden/>
              </w:rPr>
              <w:instrText xml:space="preserve"> PAGEREF _Toc78390432 \h </w:instrText>
            </w:r>
            <w:r w:rsidR="00214999">
              <w:rPr>
                <w:noProof/>
                <w:webHidden/>
              </w:rPr>
            </w:r>
            <w:r w:rsidR="00214999">
              <w:rPr>
                <w:noProof/>
                <w:webHidden/>
              </w:rPr>
              <w:fldChar w:fldCharType="separate"/>
            </w:r>
            <w:r w:rsidR="00214999">
              <w:rPr>
                <w:noProof/>
                <w:webHidden/>
              </w:rPr>
              <w:t>9</w:t>
            </w:r>
            <w:r w:rsidR="00214999">
              <w:rPr>
                <w:noProof/>
                <w:webHidden/>
              </w:rPr>
              <w:fldChar w:fldCharType="end"/>
            </w:r>
          </w:hyperlink>
        </w:p>
        <w:p w14:paraId="10F3D776" w14:textId="74323EB7" w:rsidR="00214999" w:rsidRDefault="00D14F62">
          <w:pPr>
            <w:pStyle w:val="TOC3"/>
            <w:rPr>
              <w:noProof/>
              <w:lang w:eastAsia="en-GB"/>
            </w:rPr>
          </w:pPr>
          <w:hyperlink w:anchor="_Toc78390433" w:history="1">
            <w:r w:rsidR="00214999" w:rsidRPr="00012D56">
              <w:rPr>
                <w:rStyle w:val="Hyperlink"/>
                <w:noProof/>
              </w:rPr>
              <w:t>3.1.1 Supporting Communications</w:t>
            </w:r>
            <w:r w:rsidR="00214999">
              <w:rPr>
                <w:noProof/>
                <w:webHidden/>
              </w:rPr>
              <w:tab/>
            </w:r>
            <w:r w:rsidR="00214999">
              <w:rPr>
                <w:noProof/>
                <w:webHidden/>
              </w:rPr>
              <w:fldChar w:fldCharType="begin"/>
            </w:r>
            <w:r w:rsidR="00214999">
              <w:rPr>
                <w:noProof/>
                <w:webHidden/>
              </w:rPr>
              <w:instrText xml:space="preserve"> PAGEREF _Toc78390433 \h </w:instrText>
            </w:r>
            <w:r w:rsidR="00214999">
              <w:rPr>
                <w:noProof/>
                <w:webHidden/>
              </w:rPr>
            </w:r>
            <w:r w:rsidR="00214999">
              <w:rPr>
                <w:noProof/>
                <w:webHidden/>
              </w:rPr>
              <w:fldChar w:fldCharType="separate"/>
            </w:r>
            <w:r w:rsidR="00214999">
              <w:rPr>
                <w:noProof/>
                <w:webHidden/>
              </w:rPr>
              <w:t>9</w:t>
            </w:r>
            <w:r w:rsidR="00214999">
              <w:rPr>
                <w:noProof/>
                <w:webHidden/>
              </w:rPr>
              <w:fldChar w:fldCharType="end"/>
            </w:r>
          </w:hyperlink>
        </w:p>
        <w:p w14:paraId="759D958B" w14:textId="07240326" w:rsidR="00214999" w:rsidRDefault="00D14F62">
          <w:pPr>
            <w:pStyle w:val="TOC1"/>
            <w:rPr>
              <w:noProof/>
              <w:lang w:eastAsia="en-GB"/>
            </w:rPr>
          </w:pPr>
          <w:hyperlink w:anchor="_Toc78390434" w:history="1">
            <w:r w:rsidR="00214999" w:rsidRPr="00012D56">
              <w:rPr>
                <w:rStyle w:val="Hyperlink"/>
                <w:noProof/>
              </w:rPr>
              <w:t>4.</w:t>
            </w:r>
            <w:r w:rsidR="00214999">
              <w:rPr>
                <w:noProof/>
                <w:lang w:eastAsia="en-GB"/>
              </w:rPr>
              <w:tab/>
            </w:r>
            <w:r w:rsidR="00214999" w:rsidRPr="00012D56">
              <w:rPr>
                <w:rStyle w:val="Hyperlink"/>
                <w:noProof/>
              </w:rPr>
              <w:t>How we engaged</w:t>
            </w:r>
            <w:r w:rsidR="00214999">
              <w:rPr>
                <w:noProof/>
                <w:webHidden/>
              </w:rPr>
              <w:tab/>
            </w:r>
            <w:r w:rsidR="00214999">
              <w:rPr>
                <w:noProof/>
                <w:webHidden/>
              </w:rPr>
              <w:fldChar w:fldCharType="begin"/>
            </w:r>
            <w:r w:rsidR="00214999">
              <w:rPr>
                <w:noProof/>
                <w:webHidden/>
              </w:rPr>
              <w:instrText xml:space="preserve"> PAGEREF _Toc78390434 \h </w:instrText>
            </w:r>
            <w:r w:rsidR="00214999">
              <w:rPr>
                <w:noProof/>
                <w:webHidden/>
              </w:rPr>
            </w:r>
            <w:r w:rsidR="00214999">
              <w:rPr>
                <w:noProof/>
                <w:webHidden/>
              </w:rPr>
              <w:fldChar w:fldCharType="separate"/>
            </w:r>
            <w:r w:rsidR="00214999">
              <w:rPr>
                <w:noProof/>
                <w:webHidden/>
              </w:rPr>
              <w:t>11</w:t>
            </w:r>
            <w:r w:rsidR="00214999">
              <w:rPr>
                <w:noProof/>
                <w:webHidden/>
              </w:rPr>
              <w:fldChar w:fldCharType="end"/>
            </w:r>
          </w:hyperlink>
        </w:p>
        <w:p w14:paraId="397EE0DE" w14:textId="2B43F9C5" w:rsidR="00214999" w:rsidRDefault="00D14F62">
          <w:pPr>
            <w:pStyle w:val="TOC2"/>
            <w:tabs>
              <w:tab w:val="right" w:leader="dot" w:pos="9016"/>
            </w:tabs>
            <w:rPr>
              <w:noProof/>
              <w:lang w:eastAsia="en-GB"/>
            </w:rPr>
          </w:pPr>
          <w:hyperlink w:anchor="_Toc78390435" w:history="1">
            <w:r w:rsidR="00214999" w:rsidRPr="00012D56">
              <w:rPr>
                <w:rStyle w:val="Hyperlink"/>
                <w:noProof/>
              </w:rPr>
              <w:t>4.1 Walkabout tours</w:t>
            </w:r>
            <w:r w:rsidR="00214999">
              <w:rPr>
                <w:noProof/>
                <w:webHidden/>
              </w:rPr>
              <w:tab/>
            </w:r>
            <w:r w:rsidR="00214999">
              <w:rPr>
                <w:noProof/>
                <w:webHidden/>
              </w:rPr>
              <w:fldChar w:fldCharType="begin"/>
            </w:r>
            <w:r w:rsidR="00214999">
              <w:rPr>
                <w:noProof/>
                <w:webHidden/>
              </w:rPr>
              <w:instrText xml:space="preserve"> PAGEREF _Toc78390435 \h </w:instrText>
            </w:r>
            <w:r w:rsidR="00214999">
              <w:rPr>
                <w:noProof/>
                <w:webHidden/>
              </w:rPr>
            </w:r>
            <w:r w:rsidR="00214999">
              <w:rPr>
                <w:noProof/>
                <w:webHidden/>
              </w:rPr>
              <w:fldChar w:fldCharType="separate"/>
            </w:r>
            <w:r w:rsidR="00214999">
              <w:rPr>
                <w:noProof/>
                <w:webHidden/>
              </w:rPr>
              <w:t>11</w:t>
            </w:r>
            <w:r w:rsidR="00214999">
              <w:rPr>
                <w:noProof/>
                <w:webHidden/>
              </w:rPr>
              <w:fldChar w:fldCharType="end"/>
            </w:r>
          </w:hyperlink>
        </w:p>
        <w:p w14:paraId="538589BA" w14:textId="5A160185" w:rsidR="00214999" w:rsidRDefault="00D14F62">
          <w:pPr>
            <w:pStyle w:val="TOC2"/>
            <w:tabs>
              <w:tab w:val="right" w:leader="dot" w:pos="9016"/>
            </w:tabs>
            <w:rPr>
              <w:noProof/>
              <w:lang w:eastAsia="en-GB"/>
            </w:rPr>
          </w:pPr>
          <w:hyperlink w:anchor="_Toc78390436" w:history="1">
            <w:r w:rsidR="00214999" w:rsidRPr="00012D56">
              <w:rPr>
                <w:rStyle w:val="Hyperlink"/>
                <w:noProof/>
              </w:rPr>
              <w:t>4.2 Less heard communities</w:t>
            </w:r>
            <w:r w:rsidR="00214999">
              <w:rPr>
                <w:noProof/>
                <w:webHidden/>
              </w:rPr>
              <w:tab/>
            </w:r>
            <w:r w:rsidR="00214999">
              <w:rPr>
                <w:noProof/>
                <w:webHidden/>
              </w:rPr>
              <w:fldChar w:fldCharType="begin"/>
            </w:r>
            <w:r w:rsidR="00214999">
              <w:rPr>
                <w:noProof/>
                <w:webHidden/>
              </w:rPr>
              <w:instrText xml:space="preserve"> PAGEREF _Toc78390436 \h </w:instrText>
            </w:r>
            <w:r w:rsidR="00214999">
              <w:rPr>
                <w:noProof/>
                <w:webHidden/>
              </w:rPr>
            </w:r>
            <w:r w:rsidR="00214999">
              <w:rPr>
                <w:noProof/>
                <w:webHidden/>
              </w:rPr>
              <w:fldChar w:fldCharType="separate"/>
            </w:r>
            <w:r w:rsidR="00214999">
              <w:rPr>
                <w:noProof/>
                <w:webHidden/>
              </w:rPr>
              <w:t>11</w:t>
            </w:r>
            <w:r w:rsidR="00214999">
              <w:rPr>
                <w:noProof/>
                <w:webHidden/>
              </w:rPr>
              <w:fldChar w:fldCharType="end"/>
            </w:r>
          </w:hyperlink>
        </w:p>
        <w:p w14:paraId="45017FAF" w14:textId="6D35C018" w:rsidR="00214999" w:rsidRDefault="00D14F62">
          <w:pPr>
            <w:pStyle w:val="TOC1"/>
            <w:rPr>
              <w:noProof/>
              <w:lang w:eastAsia="en-GB"/>
            </w:rPr>
          </w:pPr>
          <w:hyperlink w:anchor="_Toc78390437" w:history="1">
            <w:r w:rsidR="00214999" w:rsidRPr="00012D56">
              <w:rPr>
                <w:rStyle w:val="Hyperlink"/>
                <w:noProof/>
              </w:rPr>
              <w:t>5.</w:t>
            </w:r>
            <w:r w:rsidR="00214999">
              <w:rPr>
                <w:noProof/>
                <w:lang w:eastAsia="en-GB"/>
              </w:rPr>
              <w:tab/>
            </w:r>
            <w:r w:rsidR="00214999" w:rsidRPr="00012D56">
              <w:rPr>
                <w:rStyle w:val="Hyperlink"/>
                <w:noProof/>
              </w:rPr>
              <w:t>Results summary</w:t>
            </w:r>
            <w:r w:rsidR="00214999">
              <w:rPr>
                <w:noProof/>
                <w:webHidden/>
              </w:rPr>
              <w:tab/>
            </w:r>
            <w:r w:rsidR="00214999">
              <w:rPr>
                <w:noProof/>
                <w:webHidden/>
              </w:rPr>
              <w:fldChar w:fldCharType="begin"/>
            </w:r>
            <w:r w:rsidR="00214999">
              <w:rPr>
                <w:noProof/>
                <w:webHidden/>
              </w:rPr>
              <w:instrText xml:space="preserve"> PAGEREF _Toc78390437 \h </w:instrText>
            </w:r>
            <w:r w:rsidR="00214999">
              <w:rPr>
                <w:noProof/>
                <w:webHidden/>
              </w:rPr>
            </w:r>
            <w:r w:rsidR="00214999">
              <w:rPr>
                <w:noProof/>
                <w:webHidden/>
              </w:rPr>
              <w:fldChar w:fldCharType="separate"/>
            </w:r>
            <w:r w:rsidR="00214999">
              <w:rPr>
                <w:noProof/>
                <w:webHidden/>
              </w:rPr>
              <w:t>12</w:t>
            </w:r>
            <w:r w:rsidR="00214999">
              <w:rPr>
                <w:noProof/>
                <w:webHidden/>
              </w:rPr>
              <w:fldChar w:fldCharType="end"/>
            </w:r>
          </w:hyperlink>
        </w:p>
        <w:p w14:paraId="658C319E" w14:textId="7541BA38" w:rsidR="00214999" w:rsidRDefault="00D14F62">
          <w:pPr>
            <w:pStyle w:val="TOC2"/>
            <w:tabs>
              <w:tab w:val="right" w:leader="dot" w:pos="9016"/>
            </w:tabs>
            <w:rPr>
              <w:noProof/>
              <w:lang w:eastAsia="en-GB"/>
            </w:rPr>
          </w:pPr>
          <w:hyperlink w:anchor="_Toc78390438" w:history="1">
            <w:r w:rsidR="00214999" w:rsidRPr="00012D56">
              <w:rPr>
                <w:rStyle w:val="Hyperlink"/>
                <w:noProof/>
              </w:rPr>
              <w:t>5.1 Stakeholder feedback</w:t>
            </w:r>
            <w:r w:rsidR="00214999">
              <w:rPr>
                <w:noProof/>
                <w:webHidden/>
              </w:rPr>
              <w:tab/>
            </w:r>
            <w:r w:rsidR="00214999">
              <w:rPr>
                <w:noProof/>
                <w:webHidden/>
              </w:rPr>
              <w:fldChar w:fldCharType="begin"/>
            </w:r>
            <w:r w:rsidR="00214999">
              <w:rPr>
                <w:noProof/>
                <w:webHidden/>
              </w:rPr>
              <w:instrText xml:space="preserve"> PAGEREF _Toc78390438 \h </w:instrText>
            </w:r>
            <w:r w:rsidR="00214999">
              <w:rPr>
                <w:noProof/>
                <w:webHidden/>
              </w:rPr>
            </w:r>
            <w:r w:rsidR="00214999">
              <w:rPr>
                <w:noProof/>
                <w:webHidden/>
              </w:rPr>
              <w:fldChar w:fldCharType="separate"/>
            </w:r>
            <w:r w:rsidR="00214999">
              <w:rPr>
                <w:noProof/>
                <w:webHidden/>
              </w:rPr>
              <w:t>12</w:t>
            </w:r>
            <w:r w:rsidR="00214999">
              <w:rPr>
                <w:noProof/>
                <w:webHidden/>
              </w:rPr>
              <w:fldChar w:fldCharType="end"/>
            </w:r>
          </w:hyperlink>
        </w:p>
        <w:p w14:paraId="4E585A75" w14:textId="7C174874" w:rsidR="00214999" w:rsidRDefault="00D14F62">
          <w:pPr>
            <w:pStyle w:val="TOC2"/>
            <w:tabs>
              <w:tab w:val="right" w:leader="dot" w:pos="9016"/>
            </w:tabs>
            <w:rPr>
              <w:noProof/>
              <w:lang w:eastAsia="en-GB"/>
            </w:rPr>
          </w:pPr>
          <w:hyperlink w:anchor="_Toc78390439" w:history="1">
            <w:r w:rsidR="00214999" w:rsidRPr="00012D56">
              <w:rPr>
                <w:rStyle w:val="Hyperlink"/>
                <w:noProof/>
              </w:rPr>
              <w:t>5.2 Public feedback</w:t>
            </w:r>
            <w:r w:rsidR="00214999">
              <w:rPr>
                <w:noProof/>
                <w:webHidden/>
              </w:rPr>
              <w:tab/>
            </w:r>
            <w:r w:rsidR="00214999">
              <w:rPr>
                <w:noProof/>
                <w:webHidden/>
              </w:rPr>
              <w:fldChar w:fldCharType="begin"/>
            </w:r>
            <w:r w:rsidR="00214999">
              <w:rPr>
                <w:noProof/>
                <w:webHidden/>
              </w:rPr>
              <w:instrText xml:space="preserve"> PAGEREF _Toc78390439 \h </w:instrText>
            </w:r>
            <w:r w:rsidR="00214999">
              <w:rPr>
                <w:noProof/>
                <w:webHidden/>
              </w:rPr>
            </w:r>
            <w:r w:rsidR="00214999">
              <w:rPr>
                <w:noProof/>
                <w:webHidden/>
              </w:rPr>
              <w:fldChar w:fldCharType="separate"/>
            </w:r>
            <w:r w:rsidR="00214999">
              <w:rPr>
                <w:noProof/>
                <w:webHidden/>
              </w:rPr>
              <w:t>13</w:t>
            </w:r>
            <w:r w:rsidR="00214999">
              <w:rPr>
                <w:noProof/>
                <w:webHidden/>
              </w:rPr>
              <w:fldChar w:fldCharType="end"/>
            </w:r>
          </w:hyperlink>
        </w:p>
        <w:p w14:paraId="2E930F19" w14:textId="0DB7BADE" w:rsidR="00214999" w:rsidRDefault="00D14F62">
          <w:pPr>
            <w:pStyle w:val="TOC3"/>
            <w:rPr>
              <w:noProof/>
              <w:lang w:eastAsia="en-GB"/>
            </w:rPr>
          </w:pPr>
          <w:hyperlink w:anchor="_Toc78390440" w:history="1">
            <w:r w:rsidR="00214999" w:rsidRPr="00012D56">
              <w:rPr>
                <w:rStyle w:val="Hyperlink"/>
                <w:noProof/>
              </w:rPr>
              <w:t>5.2.1 Online engagement</w:t>
            </w:r>
            <w:r w:rsidR="00214999">
              <w:rPr>
                <w:noProof/>
                <w:webHidden/>
              </w:rPr>
              <w:tab/>
            </w:r>
            <w:r w:rsidR="00214999">
              <w:rPr>
                <w:noProof/>
                <w:webHidden/>
              </w:rPr>
              <w:fldChar w:fldCharType="begin"/>
            </w:r>
            <w:r w:rsidR="00214999">
              <w:rPr>
                <w:noProof/>
                <w:webHidden/>
              </w:rPr>
              <w:instrText xml:space="preserve"> PAGEREF _Toc78390440 \h </w:instrText>
            </w:r>
            <w:r w:rsidR="00214999">
              <w:rPr>
                <w:noProof/>
                <w:webHidden/>
              </w:rPr>
            </w:r>
            <w:r w:rsidR="00214999">
              <w:rPr>
                <w:noProof/>
                <w:webHidden/>
              </w:rPr>
              <w:fldChar w:fldCharType="separate"/>
            </w:r>
            <w:r w:rsidR="00214999">
              <w:rPr>
                <w:noProof/>
                <w:webHidden/>
              </w:rPr>
              <w:t>13</w:t>
            </w:r>
            <w:r w:rsidR="00214999">
              <w:rPr>
                <w:noProof/>
                <w:webHidden/>
              </w:rPr>
              <w:fldChar w:fldCharType="end"/>
            </w:r>
          </w:hyperlink>
        </w:p>
        <w:p w14:paraId="5AB70EB1" w14:textId="60CEC1C0" w:rsidR="00214999" w:rsidRDefault="00D14F62">
          <w:pPr>
            <w:pStyle w:val="TOC3"/>
            <w:rPr>
              <w:noProof/>
              <w:lang w:eastAsia="en-GB"/>
            </w:rPr>
          </w:pPr>
          <w:hyperlink w:anchor="_Toc78390441" w:history="1">
            <w:r w:rsidR="00214999" w:rsidRPr="00012D56">
              <w:rPr>
                <w:rStyle w:val="Hyperlink"/>
                <w:noProof/>
              </w:rPr>
              <w:t>5.2.2 Community survey responses</w:t>
            </w:r>
            <w:r w:rsidR="00214999">
              <w:rPr>
                <w:noProof/>
                <w:webHidden/>
              </w:rPr>
              <w:tab/>
            </w:r>
            <w:r w:rsidR="00214999">
              <w:rPr>
                <w:noProof/>
                <w:webHidden/>
              </w:rPr>
              <w:fldChar w:fldCharType="begin"/>
            </w:r>
            <w:r w:rsidR="00214999">
              <w:rPr>
                <w:noProof/>
                <w:webHidden/>
              </w:rPr>
              <w:instrText xml:space="preserve"> PAGEREF _Toc78390441 \h </w:instrText>
            </w:r>
            <w:r w:rsidR="00214999">
              <w:rPr>
                <w:noProof/>
                <w:webHidden/>
              </w:rPr>
            </w:r>
            <w:r w:rsidR="00214999">
              <w:rPr>
                <w:noProof/>
                <w:webHidden/>
              </w:rPr>
              <w:fldChar w:fldCharType="separate"/>
            </w:r>
            <w:r w:rsidR="00214999">
              <w:rPr>
                <w:noProof/>
                <w:webHidden/>
              </w:rPr>
              <w:t>15</w:t>
            </w:r>
            <w:r w:rsidR="00214999">
              <w:rPr>
                <w:noProof/>
                <w:webHidden/>
              </w:rPr>
              <w:fldChar w:fldCharType="end"/>
            </w:r>
          </w:hyperlink>
        </w:p>
        <w:p w14:paraId="3BBB899F" w14:textId="46B1C690" w:rsidR="00214999" w:rsidRDefault="00D14F62">
          <w:pPr>
            <w:pStyle w:val="TOC3"/>
            <w:rPr>
              <w:noProof/>
              <w:lang w:eastAsia="en-GB"/>
            </w:rPr>
          </w:pPr>
          <w:hyperlink w:anchor="_Toc78390442" w:history="1">
            <w:r w:rsidR="00214999" w:rsidRPr="00012D56">
              <w:rPr>
                <w:rStyle w:val="Hyperlink"/>
                <w:noProof/>
              </w:rPr>
              <w:t>5.2.3 Responses by question</w:t>
            </w:r>
            <w:r w:rsidR="00214999">
              <w:rPr>
                <w:noProof/>
                <w:webHidden/>
              </w:rPr>
              <w:tab/>
            </w:r>
            <w:r w:rsidR="00214999">
              <w:rPr>
                <w:noProof/>
                <w:webHidden/>
              </w:rPr>
              <w:fldChar w:fldCharType="begin"/>
            </w:r>
            <w:r w:rsidR="00214999">
              <w:rPr>
                <w:noProof/>
                <w:webHidden/>
              </w:rPr>
              <w:instrText xml:space="preserve"> PAGEREF _Toc78390442 \h </w:instrText>
            </w:r>
            <w:r w:rsidR="00214999">
              <w:rPr>
                <w:noProof/>
                <w:webHidden/>
              </w:rPr>
            </w:r>
            <w:r w:rsidR="00214999">
              <w:rPr>
                <w:noProof/>
                <w:webHidden/>
              </w:rPr>
              <w:fldChar w:fldCharType="separate"/>
            </w:r>
            <w:r w:rsidR="00214999">
              <w:rPr>
                <w:noProof/>
                <w:webHidden/>
              </w:rPr>
              <w:t>17</w:t>
            </w:r>
            <w:r w:rsidR="00214999">
              <w:rPr>
                <w:noProof/>
                <w:webHidden/>
              </w:rPr>
              <w:fldChar w:fldCharType="end"/>
            </w:r>
          </w:hyperlink>
        </w:p>
        <w:p w14:paraId="249B7321" w14:textId="7388FB76" w:rsidR="00214999" w:rsidRDefault="00D14F62">
          <w:pPr>
            <w:pStyle w:val="TOC3"/>
            <w:rPr>
              <w:noProof/>
              <w:lang w:eastAsia="en-GB"/>
            </w:rPr>
          </w:pPr>
          <w:hyperlink w:anchor="_Toc78390443" w:history="1">
            <w:r w:rsidR="00214999" w:rsidRPr="00012D56">
              <w:rPr>
                <w:rStyle w:val="Hyperlink"/>
                <w:noProof/>
              </w:rPr>
              <w:t>5.2.4 Survey demographics and equalities analysis</w:t>
            </w:r>
            <w:r w:rsidR="00214999">
              <w:rPr>
                <w:noProof/>
                <w:webHidden/>
              </w:rPr>
              <w:tab/>
            </w:r>
            <w:r w:rsidR="00214999">
              <w:rPr>
                <w:noProof/>
                <w:webHidden/>
              </w:rPr>
              <w:fldChar w:fldCharType="begin"/>
            </w:r>
            <w:r w:rsidR="00214999">
              <w:rPr>
                <w:noProof/>
                <w:webHidden/>
              </w:rPr>
              <w:instrText xml:space="preserve"> PAGEREF _Toc78390443 \h </w:instrText>
            </w:r>
            <w:r w:rsidR="00214999">
              <w:rPr>
                <w:noProof/>
                <w:webHidden/>
              </w:rPr>
            </w:r>
            <w:r w:rsidR="00214999">
              <w:rPr>
                <w:noProof/>
                <w:webHidden/>
              </w:rPr>
              <w:fldChar w:fldCharType="separate"/>
            </w:r>
            <w:r w:rsidR="00214999">
              <w:rPr>
                <w:noProof/>
                <w:webHidden/>
              </w:rPr>
              <w:t>31</w:t>
            </w:r>
            <w:r w:rsidR="00214999">
              <w:rPr>
                <w:noProof/>
                <w:webHidden/>
              </w:rPr>
              <w:fldChar w:fldCharType="end"/>
            </w:r>
          </w:hyperlink>
        </w:p>
        <w:p w14:paraId="7A9C6EB5" w14:textId="7A564A91" w:rsidR="00214999" w:rsidRDefault="00D14F62">
          <w:pPr>
            <w:pStyle w:val="TOC3"/>
            <w:rPr>
              <w:noProof/>
              <w:lang w:eastAsia="en-GB"/>
            </w:rPr>
          </w:pPr>
          <w:hyperlink w:anchor="_Toc78390444" w:history="1">
            <w:r w:rsidR="00214999" w:rsidRPr="00012D56">
              <w:rPr>
                <w:rStyle w:val="Hyperlink"/>
                <w:noProof/>
              </w:rPr>
              <w:t>5.2.4 Emails and phone calls</w:t>
            </w:r>
            <w:r w:rsidR="00214999">
              <w:rPr>
                <w:noProof/>
                <w:webHidden/>
              </w:rPr>
              <w:tab/>
            </w:r>
            <w:r w:rsidR="00214999">
              <w:rPr>
                <w:noProof/>
                <w:webHidden/>
              </w:rPr>
              <w:fldChar w:fldCharType="begin"/>
            </w:r>
            <w:r w:rsidR="00214999">
              <w:rPr>
                <w:noProof/>
                <w:webHidden/>
              </w:rPr>
              <w:instrText xml:space="preserve"> PAGEREF _Toc78390444 \h </w:instrText>
            </w:r>
            <w:r w:rsidR="00214999">
              <w:rPr>
                <w:noProof/>
                <w:webHidden/>
              </w:rPr>
            </w:r>
            <w:r w:rsidR="00214999">
              <w:rPr>
                <w:noProof/>
                <w:webHidden/>
              </w:rPr>
              <w:fldChar w:fldCharType="separate"/>
            </w:r>
            <w:r w:rsidR="00214999">
              <w:rPr>
                <w:noProof/>
                <w:webHidden/>
              </w:rPr>
              <w:t>38</w:t>
            </w:r>
            <w:r w:rsidR="00214999">
              <w:rPr>
                <w:noProof/>
                <w:webHidden/>
              </w:rPr>
              <w:fldChar w:fldCharType="end"/>
            </w:r>
          </w:hyperlink>
        </w:p>
        <w:p w14:paraId="5E501F05" w14:textId="4531FA2A" w:rsidR="00214999" w:rsidRDefault="00D14F62">
          <w:pPr>
            <w:pStyle w:val="TOC1"/>
            <w:rPr>
              <w:noProof/>
              <w:lang w:eastAsia="en-GB"/>
            </w:rPr>
          </w:pPr>
          <w:hyperlink w:anchor="_Toc78390445" w:history="1">
            <w:r w:rsidR="00214999" w:rsidRPr="00012D56">
              <w:rPr>
                <w:rStyle w:val="Hyperlink"/>
                <w:noProof/>
              </w:rPr>
              <w:t>6. Appendices</w:t>
            </w:r>
            <w:r w:rsidR="00214999">
              <w:rPr>
                <w:noProof/>
                <w:webHidden/>
              </w:rPr>
              <w:tab/>
            </w:r>
            <w:r w:rsidR="00214999">
              <w:rPr>
                <w:noProof/>
                <w:webHidden/>
              </w:rPr>
              <w:fldChar w:fldCharType="begin"/>
            </w:r>
            <w:r w:rsidR="00214999">
              <w:rPr>
                <w:noProof/>
                <w:webHidden/>
              </w:rPr>
              <w:instrText xml:space="preserve"> PAGEREF _Toc78390445 \h </w:instrText>
            </w:r>
            <w:r w:rsidR="00214999">
              <w:rPr>
                <w:noProof/>
                <w:webHidden/>
              </w:rPr>
            </w:r>
            <w:r w:rsidR="00214999">
              <w:rPr>
                <w:noProof/>
                <w:webHidden/>
              </w:rPr>
              <w:fldChar w:fldCharType="separate"/>
            </w:r>
            <w:r w:rsidR="00214999">
              <w:rPr>
                <w:noProof/>
                <w:webHidden/>
              </w:rPr>
              <w:t>39</w:t>
            </w:r>
            <w:r w:rsidR="00214999">
              <w:rPr>
                <w:noProof/>
                <w:webHidden/>
              </w:rPr>
              <w:fldChar w:fldCharType="end"/>
            </w:r>
          </w:hyperlink>
        </w:p>
        <w:p w14:paraId="42C2FA07" w14:textId="6E95308C" w:rsidR="00214999" w:rsidRDefault="00D14F62">
          <w:pPr>
            <w:pStyle w:val="TOC2"/>
            <w:tabs>
              <w:tab w:val="right" w:leader="dot" w:pos="9016"/>
            </w:tabs>
            <w:rPr>
              <w:noProof/>
              <w:lang w:eastAsia="en-GB"/>
            </w:rPr>
          </w:pPr>
          <w:hyperlink w:anchor="_Toc78390446" w:history="1">
            <w:r w:rsidR="00214999" w:rsidRPr="00012D56">
              <w:rPr>
                <w:rStyle w:val="Hyperlink"/>
                <w:noProof/>
              </w:rPr>
              <w:t>6.1 Project information</w:t>
            </w:r>
            <w:r w:rsidR="00214999">
              <w:rPr>
                <w:noProof/>
                <w:webHidden/>
              </w:rPr>
              <w:tab/>
            </w:r>
            <w:r w:rsidR="00214999">
              <w:rPr>
                <w:noProof/>
                <w:webHidden/>
              </w:rPr>
              <w:fldChar w:fldCharType="begin"/>
            </w:r>
            <w:r w:rsidR="00214999">
              <w:rPr>
                <w:noProof/>
                <w:webHidden/>
              </w:rPr>
              <w:instrText xml:space="preserve"> PAGEREF _Toc78390446 \h </w:instrText>
            </w:r>
            <w:r w:rsidR="00214999">
              <w:rPr>
                <w:noProof/>
                <w:webHidden/>
              </w:rPr>
            </w:r>
            <w:r w:rsidR="00214999">
              <w:rPr>
                <w:noProof/>
                <w:webHidden/>
              </w:rPr>
              <w:fldChar w:fldCharType="separate"/>
            </w:r>
            <w:r w:rsidR="00214999">
              <w:rPr>
                <w:noProof/>
                <w:webHidden/>
              </w:rPr>
              <w:t>39</w:t>
            </w:r>
            <w:r w:rsidR="00214999">
              <w:rPr>
                <w:noProof/>
                <w:webHidden/>
              </w:rPr>
              <w:fldChar w:fldCharType="end"/>
            </w:r>
          </w:hyperlink>
        </w:p>
        <w:p w14:paraId="4CFEB802" w14:textId="58EE2C14" w:rsidR="00214999" w:rsidRDefault="00D14F62">
          <w:pPr>
            <w:pStyle w:val="TOC2"/>
            <w:tabs>
              <w:tab w:val="right" w:leader="dot" w:pos="9016"/>
            </w:tabs>
            <w:rPr>
              <w:noProof/>
              <w:lang w:eastAsia="en-GB"/>
            </w:rPr>
          </w:pPr>
          <w:hyperlink w:anchor="_Toc78390447" w:history="1">
            <w:r w:rsidR="00214999" w:rsidRPr="00012D56">
              <w:rPr>
                <w:rStyle w:val="Hyperlink"/>
                <w:noProof/>
              </w:rPr>
              <w:t>6.2 Supporting materials</w:t>
            </w:r>
            <w:r w:rsidR="00214999">
              <w:rPr>
                <w:noProof/>
                <w:webHidden/>
              </w:rPr>
              <w:tab/>
            </w:r>
            <w:r w:rsidR="00214999">
              <w:rPr>
                <w:noProof/>
                <w:webHidden/>
              </w:rPr>
              <w:fldChar w:fldCharType="begin"/>
            </w:r>
            <w:r w:rsidR="00214999">
              <w:rPr>
                <w:noProof/>
                <w:webHidden/>
              </w:rPr>
              <w:instrText xml:space="preserve"> PAGEREF _Toc78390447 \h </w:instrText>
            </w:r>
            <w:r w:rsidR="00214999">
              <w:rPr>
                <w:noProof/>
                <w:webHidden/>
              </w:rPr>
            </w:r>
            <w:r w:rsidR="00214999">
              <w:rPr>
                <w:noProof/>
                <w:webHidden/>
              </w:rPr>
              <w:fldChar w:fldCharType="separate"/>
            </w:r>
            <w:r w:rsidR="00214999">
              <w:rPr>
                <w:noProof/>
                <w:webHidden/>
              </w:rPr>
              <w:t>45</w:t>
            </w:r>
            <w:r w:rsidR="00214999">
              <w:rPr>
                <w:noProof/>
                <w:webHidden/>
              </w:rPr>
              <w:fldChar w:fldCharType="end"/>
            </w:r>
          </w:hyperlink>
        </w:p>
        <w:p w14:paraId="62E5F9EB" w14:textId="10F4793D" w:rsidR="00214999" w:rsidRDefault="00D14F62">
          <w:pPr>
            <w:pStyle w:val="TOC3"/>
            <w:rPr>
              <w:noProof/>
              <w:lang w:eastAsia="en-GB"/>
            </w:rPr>
          </w:pPr>
          <w:hyperlink w:anchor="_Toc78390448" w:history="1">
            <w:r w:rsidR="00214999" w:rsidRPr="00012D56">
              <w:rPr>
                <w:rStyle w:val="Hyperlink"/>
                <w:noProof/>
              </w:rPr>
              <w:t>6.2.1 Maps and plans</w:t>
            </w:r>
            <w:r w:rsidR="00214999">
              <w:rPr>
                <w:noProof/>
                <w:webHidden/>
              </w:rPr>
              <w:tab/>
            </w:r>
            <w:r w:rsidR="00214999">
              <w:rPr>
                <w:noProof/>
                <w:webHidden/>
              </w:rPr>
              <w:fldChar w:fldCharType="begin"/>
            </w:r>
            <w:r w:rsidR="00214999">
              <w:rPr>
                <w:noProof/>
                <w:webHidden/>
              </w:rPr>
              <w:instrText xml:space="preserve"> PAGEREF _Toc78390448 \h </w:instrText>
            </w:r>
            <w:r w:rsidR="00214999">
              <w:rPr>
                <w:noProof/>
                <w:webHidden/>
              </w:rPr>
            </w:r>
            <w:r w:rsidR="00214999">
              <w:rPr>
                <w:noProof/>
                <w:webHidden/>
              </w:rPr>
              <w:fldChar w:fldCharType="separate"/>
            </w:r>
            <w:r w:rsidR="00214999">
              <w:rPr>
                <w:noProof/>
                <w:webHidden/>
              </w:rPr>
              <w:t>45</w:t>
            </w:r>
            <w:r w:rsidR="00214999">
              <w:rPr>
                <w:noProof/>
                <w:webHidden/>
              </w:rPr>
              <w:fldChar w:fldCharType="end"/>
            </w:r>
          </w:hyperlink>
        </w:p>
        <w:p w14:paraId="2BB19A5E" w14:textId="7E5D6BA9" w:rsidR="00214999" w:rsidRDefault="00D14F62">
          <w:pPr>
            <w:pStyle w:val="TOC3"/>
            <w:rPr>
              <w:noProof/>
              <w:lang w:eastAsia="en-GB"/>
            </w:rPr>
          </w:pPr>
          <w:hyperlink w:anchor="_Toc78390449" w:history="1">
            <w:r w:rsidR="00214999" w:rsidRPr="00012D56">
              <w:rPr>
                <w:rStyle w:val="Hyperlink"/>
                <w:noProof/>
              </w:rPr>
              <w:t>6.2.2 Computer-aided Design images and animation produced by Network Rail</w:t>
            </w:r>
            <w:r w:rsidR="00214999">
              <w:rPr>
                <w:noProof/>
                <w:webHidden/>
              </w:rPr>
              <w:tab/>
            </w:r>
            <w:r w:rsidR="00214999">
              <w:rPr>
                <w:noProof/>
                <w:webHidden/>
              </w:rPr>
              <w:fldChar w:fldCharType="begin"/>
            </w:r>
            <w:r w:rsidR="00214999">
              <w:rPr>
                <w:noProof/>
                <w:webHidden/>
              </w:rPr>
              <w:instrText xml:space="preserve"> PAGEREF _Toc78390449 \h </w:instrText>
            </w:r>
            <w:r w:rsidR="00214999">
              <w:rPr>
                <w:noProof/>
                <w:webHidden/>
              </w:rPr>
            </w:r>
            <w:r w:rsidR="00214999">
              <w:rPr>
                <w:noProof/>
                <w:webHidden/>
              </w:rPr>
              <w:fldChar w:fldCharType="separate"/>
            </w:r>
            <w:r w:rsidR="00214999">
              <w:rPr>
                <w:noProof/>
                <w:webHidden/>
              </w:rPr>
              <w:t>49</w:t>
            </w:r>
            <w:r w:rsidR="00214999">
              <w:rPr>
                <w:noProof/>
                <w:webHidden/>
              </w:rPr>
              <w:fldChar w:fldCharType="end"/>
            </w:r>
          </w:hyperlink>
        </w:p>
        <w:p w14:paraId="577BD480" w14:textId="14E5B816" w:rsidR="00214999" w:rsidRDefault="00D14F62">
          <w:pPr>
            <w:pStyle w:val="TOC3"/>
            <w:rPr>
              <w:noProof/>
              <w:lang w:eastAsia="en-GB"/>
            </w:rPr>
          </w:pPr>
          <w:hyperlink w:anchor="_Toc78390450" w:history="1">
            <w:r w:rsidR="00214999" w:rsidRPr="00012D56">
              <w:rPr>
                <w:rStyle w:val="Hyperlink"/>
                <w:noProof/>
              </w:rPr>
              <w:t>6.2.3 Social media post</w:t>
            </w:r>
            <w:r w:rsidR="00214999">
              <w:rPr>
                <w:noProof/>
                <w:webHidden/>
              </w:rPr>
              <w:tab/>
            </w:r>
            <w:r w:rsidR="00214999">
              <w:rPr>
                <w:noProof/>
                <w:webHidden/>
              </w:rPr>
              <w:fldChar w:fldCharType="begin"/>
            </w:r>
            <w:r w:rsidR="00214999">
              <w:rPr>
                <w:noProof/>
                <w:webHidden/>
              </w:rPr>
              <w:instrText xml:space="preserve"> PAGEREF _Toc78390450 \h </w:instrText>
            </w:r>
            <w:r w:rsidR="00214999">
              <w:rPr>
                <w:noProof/>
                <w:webHidden/>
              </w:rPr>
            </w:r>
            <w:r w:rsidR="00214999">
              <w:rPr>
                <w:noProof/>
                <w:webHidden/>
              </w:rPr>
              <w:fldChar w:fldCharType="separate"/>
            </w:r>
            <w:r w:rsidR="00214999">
              <w:rPr>
                <w:noProof/>
                <w:webHidden/>
              </w:rPr>
              <w:t>50</w:t>
            </w:r>
            <w:r w:rsidR="00214999">
              <w:rPr>
                <w:noProof/>
                <w:webHidden/>
              </w:rPr>
              <w:fldChar w:fldCharType="end"/>
            </w:r>
          </w:hyperlink>
        </w:p>
        <w:p w14:paraId="44940FDC" w14:textId="489A4657" w:rsidR="00214999" w:rsidRDefault="00D14F62">
          <w:pPr>
            <w:pStyle w:val="TOC3"/>
            <w:rPr>
              <w:noProof/>
              <w:lang w:eastAsia="en-GB"/>
            </w:rPr>
          </w:pPr>
          <w:hyperlink w:anchor="_Toc78390451" w:history="1">
            <w:r w:rsidR="00214999" w:rsidRPr="00012D56">
              <w:rPr>
                <w:rStyle w:val="Hyperlink"/>
                <w:noProof/>
              </w:rPr>
              <w:t>6.2.4 Postcard</w:t>
            </w:r>
            <w:r w:rsidR="00214999">
              <w:rPr>
                <w:noProof/>
                <w:webHidden/>
              </w:rPr>
              <w:tab/>
            </w:r>
            <w:r w:rsidR="00214999">
              <w:rPr>
                <w:noProof/>
                <w:webHidden/>
              </w:rPr>
              <w:fldChar w:fldCharType="begin"/>
            </w:r>
            <w:r w:rsidR="00214999">
              <w:rPr>
                <w:noProof/>
                <w:webHidden/>
              </w:rPr>
              <w:instrText xml:space="preserve"> PAGEREF _Toc78390451 \h </w:instrText>
            </w:r>
            <w:r w:rsidR="00214999">
              <w:rPr>
                <w:noProof/>
                <w:webHidden/>
              </w:rPr>
            </w:r>
            <w:r w:rsidR="00214999">
              <w:rPr>
                <w:noProof/>
                <w:webHidden/>
              </w:rPr>
              <w:fldChar w:fldCharType="separate"/>
            </w:r>
            <w:r w:rsidR="00214999">
              <w:rPr>
                <w:noProof/>
                <w:webHidden/>
              </w:rPr>
              <w:t>50</w:t>
            </w:r>
            <w:r w:rsidR="00214999">
              <w:rPr>
                <w:noProof/>
                <w:webHidden/>
              </w:rPr>
              <w:fldChar w:fldCharType="end"/>
            </w:r>
          </w:hyperlink>
        </w:p>
        <w:p w14:paraId="7F315132" w14:textId="607C5506" w:rsidR="00214999" w:rsidRDefault="00D14F62">
          <w:pPr>
            <w:pStyle w:val="TOC3"/>
            <w:rPr>
              <w:noProof/>
              <w:lang w:eastAsia="en-GB"/>
            </w:rPr>
          </w:pPr>
          <w:hyperlink w:anchor="_Toc78390452" w:history="1">
            <w:r w:rsidR="00214999" w:rsidRPr="00012D56">
              <w:rPr>
                <w:rStyle w:val="Hyperlink"/>
                <w:noProof/>
              </w:rPr>
              <w:t>6.2.5 Poster</w:t>
            </w:r>
            <w:r w:rsidR="00214999">
              <w:rPr>
                <w:noProof/>
                <w:webHidden/>
              </w:rPr>
              <w:tab/>
            </w:r>
            <w:r w:rsidR="00214999">
              <w:rPr>
                <w:noProof/>
                <w:webHidden/>
              </w:rPr>
              <w:fldChar w:fldCharType="begin"/>
            </w:r>
            <w:r w:rsidR="00214999">
              <w:rPr>
                <w:noProof/>
                <w:webHidden/>
              </w:rPr>
              <w:instrText xml:space="preserve"> PAGEREF _Toc78390452 \h </w:instrText>
            </w:r>
            <w:r w:rsidR="00214999">
              <w:rPr>
                <w:noProof/>
                <w:webHidden/>
              </w:rPr>
            </w:r>
            <w:r w:rsidR="00214999">
              <w:rPr>
                <w:noProof/>
                <w:webHidden/>
              </w:rPr>
              <w:fldChar w:fldCharType="separate"/>
            </w:r>
            <w:r w:rsidR="00214999">
              <w:rPr>
                <w:noProof/>
                <w:webHidden/>
              </w:rPr>
              <w:t>51</w:t>
            </w:r>
            <w:r w:rsidR="00214999">
              <w:rPr>
                <w:noProof/>
                <w:webHidden/>
              </w:rPr>
              <w:fldChar w:fldCharType="end"/>
            </w:r>
          </w:hyperlink>
        </w:p>
        <w:p w14:paraId="2204E90C" w14:textId="18C8CB5F" w:rsidR="00214999" w:rsidRDefault="00D14F62">
          <w:pPr>
            <w:pStyle w:val="TOC3"/>
            <w:rPr>
              <w:noProof/>
              <w:lang w:eastAsia="en-GB"/>
            </w:rPr>
          </w:pPr>
          <w:hyperlink w:anchor="_Toc78390453" w:history="1">
            <w:r w:rsidR="00214999" w:rsidRPr="00012D56">
              <w:rPr>
                <w:rStyle w:val="Hyperlink"/>
                <w:noProof/>
              </w:rPr>
              <w:t>6.2.6 Vinyl banner</w:t>
            </w:r>
            <w:r w:rsidR="00214999">
              <w:rPr>
                <w:noProof/>
                <w:webHidden/>
              </w:rPr>
              <w:tab/>
            </w:r>
            <w:r w:rsidR="00214999">
              <w:rPr>
                <w:noProof/>
                <w:webHidden/>
              </w:rPr>
              <w:fldChar w:fldCharType="begin"/>
            </w:r>
            <w:r w:rsidR="00214999">
              <w:rPr>
                <w:noProof/>
                <w:webHidden/>
              </w:rPr>
              <w:instrText xml:space="preserve"> PAGEREF _Toc78390453 \h </w:instrText>
            </w:r>
            <w:r w:rsidR="00214999">
              <w:rPr>
                <w:noProof/>
                <w:webHidden/>
              </w:rPr>
            </w:r>
            <w:r w:rsidR="00214999">
              <w:rPr>
                <w:noProof/>
                <w:webHidden/>
              </w:rPr>
              <w:fldChar w:fldCharType="separate"/>
            </w:r>
            <w:r w:rsidR="00214999">
              <w:rPr>
                <w:noProof/>
                <w:webHidden/>
              </w:rPr>
              <w:t>51</w:t>
            </w:r>
            <w:r w:rsidR="00214999">
              <w:rPr>
                <w:noProof/>
                <w:webHidden/>
              </w:rPr>
              <w:fldChar w:fldCharType="end"/>
            </w:r>
          </w:hyperlink>
        </w:p>
        <w:p w14:paraId="316D2AD5" w14:textId="476C4FBC" w:rsidR="00214999" w:rsidRDefault="00D14F62">
          <w:pPr>
            <w:pStyle w:val="TOC3"/>
            <w:rPr>
              <w:noProof/>
              <w:lang w:eastAsia="en-GB"/>
            </w:rPr>
          </w:pPr>
          <w:hyperlink w:anchor="_Toc78390454" w:history="1">
            <w:r w:rsidR="00214999" w:rsidRPr="00012D56">
              <w:rPr>
                <w:rStyle w:val="Hyperlink"/>
                <w:noProof/>
              </w:rPr>
              <w:t>6.2.7 Booklet</w:t>
            </w:r>
            <w:r w:rsidR="00214999">
              <w:rPr>
                <w:noProof/>
                <w:webHidden/>
              </w:rPr>
              <w:tab/>
            </w:r>
            <w:r w:rsidR="00214999">
              <w:rPr>
                <w:noProof/>
                <w:webHidden/>
              </w:rPr>
              <w:fldChar w:fldCharType="begin"/>
            </w:r>
            <w:r w:rsidR="00214999">
              <w:rPr>
                <w:noProof/>
                <w:webHidden/>
              </w:rPr>
              <w:instrText xml:space="preserve"> PAGEREF _Toc78390454 \h </w:instrText>
            </w:r>
            <w:r w:rsidR="00214999">
              <w:rPr>
                <w:noProof/>
                <w:webHidden/>
              </w:rPr>
            </w:r>
            <w:r w:rsidR="00214999">
              <w:rPr>
                <w:noProof/>
                <w:webHidden/>
              </w:rPr>
              <w:fldChar w:fldCharType="separate"/>
            </w:r>
            <w:r w:rsidR="00214999">
              <w:rPr>
                <w:noProof/>
                <w:webHidden/>
              </w:rPr>
              <w:t>52</w:t>
            </w:r>
            <w:r w:rsidR="00214999">
              <w:rPr>
                <w:noProof/>
                <w:webHidden/>
              </w:rPr>
              <w:fldChar w:fldCharType="end"/>
            </w:r>
          </w:hyperlink>
        </w:p>
        <w:p w14:paraId="4410ED11" w14:textId="0F2E5D26" w:rsidR="00214999" w:rsidRDefault="00D14F62">
          <w:pPr>
            <w:pStyle w:val="TOC3"/>
            <w:rPr>
              <w:noProof/>
              <w:lang w:eastAsia="en-GB"/>
            </w:rPr>
          </w:pPr>
          <w:hyperlink w:anchor="_Toc78390455" w:history="1">
            <w:r w:rsidR="00214999" w:rsidRPr="00012D56">
              <w:rPr>
                <w:rStyle w:val="Hyperlink"/>
                <w:noProof/>
              </w:rPr>
              <w:t>6.2.8 Survey</w:t>
            </w:r>
            <w:r w:rsidR="00214999">
              <w:rPr>
                <w:noProof/>
                <w:webHidden/>
              </w:rPr>
              <w:tab/>
            </w:r>
            <w:r w:rsidR="00214999">
              <w:rPr>
                <w:noProof/>
                <w:webHidden/>
              </w:rPr>
              <w:fldChar w:fldCharType="begin"/>
            </w:r>
            <w:r w:rsidR="00214999">
              <w:rPr>
                <w:noProof/>
                <w:webHidden/>
              </w:rPr>
              <w:instrText xml:space="preserve"> PAGEREF _Toc78390455 \h </w:instrText>
            </w:r>
            <w:r w:rsidR="00214999">
              <w:rPr>
                <w:noProof/>
                <w:webHidden/>
              </w:rPr>
            </w:r>
            <w:r w:rsidR="00214999">
              <w:rPr>
                <w:noProof/>
                <w:webHidden/>
              </w:rPr>
              <w:fldChar w:fldCharType="separate"/>
            </w:r>
            <w:r w:rsidR="00214999">
              <w:rPr>
                <w:noProof/>
                <w:webHidden/>
              </w:rPr>
              <w:t>55</w:t>
            </w:r>
            <w:r w:rsidR="00214999">
              <w:rPr>
                <w:noProof/>
                <w:webHidden/>
              </w:rPr>
              <w:fldChar w:fldCharType="end"/>
            </w:r>
          </w:hyperlink>
        </w:p>
        <w:p w14:paraId="58638E26" w14:textId="6D07EC89" w:rsidR="00214999" w:rsidRDefault="00D14F62">
          <w:pPr>
            <w:pStyle w:val="TOC3"/>
            <w:rPr>
              <w:noProof/>
              <w:lang w:eastAsia="en-GB"/>
            </w:rPr>
          </w:pPr>
          <w:hyperlink w:anchor="_Toc78390456" w:history="1">
            <w:r w:rsidR="00214999" w:rsidRPr="00012D56">
              <w:rPr>
                <w:rStyle w:val="Hyperlink"/>
                <w:noProof/>
              </w:rPr>
              <w:t>6.2.9 Social media schedule</w:t>
            </w:r>
            <w:r w:rsidR="00214999">
              <w:rPr>
                <w:noProof/>
                <w:webHidden/>
              </w:rPr>
              <w:tab/>
            </w:r>
            <w:r w:rsidR="00214999">
              <w:rPr>
                <w:noProof/>
                <w:webHidden/>
              </w:rPr>
              <w:fldChar w:fldCharType="begin"/>
            </w:r>
            <w:r w:rsidR="00214999">
              <w:rPr>
                <w:noProof/>
                <w:webHidden/>
              </w:rPr>
              <w:instrText xml:space="preserve"> PAGEREF _Toc78390456 \h </w:instrText>
            </w:r>
            <w:r w:rsidR="00214999">
              <w:rPr>
                <w:noProof/>
                <w:webHidden/>
              </w:rPr>
            </w:r>
            <w:r w:rsidR="00214999">
              <w:rPr>
                <w:noProof/>
                <w:webHidden/>
              </w:rPr>
              <w:fldChar w:fldCharType="separate"/>
            </w:r>
            <w:r w:rsidR="00214999">
              <w:rPr>
                <w:noProof/>
                <w:webHidden/>
              </w:rPr>
              <w:t>58</w:t>
            </w:r>
            <w:r w:rsidR="00214999">
              <w:rPr>
                <w:noProof/>
                <w:webHidden/>
              </w:rPr>
              <w:fldChar w:fldCharType="end"/>
            </w:r>
          </w:hyperlink>
        </w:p>
        <w:p w14:paraId="7E5133FF" w14:textId="1976AD26" w:rsidR="00214999" w:rsidRDefault="00D14F62">
          <w:pPr>
            <w:pStyle w:val="TOC2"/>
            <w:tabs>
              <w:tab w:val="right" w:leader="dot" w:pos="9016"/>
            </w:tabs>
            <w:rPr>
              <w:noProof/>
              <w:lang w:eastAsia="en-GB"/>
            </w:rPr>
          </w:pPr>
          <w:hyperlink w:anchor="_Toc78390457" w:history="1">
            <w:r w:rsidR="00214999" w:rsidRPr="00012D56">
              <w:rPr>
                <w:rStyle w:val="Hyperlink"/>
                <w:noProof/>
              </w:rPr>
              <w:t>6.3 Social media engagement statistics</w:t>
            </w:r>
            <w:r w:rsidR="00214999">
              <w:rPr>
                <w:noProof/>
                <w:webHidden/>
              </w:rPr>
              <w:tab/>
            </w:r>
            <w:r w:rsidR="00214999">
              <w:rPr>
                <w:noProof/>
                <w:webHidden/>
              </w:rPr>
              <w:fldChar w:fldCharType="begin"/>
            </w:r>
            <w:r w:rsidR="00214999">
              <w:rPr>
                <w:noProof/>
                <w:webHidden/>
              </w:rPr>
              <w:instrText xml:space="preserve"> PAGEREF _Toc78390457 \h </w:instrText>
            </w:r>
            <w:r w:rsidR="00214999">
              <w:rPr>
                <w:noProof/>
                <w:webHidden/>
              </w:rPr>
            </w:r>
            <w:r w:rsidR="00214999">
              <w:rPr>
                <w:noProof/>
                <w:webHidden/>
              </w:rPr>
              <w:fldChar w:fldCharType="separate"/>
            </w:r>
            <w:r w:rsidR="00214999">
              <w:rPr>
                <w:noProof/>
                <w:webHidden/>
              </w:rPr>
              <w:t>64</w:t>
            </w:r>
            <w:r w:rsidR="00214999">
              <w:rPr>
                <w:noProof/>
                <w:webHidden/>
              </w:rPr>
              <w:fldChar w:fldCharType="end"/>
            </w:r>
          </w:hyperlink>
        </w:p>
        <w:p w14:paraId="0C44C8EF" w14:textId="0304BE44" w:rsidR="00214999" w:rsidRDefault="00D14F62">
          <w:pPr>
            <w:pStyle w:val="TOC2"/>
            <w:tabs>
              <w:tab w:val="right" w:leader="dot" w:pos="9016"/>
            </w:tabs>
            <w:rPr>
              <w:noProof/>
              <w:lang w:eastAsia="en-GB"/>
            </w:rPr>
          </w:pPr>
          <w:hyperlink w:anchor="_Toc78390458" w:history="1">
            <w:r w:rsidR="00214999" w:rsidRPr="00012D56">
              <w:rPr>
                <w:rStyle w:val="Hyperlink"/>
                <w:noProof/>
              </w:rPr>
              <w:t>6.4 Stakeholder responses</w:t>
            </w:r>
            <w:r w:rsidR="00214999">
              <w:rPr>
                <w:noProof/>
                <w:webHidden/>
              </w:rPr>
              <w:tab/>
            </w:r>
            <w:r w:rsidR="00214999">
              <w:rPr>
                <w:noProof/>
                <w:webHidden/>
              </w:rPr>
              <w:fldChar w:fldCharType="begin"/>
            </w:r>
            <w:r w:rsidR="00214999">
              <w:rPr>
                <w:noProof/>
                <w:webHidden/>
              </w:rPr>
              <w:instrText xml:space="preserve"> PAGEREF _Toc78390458 \h </w:instrText>
            </w:r>
            <w:r w:rsidR="00214999">
              <w:rPr>
                <w:noProof/>
                <w:webHidden/>
              </w:rPr>
            </w:r>
            <w:r w:rsidR="00214999">
              <w:rPr>
                <w:noProof/>
                <w:webHidden/>
              </w:rPr>
              <w:fldChar w:fldCharType="separate"/>
            </w:r>
            <w:r w:rsidR="00214999">
              <w:rPr>
                <w:noProof/>
                <w:webHidden/>
              </w:rPr>
              <w:t>65</w:t>
            </w:r>
            <w:r w:rsidR="00214999">
              <w:rPr>
                <w:noProof/>
                <w:webHidden/>
              </w:rPr>
              <w:fldChar w:fldCharType="end"/>
            </w:r>
          </w:hyperlink>
        </w:p>
        <w:p w14:paraId="2BDE0C0A" w14:textId="45DD1FB6" w:rsidR="00F227A4" w:rsidRDefault="00F227A4" w:rsidP="00C15B89">
          <w:r>
            <w:rPr>
              <w:b/>
              <w:bCs/>
              <w:noProof/>
            </w:rPr>
            <w:fldChar w:fldCharType="end"/>
          </w:r>
        </w:p>
      </w:sdtContent>
    </w:sdt>
    <w:p w14:paraId="530CB31A" w14:textId="44123E9C" w:rsidR="00885F01" w:rsidRDefault="00885F01" w:rsidP="00B261CF">
      <w:pPr>
        <w:pStyle w:val="Heading1"/>
        <w:numPr>
          <w:ilvl w:val="0"/>
          <w:numId w:val="2"/>
        </w:numPr>
        <w:ind w:left="426" w:hanging="426"/>
      </w:pPr>
      <w:bookmarkStart w:id="2" w:name="_Toc78390427"/>
      <w:r>
        <w:lastRenderedPageBreak/>
        <w:t>Summary</w:t>
      </w:r>
      <w:bookmarkEnd w:id="2"/>
    </w:p>
    <w:p w14:paraId="5827D96A" w14:textId="754797B1" w:rsidR="00824353" w:rsidRDefault="00824353" w:rsidP="00824353">
      <w:bookmarkStart w:id="3" w:name="_Hlk86923765"/>
      <w:r>
        <w:t xml:space="preserve">Between </w:t>
      </w:r>
      <w:r w:rsidR="00FD235A">
        <w:t>21</w:t>
      </w:r>
      <w:r w:rsidR="00FD235A" w:rsidRPr="00FD235A">
        <w:rPr>
          <w:vertAlign w:val="superscript"/>
        </w:rPr>
        <w:t>st</w:t>
      </w:r>
      <w:r w:rsidR="00FD235A">
        <w:t xml:space="preserve"> September</w:t>
      </w:r>
      <w:r>
        <w:t xml:space="preserve"> </w:t>
      </w:r>
      <w:r w:rsidR="00092A87">
        <w:t xml:space="preserve">and </w:t>
      </w:r>
      <w:r w:rsidR="00D83583">
        <w:t>1</w:t>
      </w:r>
      <w:r w:rsidR="00D83583" w:rsidRPr="00D83583">
        <w:rPr>
          <w:vertAlign w:val="superscript"/>
        </w:rPr>
        <w:t>st</w:t>
      </w:r>
      <w:r w:rsidR="00D83583">
        <w:t xml:space="preserve"> </w:t>
      </w:r>
      <w:r w:rsidR="00092A87">
        <w:t xml:space="preserve">November 2020 Bristol City Council in partnership with </w:t>
      </w:r>
      <w:r w:rsidR="00092A87" w:rsidRPr="00092A87">
        <w:t>West of England Combined Authority (WECA) conducted</w:t>
      </w:r>
      <w:r w:rsidR="00092A87">
        <w:t xml:space="preserve"> public engagement</w:t>
      </w:r>
      <w:r w:rsidR="00104AAC">
        <w:t xml:space="preserve"> to</w:t>
      </w:r>
      <w:r w:rsidR="00092A87">
        <w:t xml:space="preserve"> introduc</w:t>
      </w:r>
      <w:r w:rsidR="00104AAC">
        <w:t>e and gain feedback on</w:t>
      </w:r>
      <w:r w:rsidR="00092A87">
        <w:t xml:space="preserve"> the most recent proposed designs for access to the upcoming Ashley Down Rail Station</w:t>
      </w:r>
      <w:r w:rsidR="00820A19">
        <w:t xml:space="preserve"> </w:t>
      </w:r>
      <w:r w:rsidR="00092A87">
        <w:t xml:space="preserve">whilst informing on known aspects of the design of the station itself. </w:t>
      </w:r>
      <w:r w:rsidR="00820A19">
        <w:t>This is part of the Met</w:t>
      </w:r>
      <w:r w:rsidR="0052176D">
        <w:t>r</w:t>
      </w:r>
      <w:r w:rsidR="00820A19">
        <w:t xml:space="preserve">oWest Phase 2 project to </w:t>
      </w:r>
      <w:r w:rsidR="00820A19" w:rsidRPr="005043ED">
        <w:t>deliver new and more frequent rail services across the region</w:t>
      </w:r>
      <w:r w:rsidR="00820A19">
        <w:t>.</w:t>
      </w:r>
    </w:p>
    <w:p w14:paraId="71CAF69C" w14:textId="1263A5A0" w:rsidR="005358C7" w:rsidRPr="006B07A7" w:rsidRDefault="005358C7" w:rsidP="006B07A7">
      <w:pPr>
        <w:pStyle w:val="Heading4"/>
      </w:pPr>
      <w:r w:rsidRPr="006B07A7">
        <w:t>How we engaged</w:t>
      </w:r>
    </w:p>
    <w:p w14:paraId="5EB81358" w14:textId="0147D316" w:rsidR="00060D4D" w:rsidRPr="00990472" w:rsidRDefault="00060D4D" w:rsidP="00060D4D">
      <w:pPr>
        <w:rPr>
          <w:rFonts w:cstheme="minorHAnsi"/>
        </w:rPr>
      </w:pPr>
      <w:bookmarkStart w:id="4" w:name="_Hlk78368885"/>
      <w:r w:rsidRPr="00990472">
        <w:rPr>
          <w:rFonts w:cstheme="minorHAnsi"/>
        </w:rPr>
        <w:t>As this engagement process was taking place during the C</w:t>
      </w:r>
      <w:r>
        <w:rPr>
          <w:rFonts w:cstheme="minorHAnsi"/>
        </w:rPr>
        <w:t>OVID-</w:t>
      </w:r>
      <w:r w:rsidRPr="00990472">
        <w:rPr>
          <w:rFonts w:cstheme="minorHAnsi"/>
        </w:rPr>
        <w:t xml:space="preserve">19 pandemic there were certain restrictions that applied which meant our </w:t>
      </w:r>
      <w:proofErr w:type="gramStart"/>
      <w:r w:rsidRPr="00990472">
        <w:rPr>
          <w:rFonts w:cstheme="minorHAnsi"/>
        </w:rPr>
        <w:t>face to face</w:t>
      </w:r>
      <w:proofErr w:type="gramEnd"/>
      <w:r w:rsidRPr="00990472">
        <w:rPr>
          <w:rFonts w:cstheme="minorHAnsi"/>
        </w:rPr>
        <w:t xml:space="preserve"> engagement had to be </w:t>
      </w:r>
      <w:r>
        <w:rPr>
          <w:rFonts w:cstheme="minorHAnsi"/>
        </w:rPr>
        <w:t xml:space="preserve">limited. </w:t>
      </w:r>
      <w:r w:rsidRPr="00990472">
        <w:rPr>
          <w:rFonts w:cstheme="minorHAnsi"/>
        </w:rPr>
        <w:t xml:space="preserve">The team had planned to carry </w:t>
      </w:r>
      <w:proofErr w:type="gramStart"/>
      <w:r w:rsidRPr="00990472">
        <w:rPr>
          <w:rFonts w:cstheme="minorHAnsi"/>
        </w:rPr>
        <w:t>out</w:t>
      </w:r>
      <w:r w:rsidR="00DB53A0">
        <w:rPr>
          <w:rFonts w:cstheme="minorHAnsi"/>
        </w:rPr>
        <w:t xml:space="preserve"> </w:t>
      </w:r>
      <w:r>
        <w:rPr>
          <w:rFonts w:cstheme="minorHAnsi"/>
        </w:rPr>
        <w:t>door</w:t>
      </w:r>
      <w:proofErr w:type="gramEnd"/>
      <w:r w:rsidR="00370C1A">
        <w:rPr>
          <w:rFonts w:cstheme="minorHAnsi"/>
        </w:rPr>
        <w:t>-</w:t>
      </w:r>
      <w:r>
        <w:rPr>
          <w:rFonts w:cstheme="minorHAnsi"/>
        </w:rPr>
        <w:t xml:space="preserve">knocking to local residents </w:t>
      </w:r>
      <w:r w:rsidRPr="00990472">
        <w:rPr>
          <w:rFonts w:cstheme="minorHAnsi"/>
        </w:rPr>
        <w:t xml:space="preserve">where people would have been given </w:t>
      </w:r>
      <w:r>
        <w:rPr>
          <w:rFonts w:cstheme="minorHAnsi"/>
        </w:rPr>
        <w:t xml:space="preserve">an outline of the project and given </w:t>
      </w:r>
      <w:r w:rsidRPr="00990472">
        <w:rPr>
          <w:rFonts w:cstheme="minorHAnsi"/>
        </w:rPr>
        <w:t>a paper copy of the survey or asked if they would like to fill it via an iPad. However, the team adapted the approach</w:t>
      </w:r>
      <w:r w:rsidR="00BD5ACD">
        <w:rPr>
          <w:rFonts w:cstheme="minorHAnsi"/>
        </w:rPr>
        <w:t xml:space="preserve"> below</w:t>
      </w:r>
      <w:r w:rsidRPr="00990472">
        <w:rPr>
          <w:rFonts w:cstheme="minorHAnsi"/>
        </w:rPr>
        <w:t xml:space="preserve"> to </w:t>
      </w:r>
      <w:r w:rsidRPr="005358C7">
        <w:t xml:space="preserve">ensure the </w:t>
      </w:r>
      <w:r>
        <w:t>information and s</w:t>
      </w:r>
      <w:r w:rsidRPr="005358C7">
        <w:t xml:space="preserve">urvey </w:t>
      </w:r>
      <w:r>
        <w:t>reached as wide an audience as possible, the team did the following</w:t>
      </w:r>
      <w:r>
        <w:rPr>
          <w:rFonts w:cstheme="minorHAnsi"/>
        </w:rPr>
        <w:t>:</w:t>
      </w:r>
    </w:p>
    <w:bookmarkEnd w:id="4"/>
    <w:bookmarkEnd w:id="3"/>
    <w:p w14:paraId="722B7CF6" w14:textId="099EB910" w:rsidR="004E5438" w:rsidRPr="00553CEB"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sidRPr="00553CEB">
        <w:rPr>
          <w:rFonts w:ascii="Calibri" w:hAnsi="Calibri" w:cs="Calibri"/>
          <w:color w:val="000000"/>
        </w:rPr>
        <w:t>Travelwest webpages included the background information on the project, F</w:t>
      </w:r>
      <w:r w:rsidR="00820A19">
        <w:rPr>
          <w:rFonts w:ascii="Calibri" w:hAnsi="Calibri" w:cs="Calibri"/>
          <w:color w:val="000000"/>
        </w:rPr>
        <w:t xml:space="preserve">requently </w:t>
      </w:r>
      <w:r w:rsidRPr="00553CEB">
        <w:rPr>
          <w:rFonts w:ascii="Calibri" w:hAnsi="Calibri" w:cs="Calibri"/>
          <w:color w:val="000000"/>
        </w:rPr>
        <w:t>A</w:t>
      </w:r>
      <w:r w:rsidR="00820A19">
        <w:rPr>
          <w:rFonts w:ascii="Calibri" w:hAnsi="Calibri" w:cs="Calibri"/>
          <w:color w:val="000000"/>
        </w:rPr>
        <w:t xml:space="preserve">sked </w:t>
      </w:r>
      <w:r w:rsidR="008C779B" w:rsidRPr="00553CEB">
        <w:rPr>
          <w:rFonts w:ascii="Calibri" w:hAnsi="Calibri" w:cs="Calibri"/>
          <w:color w:val="000000"/>
        </w:rPr>
        <w:t>Q</w:t>
      </w:r>
      <w:r w:rsidR="008C779B">
        <w:rPr>
          <w:rFonts w:ascii="Calibri" w:hAnsi="Calibri" w:cs="Calibri"/>
          <w:color w:val="000000"/>
        </w:rPr>
        <w:t>uestion</w:t>
      </w:r>
      <w:r w:rsidR="008C779B" w:rsidRPr="00553CEB">
        <w:rPr>
          <w:rFonts w:ascii="Calibri" w:hAnsi="Calibri" w:cs="Calibri"/>
          <w:color w:val="000000"/>
        </w:rPr>
        <w:t>s,</w:t>
      </w:r>
      <w:r w:rsidRPr="00553CEB">
        <w:rPr>
          <w:rFonts w:ascii="Calibri" w:hAnsi="Calibri" w:cs="Calibri"/>
          <w:color w:val="000000"/>
        </w:rPr>
        <w:t xml:space="preserve"> and the </w:t>
      </w:r>
      <w:r w:rsidR="00214999">
        <w:rPr>
          <w:rFonts w:ascii="Calibri" w:hAnsi="Calibri" w:cs="Calibri"/>
          <w:color w:val="000000"/>
        </w:rPr>
        <w:t xml:space="preserve">community </w:t>
      </w:r>
      <w:r w:rsidRPr="00553CEB">
        <w:rPr>
          <w:rFonts w:ascii="Calibri" w:hAnsi="Calibri" w:cs="Calibri"/>
          <w:color w:val="000000"/>
        </w:rPr>
        <w:t>survey, as well as a web contact form to contact the team and order a paper copy of the survey and project information</w:t>
      </w:r>
    </w:p>
    <w:p w14:paraId="0965D2B8" w14:textId="1BA5FDBA" w:rsidR="004E5438" w:rsidRPr="00553CEB"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O</w:t>
      </w:r>
      <w:r w:rsidRPr="00553CEB">
        <w:rPr>
          <w:rFonts w:ascii="Calibri" w:hAnsi="Calibri" w:cs="Calibri"/>
          <w:color w:val="000000"/>
        </w:rPr>
        <w:t xml:space="preserve">nline </w:t>
      </w:r>
      <w:r w:rsidR="00214999">
        <w:rPr>
          <w:rFonts w:ascii="Calibri" w:hAnsi="Calibri" w:cs="Calibri"/>
          <w:color w:val="000000"/>
        </w:rPr>
        <w:t xml:space="preserve">community </w:t>
      </w:r>
      <w:r w:rsidRPr="00553CEB">
        <w:rPr>
          <w:rFonts w:ascii="Calibri" w:hAnsi="Calibri" w:cs="Calibri"/>
          <w:color w:val="000000"/>
        </w:rPr>
        <w:t>survey hosted and accessed via the Travelwest website</w:t>
      </w:r>
    </w:p>
    <w:p w14:paraId="22519F4F" w14:textId="433ECB5C" w:rsidR="004E5438" w:rsidRPr="00553CEB" w:rsidRDefault="004E5438" w:rsidP="00D308D9">
      <w:pPr>
        <w:pStyle w:val="ListParagraph"/>
        <w:numPr>
          <w:ilvl w:val="0"/>
          <w:numId w:val="36"/>
        </w:numPr>
        <w:autoSpaceDE w:val="0"/>
        <w:autoSpaceDN w:val="0"/>
        <w:adjustRightInd w:val="0"/>
        <w:spacing w:after="68" w:line="240" w:lineRule="auto"/>
        <w:rPr>
          <w:rFonts w:ascii="Calibri" w:hAnsi="Calibri" w:cs="Calibri"/>
          <w:color w:val="000000"/>
        </w:rPr>
      </w:pPr>
      <w:r>
        <w:rPr>
          <w:rFonts w:ascii="Calibri" w:hAnsi="Calibri" w:cs="Calibri"/>
          <w:color w:val="000000"/>
        </w:rPr>
        <w:t>P</w:t>
      </w:r>
      <w:r w:rsidRPr="00553CEB">
        <w:rPr>
          <w:rFonts w:ascii="Calibri" w:hAnsi="Calibri" w:cs="Calibri"/>
          <w:color w:val="000000"/>
        </w:rPr>
        <w:t>aper booklet that was the offline version of the</w:t>
      </w:r>
      <w:r w:rsidR="00820A19">
        <w:rPr>
          <w:rFonts w:ascii="Calibri" w:hAnsi="Calibri" w:cs="Calibri"/>
          <w:color w:val="000000"/>
        </w:rPr>
        <w:t xml:space="preserve"> information presented online</w:t>
      </w:r>
      <w:r w:rsidRPr="00553CEB">
        <w:rPr>
          <w:rFonts w:ascii="Calibri" w:hAnsi="Calibri" w:cs="Calibri"/>
          <w:color w:val="000000"/>
        </w:rPr>
        <w:t xml:space="preserve">, </w:t>
      </w:r>
      <w:r w:rsidR="00214999">
        <w:rPr>
          <w:rFonts w:ascii="Calibri" w:hAnsi="Calibri" w:cs="Calibri"/>
          <w:color w:val="000000"/>
        </w:rPr>
        <w:t xml:space="preserve">community </w:t>
      </w:r>
      <w:r w:rsidRPr="00553CEB">
        <w:rPr>
          <w:rFonts w:ascii="Calibri" w:hAnsi="Calibri" w:cs="Calibri"/>
          <w:color w:val="000000"/>
        </w:rPr>
        <w:t xml:space="preserve">survey and map (this was also available in different formats on request </w:t>
      </w:r>
      <w:r w:rsidR="00793368">
        <w:rPr>
          <w:rFonts w:ascii="Calibri" w:hAnsi="Calibri" w:cs="Calibri"/>
          <w:color w:val="000000"/>
        </w:rPr>
        <w:t xml:space="preserve">for example, </w:t>
      </w:r>
      <w:r w:rsidRPr="00553CEB">
        <w:rPr>
          <w:rFonts w:ascii="Calibri" w:hAnsi="Calibri" w:cs="Calibri"/>
          <w:color w:val="000000"/>
        </w:rPr>
        <w:t>easy read,</w:t>
      </w:r>
      <w:r w:rsidR="00793368">
        <w:rPr>
          <w:rFonts w:ascii="Calibri" w:hAnsi="Calibri" w:cs="Calibri"/>
          <w:color w:val="000000"/>
        </w:rPr>
        <w:t xml:space="preserve"> </w:t>
      </w:r>
      <w:proofErr w:type="gramStart"/>
      <w:r w:rsidR="00793368" w:rsidRPr="00553CEB">
        <w:rPr>
          <w:rFonts w:ascii="Calibri" w:hAnsi="Calibri" w:cs="Calibri"/>
          <w:color w:val="000000"/>
        </w:rPr>
        <w:t>braille</w:t>
      </w:r>
      <w:proofErr w:type="gramEnd"/>
      <w:r w:rsidR="00793368">
        <w:rPr>
          <w:rFonts w:ascii="Calibri" w:hAnsi="Calibri" w:cs="Calibri"/>
          <w:color w:val="000000"/>
        </w:rPr>
        <w:t xml:space="preserve"> and language</w:t>
      </w:r>
      <w:r w:rsidRPr="00553CEB">
        <w:rPr>
          <w:rFonts w:ascii="Calibri" w:hAnsi="Calibri" w:cs="Calibri"/>
          <w:color w:val="000000"/>
        </w:rPr>
        <w:t xml:space="preserve"> translations)</w:t>
      </w:r>
    </w:p>
    <w:p w14:paraId="30595199" w14:textId="59CCD4FF" w:rsidR="004E5438"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O</w:t>
      </w:r>
      <w:r w:rsidRPr="00553CEB">
        <w:rPr>
          <w:rFonts w:ascii="Calibri" w:hAnsi="Calibri" w:cs="Calibri"/>
          <w:color w:val="000000"/>
        </w:rPr>
        <w:t xml:space="preserve">rganised </w:t>
      </w:r>
      <w:r w:rsidR="00793368">
        <w:rPr>
          <w:rFonts w:ascii="Calibri" w:hAnsi="Calibri" w:cs="Calibri"/>
          <w:color w:val="000000"/>
        </w:rPr>
        <w:t xml:space="preserve">pre-bookable ‘walkabout tours’ of </w:t>
      </w:r>
      <w:r w:rsidR="001E33BE">
        <w:rPr>
          <w:rFonts w:ascii="Calibri" w:hAnsi="Calibri" w:cs="Calibri"/>
          <w:color w:val="000000"/>
        </w:rPr>
        <w:t>the area covered by the proposed design on Concorde Way</w:t>
      </w:r>
      <w:r w:rsidRPr="00553CEB">
        <w:rPr>
          <w:rFonts w:ascii="Calibri" w:hAnsi="Calibri" w:cs="Calibri"/>
          <w:color w:val="000000"/>
        </w:rPr>
        <w:t xml:space="preserve"> to walk people through the proposed design</w:t>
      </w:r>
      <w:r w:rsidR="00793368">
        <w:rPr>
          <w:rFonts w:ascii="Calibri" w:hAnsi="Calibri" w:cs="Calibri"/>
          <w:color w:val="000000"/>
        </w:rPr>
        <w:t xml:space="preserve">, whilst </w:t>
      </w:r>
      <w:r w:rsidR="00793368" w:rsidRPr="00D86A51">
        <w:rPr>
          <w:rFonts w:eastAsia="Times New Roman" w:cstheme="minorHAnsi"/>
          <w:lang w:val="en" w:eastAsia="en-GB"/>
        </w:rPr>
        <w:t>adhe</w:t>
      </w:r>
      <w:r w:rsidR="00793368">
        <w:rPr>
          <w:rFonts w:eastAsia="Times New Roman" w:cstheme="minorHAnsi"/>
          <w:lang w:val="en" w:eastAsia="en-GB"/>
        </w:rPr>
        <w:t>ring to current</w:t>
      </w:r>
      <w:r w:rsidR="00793368" w:rsidRPr="00D86A51">
        <w:rPr>
          <w:rFonts w:eastAsia="Times New Roman" w:cstheme="minorHAnsi"/>
          <w:lang w:val="en" w:eastAsia="en-GB"/>
        </w:rPr>
        <w:t xml:space="preserve"> COVID-19 restrictions and keep staff and attendees safe</w:t>
      </w:r>
    </w:p>
    <w:p w14:paraId="6D9C2163" w14:textId="2438112F" w:rsidR="004E5438" w:rsidRPr="00553CEB" w:rsidRDefault="0079336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Offered </w:t>
      </w:r>
      <w:r w:rsidR="004E5438">
        <w:rPr>
          <w:rFonts w:ascii="Calibri" w:hAnsi="Calibri" w:cs="Calibri"/>
          <w:color w:val="000000"/>
        </w:rPr>
        <w:t>virtual meetings</w:t>
      </w:r>
      <w:r>
        <w:rPr>
          <w:rFonts w:ascii="Calibri" w:hAnsi="Calibri" w:cs="Calibri"/>
          <w:color w:val="000000"/>
        </w:rPr>
        <w:t>, phone appointments that were advertised on the products</w:t>
      </w:r>
    </w:p>
    <w:p w14:paraId="19B9C5C2" w14:textId="759F42E9" w:rsidR="004E5438" w:rsidRPr="00553CEB"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P</w:t>
      </w:r>
      <w:r w:rsidRPr="00553CEB">
        <w:rPr>
          <w:rFonts w:ascii="Calibri" w:hAnsi="Calibri" w:cs="Calibri"/>
          <w:color w:val="000000"/>
        </w:rPr>
        <w:t>ostcards were created for direct mail purposes</w:t>
      </w:r>
      <w:r>
        <w:rPr>
          <w:rFonts w:ascii="Calibri" w:hAnsi="Calibri" w:cs="Calibri"/>
          <w:color w:val="000000"/>
        </w:rPr>
        <w:t xml:space="preserve">, sent to </w:t>
      </w:r>
      <w:r w:rsidR="001E33BE">
        <w:rPr>
          <w:rFonts w:ascii="Calibri" w:hAnsi="Calibri" w:cs="Calibri"/>
          <w:color w:val="000000"/>
        </w:rPr>
        <w:t xml:space="preserve">5800 households locally </w:t>
      </w:r>
    </w:p>
    <w:p w14:paraId="06E46172" w14:textId="38546916" w:rsidR="004E5438" w:rsidRPr="00553CEB"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V</w:t>
      </w:r>
      <w:r w:rsidRPr="00553CEB">
        <w:rPr>
          <w:rFonts w:ascii="Calibri" w:hAnsi="Calibri" w:cs="Calibri"/>
          <w:color w:val="000000"/>
        </w:rPr>
        <w:t>inyl banners</w:t>
      </w:r>
      <w:r w:rsidR="001E33BE">
        <w:rPr>
          <w:rFonts w:ascii="Calibri" w:hAnsi="Calibri" w:cs="Calibri"/>
          <w:color w:val="000000"/>
        </w:rPr>
        <w:t xml:space="preserve"> displayed on Concorde Way</w:t>
      </w:r>
    </w:p>
    <w:p w14:paraId="027B0E36" w14:textId="4B607FE8" w:rsidR="004E5438"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P</w:t>
      </w:r>
      <w:r w:rsidRPr="00553CEB">
        <w:rPr>
          <w:rFonts w:ascii="Calibri" w:hAnsi="Calibri" w:cs="Calibri"/>
          <w:color w:val="000000"/>
        </w:rPr>
        <w:t>osters</w:t>
      </w:r>
      <w:r w:rsidR="001E33BE">
        <w:rPr>
          <w:rFonts w:ascii="Calibri" w:hAnsi="Calibri" w:cs="Calibri"/>
          <w:color w:val="000000"/>
        </w:rPr>
        <w:t xml:space="preserve"> put up on local community noticeboards,</w:t>
      </w:r>
      <w:r w:rsidR="005F291C">
        <w:rPr>
          <w:rFonts w:ascii="Calibri" w:hAnsi="Calibri" w:cs="Calibri"/>
          <w:color w:val="000000"/>
        </w:rPr>
        <w:t xml:space="preserve"> education centres, local</w:t>
      </w:r>
      <w:r w:rsidR="001E33BE">
        <w:rPr>
          <w:rFonts w:ascii="Calibri" w:hAnsi="Calibri" w:cs="Calibri"/>
          <w:color w:val="000000"/>
        </w:rPr>
        <w:t xml:space="preserve"> </w:t>
      </w:r>
      <w:proofErr w:type="gramStart"/>
      <w:r w:rsidR="001E33BE">
        <w:rPr>
          <w:rFonts w:ascii="Calibri" w:hAnsi="Calibri" w:cs="Calibri"/>
          <w:color w:val="000000"/>
        </w:rPr>
        <w:t>shops</w:t>
      </w:r>
      <w:proofErr w:type="gramEnd"/>
      <w:r w:rsidR="001E33BE">
        <w:rPr>
          <w:rFonts w:ascii="Calibri" w:hAnsi="Calibri" w:cs="Calibri"/>
          <w:color w:val="000000"/>
        </w:rPr>
        <w:t xml:space="preserve"> and</w:t>
      </w:r>
      <w:r w:rsidR="005F291C">
        <w:rPr>
          <w:rFonts w:ascii="Calibri" w:hAnsi="Calibri" w:cs="Calibri"/>
          <w:color w:val="000000"/>
        </w:rPr>
        <w:t xml:space="preserve"> businesses and</w:t>
      </w:r>
      <w:r w:rsidR="001E33BE">
        <w:rPr>
          <w:rFonts w:ascii="Calibri" w:hAnsi="Calibri" w:cs="Calibri"/>
          <w:color w:val="000000"/>
        </w:rPr>
        <w:t xml:space="preserve"> on street</w:t>
      </w:r>
      <w:r w:rsidR="00793368">
        <w:rPr>
          <w:rFonts w:ascii="Calibri" w:hAnsi="Calibri" w:cs="Calibri"/>
          <w:color w:val="000000"/>
        </w:rPr>
        <w:t xml:space="preserve"> and Concorde Way</w:t>
      </w:r>
    </w:p>
    <w:p w14:paraId="45DCDF25" w14:textId="057E98C6" w:rsidR="004E5438"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Social media</w:t>
      </w:r>
      <w:r w:rsidR="001E33BE">
        <w:rPr>
          <w:rFonts w:ascii="Calibri" w:hAnsi="Calibri" w:cs="Calibri"/>
          <w:color w:val="000000"/>
        </w:rPr>
        <w:t xml:space="preserve"> posts</w:t>
      </w:r>
    </w:p>
    <w:p w14:paraId="5812E4E6" w14:textId="77777777" w:rsidR="004959E5" w:rsidRDefault="004959E5" w:rsidP="00D308D9">
      <w:pPr>
        <w:pStyle w:val="ListParagraph"/>
        <w:numPr>
          <w:ilvl w:val="0"/>
          <w:numId w:val="36"/>
        </w:numPr>
        <w:autoSpaceDE w:val="0"/>
        <w:autoSpaceDN w:val="0"/>
        <w:adjustRightInd w:val="0"/>
        <w:spacing w:after="0" w:line="240" w:lineRule="auto"/>
        <w:rPr>
          <w:rFonts w:ascii="Calibri" w:hAnsi="Calibri" w:cs="Calibri"/>
          <w:color w:val="000000"/>
        </w:rPr>
      </w:pPr>
      <w:r>
        <w:t xml:space="preserve">Information about the survey was displayed at local bus stops on Ashley Down Road, Muller Road and </w:t>
      </w:r>
      <w:proofErr w:type="spellStart"/>
      <w:r>
        <w:t>Shaldon</w:t>
      </w:r>
      <w:proofErr w:type="spellEnd"/>
      <w:r>
        <w:t xml:space="preserve"> Rd for the duration of the survey</w:t>
      </w:r>
      <w:r>
        <w:rPr>
          <w:rFonts w:ascii="Calibri" w:hAnsi="Calibri" w:cs="Calibri"/>
          <w:color w:val="000000"/>
        </w:rPr>
        <w:t xml:space="preserve"> using the Real Time Information digital screens </w:t>
      </w:r>
    </w:p>
    <w:p w14:paraId="72B9CB94" w14:textId="62E075C5" w:rsidR="004E5438" w:rsidRDefault="004E543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Emails sent to stakeholders</w:t>
      </w:r>
    </w:p>
    <w:p w14:paraId="0104C4BA" w14:textId="378F6C04" w:rsidR="004E5438" w:rsidRPr="00553CEB" w:rsidRDefault="00793368" w:rsidP="00D308D9">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Responded to enquiries </w:t>
      </w:r>
      <w:r w:rsidR="004E5438">
        <w:rPr>
          <w:rFonts w:ascii="Calibri" w:hAnsi="Calibri" w:cs="Calibri"/>
          <w:color w:val="000000"/>
        </w:rPr>
        <w:t xml:space="preserve">by </w:t>
      </w:r>
      <w:r>
        <w:rPr>
          <w:rFonts w:ascii="Calibri" w:hAnsi="Calibri" w:cs="Calibri"/>
          <w:color w:val="000000"/>
        </w:rPr>
        <w:t xml:space="preserve">post, </w:t>
      </w:r>
      <w:proofErr w:type="gramStart"/>
      <w:r w:rsidR="004E5438">
        <w:rPr>
          <w:rFonts w:ascii="Calibri" w:hAnsi="Calibri" w:cs="Calibri"/>
          <w:color w:val="000000"/>
        </w:rPr>
        <w:t>email</w:t>
      </w:r>
      <w:proofErr w:type="gramEnd"/>
      <w:r w:rsidR="004E5438">
        <w:rPr>
          <w:rFonts w:ascii="Calibri" w:hAnsi="Calibri" w:cs="Calibri"/>
          <w:color w:val="000000"/>
        </w:rPr>
        <w:t xml:space="preserve"> and phone call.</w:t>
      </w:r>
    </w:p>
    <w:p w14:paraId="2837EFCD" w14:textId="77777777" w:rsidR="006B07A7" w:rsidRPr="005358C7" w:rsidRDefault="006B07A7" w:rsidP="004E5438">
      <w:pPr>
        <w:ind w:left="360"/>
      </w:pPr>
    </w:p>
    <w:p w14:paraId="0CD68FF9" w14:textId="09E549B3" w:rsidR="00092A87" w:rsidRDefault="00092A87" w:rsidP="00824353">
      <w:r>
        <w:t>Over 1</w:t>
      </w:r>
      <w:r w:rsidR="00104AAC">
        <w:t>79</w:t>
      </w:r>
      <w:r>
        <w:t xml:space="preserve"> stakeholders and local businesses were engaged, with </w:t>
      </w:r>
      <w:r w:rsidR="00115871">
        <w:t xml:space="preserve">457 </w:t>
      </w:r>
      <w:r w:rsidR="00734D2B">
        <w:t>responses</w:t>
      </w:r>
      <w:r w:rsidR="004E5438">
        <w:t xml:space="preserve"> to the</w:t>
      </w:r>
      <w:r w:rsidR="00793368">
        <w:t xml:space="preserve"> community</w:t>
      </w:r>
      <w:r w:rsidR="004E5438">
        <w:t xml:space="preserve"> survey</w:t>
      </w:r>
      <w:r w:rsidR="00587656">
        <w:t xml:space="preserve"> from </w:t>
      </w:r>
      <w:r w:rsidR="00D83583">
        <w:t>the</w:t>
      </w:r>
      <w:r w:rsidR="004E5438">
        <w:t xml:space="preserve"> stakeholders, </w:t>
      </w:r>
      <w:r w:rsidR="008C779B">
        <w:t>businesses,</w:t>
      </w:r>
      <w:r w:rsidR="004E5438">
        <w:t xml:space="preserve"> and the</w:t>
      </w:r>
      <w:r w:rsidR="00587656">
        <w:t xml:space="preserve"> </w:t>
      </w:r>
      <w:r w:rsidR="008C779B">
        <w:t>public</w:t>
      </w:r>
      <w:r w:rsidR="001E33BE">
        <w:t>, and</w:t>
      </w:r>
      <w:r w:rsidR="00587656">
        <w:t xml:space="preserve"> </w:t>
      </w:r>
      <w:r w:rsidR="00F135F0">
        <w:t xml:space="preserve">41 </w:t>
      </w:r>
      <w:r w:rsidR="001E33BE">
        <w:t>e</w:t>
      </w:r>
      <w:r w:rsidR="004E5438">
        <w:t xml:space="preserve">nquiries by </w:t>
      </w:r>
      <w:r w:rsidR="00587656">
        <w:t>emails and phone.</w:t>
      </w:r>
    </w:p>
    <w:p w14:paraId="2793B3ED" w14:textId="5566ED72" w:rsidR="00E336AD" w:rsidRDefault="00B12571" w:rsidP="00E336AD">
      <w:bookmarkStart w:id="5" w:name="_Hlk86923493"/>
      <w:r>
        <w:t>Main</w:t>
      </w:r>
      <w:r w:rsidR="00E336AD">
        <w:t xml:space="preserve"> concerns raised</w:t>
      </w:r>
      <w:r w:rsidR="00A07069">
        <w:t xml:space="preserve"> that respondents to the </w:t>
      </w:r>
      <w:r w:rsidR="00793368">
        <w:t xml:space="preserve">community </w:t>
      </w:r>
      <w:r w:rsidR="00A07069">
        <w:t xml:space="preserve">survey anticipated experiencing on their journey to the new railway station </w:t>
      </w:r>
      <w:r w:rsidR="00AE4F0F">
        <w:t>(</w:t>
      </w:r>
      <w:r w:rsidR="00E336AD">
        <w:t>n</w:t>
      </w:r>
      <w:r w:rsidR="00737902">
        <w:t>umber of</w:t>
      </w:r>
      <w:r w:rsidR="00E336AD">
        <w:t xml:space="preserve"> responses</w:t>
      </w:r>
      <w:r w:rsidR="00AE4F0F">
        <w:t>,</w:t>
      </w:r>
      <w:r w:rsidR="00E336AD">
        <w:t xml:space="preserve"> followed by % of total responses to survey</w:t>
      </w:r>
      <w:r w:rsidR="00AE4F0F">
        <w:t>)</w:t>
      </w:r>
      <w:r w:rsidR="00E336AD">
        <w:t>:</w:t>
      </w:r>
    </w:p>
    <w:p w14:paraId="686A62FD" w14:textId="302A370D" w:rsidR="00E336AD" w:rsidRDefault="00E336AD" w:rsidP="00D308D9">
      <w:pPr>
        <w:pStyle w:val="ListParagraph"/>
        <w:numPr>
          <w:ilvl w:val="0"/>
          <w:numId w:val="25"/>
        </w:numPr>
        <w:spacing w:after="0"/>
        <w:ind w:left="1134"/>
      </w:pPr>
      <w:r>
        <w:t>There is not enough parking – 141</w:t>
      </w:r>
      <w:r w:rsidR="00AE4F0F">
        <w:t xml:space="preserve"> responses</w:t>
      </w:r>
      <w:r>
        <w:t>, 30.9%</w:t>
      </w:r>
    </w:p>
    <w:p w14:paraId="54646039" w14:textId="2115AC52" w:rsidR="00E336AD" w:rsidRDefault="00E336AD" w:rsidP="00D308D9">
      <w:pPr>
        <w:pStyle w:val="ListParagraph"/>
        <w:numPr>
          <w:ilvl w:val="0"/>
          <w:numId w:val="25"/>
        </w:numPr>
        <w:spacing w:after="0"/>
        <w:ind w:left="1134"/>
      </w:pPr>
      <w:r>
        <w:t>The street is busy with traffic – 116</w:t>
      </w:r>
      <w:r w:rsidR="00AE4F0F" w:rsidRPr="00AE4F0F">
        <w:t xml:space="preserve"> </w:t>
      </w:r>
      <w:r w:rsidR="00AE4F0F">
        <w:t>responses</w:t>
      </w:r>
      <w:r>
        <w:t>, 25.4%</w:t>
      </w:r>
    </w:p>
    <w:p w14:paraId="26A5E91A" w14:textId="5EB48685" w:rsidR="003F5C1E" w:rsidRDefault="00E336AD" w:rsidP="00D308D9">
      <w:pPr>
        <w:pStyle w:val="ListParagraph"/>
        <w:numPr>
          <w:ilvl w:val="0"/>
          <w:numId w:val="25"/>
        </w:numPr>
        <w:spacing w:after="0"/>
        <w:ind w:left="1134"/>
      </w:pPr>
      <w:r>
        <w:t>No adequate secure cycle parking to leave a bicycle overnight – 115</w:t>
      </w:r>
      <w:r w:rsidR="00AE4F0F" w:rsidRPr="00AE4F0F">
        <w:t xml:space="preserve"> </w:t>
      </w:r>
      <w:r w:rsidR="00AE4F0F">
        <w:t>responses</w:t>
      </w:r>
      <w:r>
        <w:t>, 25.2%</w:t>
      </w:r>
    </w:p>
    <w:p w14:paraId="6BD5CFE9" w14:textId="77777777" w:rsidR="009F4417" w:rsidRPr="003F5C1E" w:rsidRDefault="009F4417" w:rsidP="009F4417">
      <w:pPr>
        <w:spacing w:after="0"/>
        <w:rPr>
          <w:highlight w:val="yellow"/>
        </w:rPr>
      </w:pPr>
    </w:p>
    <w:p w14:paraId="64BFE10B" w14:textId="0227B7D3" w:rsidR="00431F21" w:rsidRPr="00737430" w:rsidRDefault="0073068E" w:rsidP="00431F21">
      <w:r>
        <w:lastRenderedPageBreak/>
        <w:t xml:space="preserve">Of the 291 comments that were made by respondents to the survey </w:t>
      </w:r>
      <w:r w:rsidR="002C3B6B">
        <w:t xml:space="preserve">about </w:t>
      </w:r>
      <w:r>
        <w:t xml:space="preserve">the design for access to Ashley Down Station </w:t>
      </w:r>
      <w:r w:rsidR="009A594E" w:rsidRPr="00737430">
        <w:t>(</w:t>
      </w:r>
      <w:r w:rsidR="00737902">
        <w:t>number of</w:t>
      </w:r>
      <w:r w:rsidR="009A594E" w:rsidRPr="00737430">
        <w:t xml:space="preserve"> responses,</w:t>
      </w:r>
      <w:r>
        <w:t xml:space="preserve"> followed by % of total respondents to the survey</w:t>
      </w:r>
      <w:r w:rsidR="009A594E" w:rsidRPr="00737430">
        <w:t>):</w:t>
      </w:r>
    </w:p>
    <w:p w14:paraId="6B251E2E" w14:textId="292E43BA" w:rsidR="00CE4759" w:rsidRPr="00737430" w:rsidRDefault="00AC004D" w:rsidP="000E66A9">
      <w:pPr>
        <w:pStyle w:val="ListParagraph"/>
        <w:numPr>
          <w:ilvl w:val="0"/>
          <w:numId w:val="34"/>
        </w:numPr>
        <w:ind w:left="709" w:hanging="283"/>
      </w:pPr>
      <w:r w:rsidRPr="00737430">
        <w:t>Keep path by steps (Station R</w:t>
      </w:r>
      <w:r w:rsidR="000510AE">
        <w:t>oa</w:t>
      </w:r>
      <w:r w:rsidRPr="00737430">
        <w:t>d to underpass)</w:t>
      </w:r>
      <w:r w:rsidR="0073068E">
        <w:t xml:space="preserve"> – </w:t>
      </w:r>
      <w:r w:rsidRPr="00737430">
        <w:t>24 responses</w:t>
      </w:r>
      <w:r w:rsidR="00D07FCC" w:rsidRPr="00737430">
        <w:t>, (5</w:t>
      </w:r>
      <w:r w:rsidR="0073068E">
        <w:t>.2</w:t>
      </w:r>
      <w:r w:rsidR="00D07FCC" w:rsidRPr="00737430">
        <w:t>% of total responses to survey)</w:t>
      </w:r>
    </w:p>
    <w:p w14:paraId="0FC6797D" w14:textId="1A7F0571" w:rsidR="0073068E" w:rsidRDefault="00822FEB" w:rsidP="000E66A9">
      <w:pPr>
        <w:pStyle w:val="ListParagraph"/>
        <w:numPr>
          <w:ilvl w:val="0"/>
          <w:numId w:val="34"/>
        </w:numPr>
        <w:ind w:left="709" w:hanging="283"/>
      </w:pPr>
      <w:r w:rsidRPr="00737430">
        <w:t xml:space="preserve">Secure </w:t>
      </w:r>
      <w:r w:rsidR="00A54F57">
        <w:t>and</w:t>
      </w:r>
      <w:r w:rsidRPr="00737430">
        <w:t xml:space="preserve"> covered cycle parking</w:t>
      </w:r>
      <w:r>
        <w:t xml:space="preserve"> – 21 responses, (</w:t>
      </w:r>
      <w:r w:rsidR="0073068E">
        <w:t>4.6</w:t>
      </w:r>
      <w:r>
        <w:t>%</w:t>
      </w:r>
      <w:r w:rsidRPr="009678BF">
        <w:t xml:space="preserve"> </w:t>
      </w:r>
      <w:r>
        <w:t>of total responses to survey)</w:t>
      </w:r>
    </w:p>
    <w:p w14:paraId="4EA5C81A" w14:textId="145C456B" w:rsidR="0073068E" w:rsidRDefault="0073068E" w:rsidP="00F135F0">
      <w:r>
        <w:t>Further comments</w:t>
      </w:r>
      <w:r w:rsidR="00F369B6">
        <w:t xml:space="preserve"> and suggestions made</w:t>
      </w:r>
      <w:r>
        <w:t xml:space="preserve"> relating to</w:t>
      </w:r>
      <w:r w:rsidR="00F369B6">
        <w:t xml:space="preserve"> Ashley Down Station</w:t>
      </w:r>
      <w:r>
        <w:t xml:space="preserve">: </w:t>
      </w:r>
    </w:p>
    <w:p w14:paraId="749B6B2C" w14:textId="2FEF0A96" w:rsidR="0073068E" w:rsidRPr="00737430" w:rsidRDefault="0073068E" w:rsidP="000E66A9">
      <w:pPr>
        <w:pStyle w:val="ListParagraph"/>
        <w:numPr>
          <w:ilvl w:val="0"/>
          <w:numId w:val="48"/>
        </w:numPr>
        <w:ind w:hanging="294"/>
      </w:pPr>
      <w:r w:rsidRPr="00737430">
        <w:t>Requesting Residents Parking scheme to mitigate perceived influx of those parking to use the new railway station – 72 responses</w:t>
      </w:r>
      <w:r>
        <w:t xml:space="preserve"> </w:t>
      </w:r>
      <w:r w:rsidRPr="00737430">
        <w:t>(16% of total responses to survey)</w:t>
      </w:r>
    </w:p>
    <w:p w14:paraId="29AF0A25" w14:textId="47023D5D" w:rsidR="00822FEB" w:rsidRDefault="00795242" w:rsidP="000E66A9">
      <w:pPr>
        <w:pStyle w:val="ListParagraph"/>
        <w:numPr>
          <w:ilvl w:val="0"/>
          <w:numId w:val="2"/>
        </w:numPr>
        <w:ind w:hanging="294"/>
      </w:pPr>
      <w:r w:rsidRPr="00795242">
        <w:t>Car park for Station (</w:t>
      </w:r>
      <w:r w:rsidR="00C166ED">
        <w:t>for example locating it</w:t>
      </w:r>
      <w:r w:rsidRPr="00795242">
        <w:t xml:space="preserve"> </w:t>
      </w:r>
      <w:r w:rsidR="00737902">
        <w:t xml:space="preserve">on </w:t>
      </w:r>
      <w:r w:rsidRPr="00795242">
        <w:t>Station Lane)</w:t>
      </w:r>
      <w:r>
        <w:t xml:space="preserve"> – 21 responses</w:t>
      </w:r>
      <w:r w:rsidR="009678BF">
        <w:t>, (</w:t>
      </w:r>
      <w:r w:rsidR="0073068E">
        <w:t>4.6</w:t>
      </w:r>
      <w:r w:rsidR="009678BF">
        <w:t>%</w:t>
      </w:r>
      <w:r w:rsidR="009678BF" w:rsidRPr="009678BF">
        <w:t xml:space="preserve"> </w:t>
      </w:r>
      <w:r w:rsidR="009678BF">
        <w:t>of total responses to survey)</w:t>
      </w:r>
    </w:p>
    <w:p w14:paraId="6135BAFF" w14:textId="31C8935C" w:rsidR="00885F01" w:rsidRDefault="00885F01" w:rsidP="00214999">
      <w:pPr>
        <w:pStyle w:val="Heading1"/>
        <w:numPr>
          <w:ilvl w:val="0"/>
          <w:numId w:val="48"/>
        </w:numPr>
      </w:pPr>
      <w:bookmarkStart w:id="6" w:name="_Toc78390428"/>
      <w:bookmarkEnd w:id="5"/>
      <w:r>
        <w:t>Background</w:t>
      </w:r>
      <w:bookmarkEnd w:id="6"/>
    </w:p>
    <w:p w14:paraId="3813E1AF" w14:textId="1A03C697" w:rsidR="00D83583" w:rsidRDefault="00D83583" w:rsidP="00D83583">
      <w:r>
        <w:t>The new station at Ashley Down is part of a project to re-open the Henbury Line that runs from Bristol Temple Meads to Henbury.</w:t>
      </w:r>
      <w:r w:rsidR="00246D91">
        <w:t xml:space="preserve"> </w:t>
      </w:r>
      <w:r w:rsidR="00246D91" w:rsidRPr="00246D91">
        <w:t>The new Ashley Down Rail Station is located on the site of the previous Ashley Hill Station. Its location makes it easily accessible for people living locally.</w:t>
      </w:r>
    </w:p>
    <w:p w14:paraId="760AF350" w14:textId="7A4E1F0F" w:rsidR="00385168" w:rsidRDefault="00D83583" w:rsidP="00820A19">
      <w:bookmarkStart w:id="7" w:name="_Hlk69309804"/>
      <w:bookmarkStart w:id="8" w:name="_Hlk68865950"/>
      <w:r>
        <w:t xml:space="preserve">It is part of the West of England Combined Authority’s plans to significantly increase travel by rail and improve air quality in the region, as part of MetroWest </w:t>
      </w:r>
      <w:r w:rsidR="00AB0A1F">
        <w:t>P</w:t>
      </w:r>
      <w:r>
        <w:t>hase 2.</w:t>
      </w:r>
      <w:r w:rsidR="00820A19">
        <w:t xml:space="preserve"> </w:t>
      </w:r>
      <w:r w:rsidR="00385168">
        <w:t xml:space="preserve">Working towards Bristol City Council’s commitment to be a carbon neutral and climate resilient city by 2030 and strategic goal as part of the One City Transport Board for </w:t>
      </w:r>
      <w:r w:rsidR="00385168" w:rsidRPr="00385168">
        <w:t xml:space="preserve">transport that is efficient, </w:t>
      </w:r>
      <w:proofErr w:type="gramStart"/>
      <w:r w:rsidR="00385168" w:rsidRPr="00385168">
        <w:t>sustainable</w:t>
      </w:r>
      <w:proofErr w:type="gramEnd"/>
      <w:r w:rsidR="00385168" w:rsidRPr="00385168">
        <w:t xml:space="preserve"> and inclusive</w:t>
      </w:r>
      <w:r w:rsidR="00385168">
        <w:t xml:space="preserve"> by 2050. </w:t>
      </w:r>
    </w:p>
    <w:bookmarkEnd w:id="7"/>
    <w:p w14:paraId="151206BD" w14:textId="77777777" w:rsidR="00132771" w:rsidRDefault="00820A19" w:rsidP="00820A19">
      <w:pPr>
        <w:rPr>
          <w:noProof/>
          <w:lang w:eastAsia="en-GB"/>
        </w:rPr>
      </w:pPr>
      <w:r>
        <w:t xml:space="preserve">The Joint Local Transport Plan 4 (JLTP4) - led by the West of England Combined Authority, working with Bath </w:t>
      </w:r>
      <w:r w:rsidR="00A54F57">
        <w:t>and</w:t>
      </w:r>
      <w:r>
        <w:t xml:space="preserve"> North East Somerset, Bristol, North </w:t>
      </w:r>
      <w:proofErr w:type="gramStart"/>
      <w:r>
        <w:t>Somerset</w:t>
      </w:r>
      <w:proofErr w:type="gramEnd"/>
      <w:r>
        <w:t xml:space="preserve"> and South Gloucestershire councils – looks at transport up to 2036. It aims to set out how to achieve a well-connected sustainable transport network that works for residents, </w:t>
      </w:r>
      <w:proofErr w:type="gramStart"/>
      <w:r>
        <w:t>businesses</w:t>
      </w:r>
      <w:proofErr w:type="gramEnd"/>
      <w:r>
        <w:t xml:space="preserve"> and visitors across the region; a network that offers greater, realistic travel choices and makes walking, cycling and public transport the natural way to travel.</w:t>
      </w:r>
      <w:r w:rsidR="00132771" w:rsidRPr="00132771">
        <w:rPr>
          <w:noProof/>
          <w:lang w:eastAsia="en-GB"/>
        </w:rPr>
        <w:t xml:space="preserve"> </w:t>
      </w:r>
    </w:p>
    <w:p w14:paraId="6E4C9C16" w14:textId="1B909788" w:rsidR="00820A19" w:rsidRDefault="00132771" w:rsidP="00820A19">
      <w:r w:rsidRPr="006461F2">
        <w:rPr>
          <w:noProof/>
          <w:lang w:eastAsia="en-GB"/>
        </w:rPr>
        <w:drawing>
          <wp:inline distT="0" distB="0" distL="0" distR="0" wp14:anchorId="64F342C0" wp14:editId="2F36E008">
            <wp:extent cx="4010025" cy="3229485"/>
            <wp:effectExtent l="0" t="0" r="0" b="9525"/>
            <wp:docPr id="3" name="Picture 3" descr="Metrowest planned rail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rowest planned rail network map."/>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033637" cy="3248501"/>
                    </a:xfrm>
                    <a:prstGeom prst="rect">
                      <a:avLst/>
                    </a:prstGeom>
                    <a:noFill/>
                    <a:ln>
                      <a:noFill/>
                    </a:ln>
                  </pic:spPr>
                </pic:pic>
              </a:graphicData>
            </a:graphic>
          </wp:inline>
        </w:drawing>
      </w:r>
    </w:p>
    <w:p w14:paraId="6F57D1F8" w14:textId="38B6F30B" w:rsidR="00692BF2" w:rsidRDefault="00820A19" w:rsidP="00D83583">
      <w:r>
        <w:lastRenderedPageBreak/>
        <w:t>MetroWest Phase 2 is identified as a Major Scheme within the Joint Local Transport Plan 4, noted as Scheme C4. Ashley Down station is mentioned a specific intervention within MetroWest Phase 2.</w:t>
      </w:r>
    </w:p>
    <w:bookmarkEnd w:id="8"/>
    <w:p w14:paraId="0D80484D" w14:textId="02068A6B" w:rsidR="00246D91" w:rsidRDefault="00246D91" w:rsidP="00385168">
      <w:r w:rsidRPr="00246D91">
        <w:t xml:space="preserve">The proposed station at Ashley Down will increase the community’s connectivity to the wider train network through to Bristol Parkway and Temple Meads and then further afield to London, Wales, the </w:t>
      </w:r>
      <w:proofErr w:type="gramStart"/>
      <w:r w:rsidRPr="00246D91">
        <w:t>Midlands</w:t>
      </w:r>
      <w:proofErr w:type="gramEnd"/>
      <w:r w:rsidRPr="00246D91">
        <w:t xml:space="preserve"> and the South West of England. </w:t>
      </w:r>
    </w:p>
    <w:p w14:paraId="52CFDCD7" w14:textId="77777777" w:rsidR="00132771" w:rsidRDefault="006B0B87" w:rsidP="00385168">
      <w:pPr>
        <w:rPr>
          <w:noProof/>
          <w:lang w:eastAsia="en-GB"/>
        </w:rPr>
      </w:pPr>
      <w:r>
        <w:t>The opening date of Ashley Down Rail Station is likely to be in 2023 and we are working with Network Rail who are building the station itself, to refine this date. The opening date is also dependent on the tender process and contractor programme.</w:t>
      </w:r>
      <w:r w:rsidR="00BE7DE3" w:rsidRPr="00BE7DE3">
        <w:rPr>
          <w:noProof/>
          <w:lang w:eastAsia="en-GB"/>
        </w:rPr>
        <w:t xml:space="preserve"> </w:t>
      </w:r>
    </w:p>
    <w:p w14:paraId="543B4D05" w14:textId="40CE9E90" w:rsidR="00BE7DE3" w:rsidRDefault="00BE7DE3" w:rsidP="00385168">
      <w:pPr>
        <w:rPr>
          <w:noProof/>
          <w:lang w:eastAsia="en-GB"/>
        </w:rPr>
      </w:pPr>
    </w:p>
    <w:p w14:paraId="17C91A98" w14:textId="6789804D" w:rsidR="00885F01" w:rsidRDefault="00EB0D9D" w:rsidP="00BE2C53">
      <w:pPr>
        <w:pStyle w:val="Heading2"/>
      </w:pPr>
      <w:bookmarkStart w:id="9" w:name="_Toc78390429"/>
      <w:r>
        <w:t xml:space="preserve">2.1 </w:t>
      </w:r>
      <w:r w:rsidR="00C15B89">
        <w:t>Proposed designs</w:t>
      </w:r>
      <w:bookmarkEnd w:id="9"/>
    </w:p>
    <w:p w14:paraId="1AEE4F70" w14:textId="1C094B64" w:rsidR="00BE7DE3" w:rsidRDefault="00BE7DE3" w:rsidP="00BE7DE3">
      <w:r>
        <w:t>Highway works and improvements to pedestrian/cycle access in the vicinity</w:t>
      </w:r>
      <w:r w:rsidR="007450F1">
        <w:t>,</w:t>
      </w:r>
      <w:r>
        <w:t xml:space="preserve"> on Station Road</w:t>
      </w:r>
      <w:r w:rsidR="007450F1">
        <w:t>,</w:t>
      </w:r>
      <w:r>
        <w:t xml:space="preserve"> are considered necessary to support the new rail station at Ashley Down and provide an Equality Act (</w:t>
      </w:r>
      <w:proofErr w:type="spellStart"/>
      <w:r w:rsidRPr="00154272">
        <w:t>EqA</w:t>
      </w:r>
      <w:proofErr w:type="spellEnd"/>
      <w:r>
        <w:t>) compliant access.</w:t>
      </w:r>
      <w:r w:rsidRPr="00246D91">
        <w:t xml:space="preserve"> </w:t>
      </w:r>
    </w:p>
    <w:p w14:paraId="69547BC3" w14:textId="77777777" w:rsidR="00184EA9" w:rsidRDefault="00184EA9" w:rsidP="00184EA9">
      <w:r w:rsidRPr="00246D91">
        <w:t>The proposals for the station also include improvements to pedestrian and cycle access on Station Road, enhanced planting, a</w:t>
      </w:r>
      <w:r>
        <w:t>n</w:t>
      </w:r>
      <w:r w:rsidRPr="00246D91">
        <w:t xml:space="preserve"> </w:t>
      </w:r>
      <w:r>
        <w:t>entrance</w:t>
      </w:r>
      <w:r w:rsidRPr="00246D91">
        <w:t xml:space="preserve"> point for cyclists and two new accessible parking bays.</w:t>
      </w:r>
    </w:p>
    <w:p w14:paraId="165C7634" w14:textId="77777777" w:rsidR="00184EA9" w:rsidRDefault="00246D91" w:rsidP="00184EA9">
      <w:r w:rsidRPr="00246D91">
        <w:t>The station entrance will be located on Concorde Way where the path meets Station Road in Ashley Down, Bristol. The route to the station from Muller Road and Station Lane, will be via the existing subway footway. This gives access to the entrance on Station Road/Concorde Way.</w:t>
      </w:r>
      <w:r w:rsidR="00184EA9" w:rsidRPr="00184EA9">
        <w:t xml:space="preserve"> </w:t>
      </w:r>
    </w:p>
    <w:p w14:paraId="3B8E43F2" w14:textId="77777777" w:rsidR="00822FEB" w:rsidRDefault="00184EA9" w:rsidP="00246D91">
      <w:r>
        <w:t xml:space="preserve">To ensure the station can be used by all members of our community and to meet </w:t>
      </w:r>
      <w:r w:rsidR="00431F21">
        <w:t>Equality Act compliance</w:t>
      </w:r>
      <w:r>
        <w:t>, the new station at Ashley Down must have accessible access. In accordance with national standards, a ‘1 in 20’ gradient path is proposed to enable access from the accessible parking bays to the station entrance.</w:t>
      </w:r>
      <w:r w:rsidR="00141909">
        <w:t xml:space="preserve"> </w:t>
      </w:r>
    </w:p>
    <w:p w14:paraId="157CC605" w14:textId="77777777" w:rsidR="00820A19" w:rsidRDefault="00822FEB" w:rsidP="00246D91">
      <w:r w:rsidRPr="00822FEB">
        <w:t>S</w:t>
      </w:r>
      <w:r w:rsidR="00141909" w:rsidRPr="00822FEB">
        <w:t xml:space="preserve">ee </w:t>
      </w:r>
      <w:hyperlink w:anchor="_6.1_Project_information" w:history="1">
        <w:r w:rsidR="00141909" w:rsidRPr="000510AE">
          <w:rPr>
            <w:rStyle w:val="Hyperlink"/>
          </w:rPr>
          <w:t>Appendix</w:t>
        </w:r>
        <w:r w:rsidRPr="000510AE">
          <w:rPr>
            <w:rStyle w:val="Hyperlink"/>
          </w:rPr>
          <w:t xml:space="preserve"> </w:t>
        </w:r>
        <w:r w:rsidR="000510AE" w:rsidRPr="000510AE">
          <w:rPr>
            <w:rStyle w:val="Hyperlink"/>
          </w:rPr>
          <w:t>6.1</w:t>
        </w:r>
        <w:r w:rsidR="00141909" w:rsidRPr="000510AE">
          <w:rPr>
            <w:rStyle w:val="Hyperlink"/>
          </w:rPr>
          <w:t xml:space="preserve"> for further </w:t>
        </w:r>
        <w:r w:rsidRPr="000510AE">
          <w:rPr>
            <w:rStyle w:val="Hyperlink"/>
          </w:rPr>
          <w:t xml:space="preserve">Project </w:t>
        </w:r>
        <w:r w:rsidR="000510AE" w:rsidRPr="000510AE">
          <w:rPr>
            <w:rStyle w:val="Hyperlink"/>
          </w:rPr>
          <w:t>I</w:t>
        </w:r>
        <w:r w:rsidRPr="000510AE">
          <w:rPr>
            <w:rStyle w:val="Hyperlink"/>
          </w:rPr>
          <w:t>nformation</w:t>
        </w:r>
      </w:hyperlink>
      <w:r>
        <w:t>, including</w:t>
      </w:r>
      <w:r w:rsidR="00141909" w:rsidRPr="001B0FE2">
        <w:t xml:space="preserve"> Frequently </w:t>
      </w:r>
      <w:r>
        <w:t>A</w:t>
      </w:r>
      <w:r w:rsidR="00141909" w:rsidRPr="001B0FE2">
        <w:t xml:space="preserve">sked </w:t>
      </w:r>
      <w:r>
        <w:t>Q</w:t>
      </w:r>
      <w:r w:rsidR="00141909" w:rsidRPr="001B0FE2">
        <w:t>uestions.</w:t>
      </w:r>
    </w:p>
    <w:p w14:paraId="18EB8E09" w14:textId="6C7CDFF9" w:rsidR="00692BF2" w:rsidRPr="00246D91" w:rsidRDefault="00C5313A" w:rsidP="00246D91">
      <w:r w:rsidRPr="00C5313A">
        <w:rPr>
          <w:noProof/>
        </w:rPr>
        <w:lastRenderedPageBreak/>
        <w:t xml:space="preserve"> </w:t>
      </w:r>
      <w:r w:rsidR="002463BD">
        <w:rPr>
          <w:noProof/>
          <w:lang w:eastAsia="en-GB"/>
        </w:rPr>
        <w:drawing>
          <wp:inline distT="0" distB="0" distL="0" distR="0" wp14:anchorId="0DA94CFE" wp14:editId="638B84DF">
            <wp:extent cx="5731200" cy="4057200"/>
            <wp:effectExtent l="0" t="0" r="3175" b="635"/>
            <wp:docPr id="52" name="Picture 52" descr="Diagram&#10;&#10;Map of Ashley Down Station with details of elements of the proposed design for station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Map of Ashley Down Station with details of elements of the proposed design for station access. "/>
                    <pic:cNvPicPr/>
                  </pic:nvPicPr>
                  <pic:blipFill>
                    <a:blip r:embed="rId13" cstate="screen">
                      <a:extLst>
                        <a:ext uri="{28A0092B-C50C-407E-A947-70E740481C1C}">
                          <a14:useLocalDpi xmlns:a14="http://schemas.microsoft.com/office/drawing/2010/main"/>
                        </a:ext>
                      </a:extLst>
                    </a:blip>
                    <a:stretch>
                      <a:fillRect/>
                    </a:stretch>
                  </pic:blipFill>
                  <pic:spPr>
                    <a:xfrm>
                      <a:off x="0" y="0"/>
                      <a:ext cx="5731200" cy="4057200"/>
                    </a:xfrm>
                    <a:prstGeom prst="rect">
                      <a:avLst/>
                    </a:prstGeom>
                  </pic:spPr>
                </pic:pic>
              </a:graphicData>
            </a:graphic>
          </wp:inline>
        </w:drawing>
      </w:r>
      <w:r w:rsidR="00E07884">
        <w:rPr>
          <w:noProof/>
          <w:lang w:eastAsia="en-GB"/>
        </w:rPr>
        <mc:AlternateContent>
          <mc:Choice Requires="wps">
            <w:drawing>
              <wp:inline distT="0" distB="0" distL="0" distR="0" wp14:anchorId="4239E3CD" wp14:editId="02CB0E9D">
                <wp:extent cx="5724525" cy="635"/>
                <wp:effectExtent l="0" t="0" r="9525" b="0"/>
                <wp:docPr id="51" name="Text Box 51"/>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wps:spPr>
                      <wps:txbx>
                        <w:txbxContent>
                          <w:p w14:paraId="43AC71E7" w14:textId="3C4D5AFF" w:rsidR="0091235E" w:rsidRDefault="0091235E" w:rsidP="00E07884">
                            <w:pPr>
                              <w:pStyle w:val="Caption"/>
                              <w:rPr>
                                <w:noProof/>
                              </w:rPr>
                            </w:pPr>
                            <w:r>
                              <w:t xml:space="preserve">Figure </w:t>
                            </w:r>
                            <w:r w:rsidR="00D14F62">
                              <w:fldChar w:fldCharType="begin"/>
                            </w:r>
                            <w:r w:rsidR="00D14F62">
                              <w:instrText xml:space="preserve"> SEQ Figure \* ARABIC </w:instrText>
                            </w:r>
                            <w:r w:rsidR="00D14F62">
                              <w:fldChar w:fldCharType="separate"/>
                            </w:r>
                            <w:r>
                              <w:rPr>
                                <w:noProof/>
                              </w:rPr>
                              <w:t>1</w:t>
                            </w:r>
                            <w:r w:rsidR="00D14F62">
                              <w:rPr>
                                <w:noProof/>
                              </w:rPr>
                              <w:fldChar w:fldCharType="end"/>
                            </w:r>
                            <w:r>
                              <w:t>:</w:t>
                            </w:r>
                            <w:r w:rsidRPr="00C44A23">
                              <w:t xml:space="preserve"> ‘Easy read’ version of the proposed design for the access to Ashley Down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239E3CD" id="_x0000_t202" coordsize="21600,21600" o:spt="202" path="m,l,21600r21600,l21600,xe">
                <v:stroke joinstyle="miter"/>
                <v:path gradientshapeok="t" o:connecttype="rect"/>
              </v:shapetype>
              <v:shape id="Text Box 51" o:spid="_x0000_s1026" type="#_x0000_t202" style="width:450.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" stroked="f">
                <v:textbox style="mso-fit-shape-to-text:t" inset="0,0,0,0">
                  <w:txbxContent>
                    <w:p w14:paraId="43AC71E7" w14:textId="3C4D5AFF" w:rsidR="0091235E" w:rsidRDefault="0091235E" w:rsidP="00E07884">
                      <w:pPr>
                        <w:pStyle w:val="Caption"/>
                        <w:rPr>
                          <w:noProof/>
                        </w:rPr>
                      </w:pPr>
                      <w:r>
                        <w:t xml:space="preserve">Figure </w:t>
                      </w:r>
                      <w:fldSimple w:instr=" SEQ Figure \* ARABIC ">
                        <w:r>
                          <w:rPr>
                            <w:noProof/>
                          </w:rPr>
                          <w:t>1</w:t>
                        </w:r>
                      </w:fldSimple>
                      <w:r>
                        <w:t>:</w:t>
                      </w:r>
                      <w:r w:rsidRPr="00C44A23">
                        <w:t xml:space="preserve"> ‘Easy read’ version of the proposed design for the access to Ashley Down Station</w:t>
                      </w:r>
                    </w:p>
                  </w:txbxContent>
                </v:textbox>
                <w10:anchorlock/>
              </v:shape>
            </w:pict>
          </mc:Fallback>
        </mc:AlternateContent>
      </w:r>
    </w:p>
    <w:p w14:paraId="72F305FF" w14:textId="44369AE4" w:rsidR="00885F01" w:rsidRDefault="00734D2B" w:rsidP="00BE2C53">
      <w:pPr>
        <w:pStyle w:val="Heading2"/>
      </w:pPr>
      <w:bookmarkStart w:id="10" w:name="_Toc78390430"/>
      <w:r>
        <w:t xml:space="preserve">2.2 </w:t>
      </w:r>
      <w:r w:rsidR="00885F01">
        <w:t xml:space="preserve">Objectives of engagement </w:t>
      </w:r>
      <w:r w:rsidR="00A54F57">
        <w:t>and</w:t>
      </w:r>
      <w:r w:rsidR="00885F01">
        <w:t xml:space="preserve"> communication</w:t>
      </w:r>
      <w:bookmarkEnd w:id="10"/>
    </w:p>
    <w:p w14:paraId="1CD7FFA9" w14:textId="07E90B57" w:rsidR="00A169CF" w:rsidRDefault="00F369B6" w:rsidP="004B044F">
      <w:r>
        <w:t>E</w:t>
      </w:r>
      <w:r w:rsidR="00A169CF">
        <w:t xml:space="preserve">ngagement with local people and those who travel along Concorde Way began </w:t>
      </w:r>
      <w:r w:rsidR="00AB0A1F">
        <w:t>o</w:t>
      </w:r>
      <w:r w:rsidR="00A169CF">
        <w:t>n 21</w:t>
      </w:r>
      <w:r w:rsidR="00A169CF" w:rsidRPr="00692BF2">
        <w:rPr>
          <w:vertAlign w:val="superscript"/>
        </w:rPr>
        <w:t>st</w:t>
      </w:r>
      <w:r w:rsidR="00A169CF">
        <w:t xml:space="preserve"> September 2020 and finished 1</w:t>
      </w:r>
      <w:r w:rsidR="00A169CF" w:rsidRPr="00692BF2">
        <w:rPr>
          <w:vertAlign w:val="superscript"/>
        </w:rPr>
        <w:t>st</w:t>
      </w:r>
      <w:r w:rsidR="00A169CF">
        <w:t xml:space="preserve"> November 2020.</w:t>
      </w:r>
    </w:p>
    <w:p w14:paraId="038BB596" w14:textId="78E7CBDD" w:rsidR="004B044F" w:rsidRPr="004B044F" w:rsidRDefault="004B044F" w:rsidP="004B044F">
      <w:r>
        <w:t>The main aim</w:t>
      </w:r>
      <w:r w:rsidR="005C4DDC">
        <w:t>s</w:t>
      </w:r>
      <w:r>
        <w:t xml:space="preserve"> of the engagement exercise w</w:t>
      </w:r>
      <w:r w:rsidR="00C00C95">
        <w:t>ere</w:t>
      </w:r>
      <w:r>
        <w:t>:</w:t>
      </w:r>
    </w:p>
    <w:p w14:paraId="395CA633" w14:textId="1249FECA" w:rsidR="00D83583" w:rsidRDefault="00D83583" w:rsidP="00737902">
      <w:pPr>
        <w:pStyle w:val="ListParagraph"/>
        <w:numPr>
          <w:ilvl w:val="0"/>
          <w:numId w:val="7"/>
        </w:numPr>
        <w:spacing w:after="0"/>
        <w:ind w:left="567" w:hanging="283"/>
      </w:pPr>
      <w:r>
        <w:t>To explain the scope and objectives of the wider Metro</w:t>
      </w:r>
      <w:r w:rsidR="00AB0A1F">
        <w:t>W</w:t>
      </w:r>
      <w:r>
        <w:t>est project, as part of the region’s plans to significantly increase travel by rail in the region generating over a million new rail journeys.</w:t>
      </w:r>
    </w:p>
    <w:p w14:paraId="3260CAF2" w14:textId="3D08EAF6" w:rsidR="00D83583" w:rsidRDefault="00D83583" w:rsidP="00737902">
      <w:pPr>
        <w:pStyle w:val="ListParagraph"/>
        <w:numPr>
          <w:ilvl w:val="0"/>
          <w:numId w:val="7"/>
        </w:numPr>
        <w:spacing w:after="0"/>
        <w:ind w:left="567" w:hanging="283"/>
      </w:pPr>
      <w:r>
        <w:t xml:space="preserve">To clearly set out that this engagement is about designing the access to the station and informing of the design of the station. </w:t>
      </w:r>
    </w:p>
    <w:p w14:paraId="46566647" w14:textId="41D66AE6" w:rsidR="00D83583" w:rsidRDefault="00D83583" w:rsidP="00737902">
      <w:pPr>
        <w:pStyle w:val="ListParagraph"/>
        <w:numPr>
          <w:ilvl w:val="0"/>
          <w:numId w:val="7"/>
        </w:numPr>
        <w:spacing w:after="0"/>
        <w:ind w:left="567" w:hanging="283"/>
      </w:pPr>
      <w:r>
        <w:t xml:space="preserve">To seek views from </w:t>
      </w:r>
      <w:r w:rsidR="00DF3DED">
        <w:t>Strategic and local</w:t>
      </w:r>
      <w:r>
        <w:t xml:space="preserve"> stakeholders at an early stage</w:t>
      </w:r>
      <w:r w:rsidR="00431F21">
        <w:t xml:space="preserve"> </w:t>
      </w:r>
      <w:r w:rsidR="00431F21" w:rsidRPr="00B25085">
        <w:t>on the proposed design for access improvements to the new station</w:t>
      </w:r>
      <w:r>
        <w:t xml:space="preserve"> and offer a chance to raise issues and concerns to inform the </w:t>
      </w:r>
      <w:r w:rsidR="00431F21">
        <w:t>final</w:t>
      </w:r>
      <w:r>
        <w:t xml:space="preserve"> design.</w:t>
      </w:r>
    </w:p>
    <w:p w14:paraId="7B9E8CC1" w14:textId="56934DA6" w:rsidR="00D83583" w:rsidRDefault="00D83583" w:rsidP="00737902">
      <w:pPr>
        <w:pStyle w:val="ListParagraph"/>
        <w:numPr>
          <w:ilvl w:val="0"/>
          <w:numId w:val="7"/>
        </w:numPr>
        <w:spacing w:after="0"/>
        <w:ind w:left="567" w:hanging="283"/>
      </w:pPr>
      <w:r>
        <w:t xml:space="preserve">To seek views from local people living and working locally, future users of the Henbury Line, and businesses, at an early stage to inform the </w:t>
      </w:r>
      <w:r w:rsidR="00431F21">
        <w:t>final</w:t>
      </w:r>
      <w:r>
        <w:t xml:space="preserve"> design of the access to the station to listen to any concerns that may enable us to improve the proposals in advance of formal consultation</w:t>
      </w:r>
      <w:r w:rsidR="00431F21">
        <w:t xml:space="preserve"> on</w:t>
      </w:r>
      <w:r w:rsidR="0052176D">
        <w:t xml:space="preserve"> </w:t>
      </w:r>
      <w:r w:rsidR="001F0A96">
        <w:t>Traffic Regulation Orders</w:t>
      </w:r>
      <w:r>
        <w:t>.</w:t>
      </w:r>
      <w:r w:rsidR="00431F21">
        <w:t xml:space="preserve"> </w:t>
      </w:r>
    </w:p>
    <w:p w14:paraId="0C8AB596" w14:textId="0AD1AFB6" w:rsidR="00D83583" w:rsidRDefault="00D83583" w:rsidP="00737902">
      <w:pPr>
        <w:pStyle w:val="ListParagraph"/>
        <w:numPr>
          <w:ilvl w:val="0"/>
          <w:numId w:val="7"/>
        </w:numPr>
        <w:spacing w:after="0"/>
        <w:ind w:left="567" w:hanging="283"/>
      </w:pPr>
      <w:r>
        <w:t>To begin a constructive dialogue and create the environment where people can be involved throughout the process of design and implementation.</w:t>
      </w:r>
    </w:p>
    <w:p w14:paraId="4064FD81" w14:textId="62FD09D3" w:rsidR="00D83583" w:rsidRDefault="00D83583" w:rsidP="00737902">
      <w:pPr>
        <w:pStyle w:val="ListParagraph"/>
        <w:numPr>
          <w:ilvl w:val="0"/>
          <w:numId w:val="7"/>
        </w:numPr>
        <w:spacing w:after="0"/>
        <w:ind w:left="567" w:hanging="283"/>
      </w:pPr>
      <w:r>
        <w:t xml:space="preserve">To create a good understanding of the scheme and its benefits amongst stakeholders, local businesses, local </w:t>
      </w:r>
      <w:proofErr w:type="gramStart"/>
      <w:r w:rsidR="00BE7DE3">
        <w:t>people</w:t>
      </w:r>
      <w:proofErr w:type="gramEnd"/>
      <w:r>
        <w:t xml:space="preserve"> and commuters</w:t>
      </w:r>
      <w:r w:rsidR="00737902">
        <w:t>.</w:t>
      </w:r>
    </w:p>
    <w:p w14:paraId="07C0242B" w14:textId="77026E70" w:rsidR="009C1B56" w:rsidRDefault="00130464" w:rsidP="00737902">
      <w:pPr>
        <w:pStyle w:val="Default"/>
        <w:numPr>
          <w:ilvl w:val="0"/>
          <w:numId w:val="7"/>
        </w:numPr>
        <w:spacing w:line="276" w:lineRule="auto"/>
        <w:ind w:left="567" w:hanging="283"/>
        <w:rPr>
          <w:rFonts w:asciiTheme="minorHAnsi" w:hAnsiTheme="minorHAnsi"/>
          <w:sz w:val="22"/>
          <w:szCs w:val="22"/>
        </w:rPr>
      </w:pPr>
      <w:r w:rsidRPr="00452FCB">
        <w:rPr>
          <w:rFonts w:asciiTheme="minorHAnsi" w:hAnsiTheme="minorHAnsi"/>
          <w:sz w:val="22"/>
          <w:szCs w:val="22"/>
        </w:rPr>
        <w:lastRenderedPageBreak/>
        <w:t>To demonstrate Bristol City Council is prioritising sustainable transport options to help Bristol become a sustainable city with a low impact on our planet and a healthy environment for all.</w:t>
      </w:r>
    </w:p>
    <w:p w14:paraId="3353B407" w14:textId="77777777" w:rsidR="00DF3DED" w:rsidRPr="00DF1569" w:rsidRDefault="00DF3DED" w:rsidP="00DF3DED">
      <w:pPr>
        <w:pStyle w:val="Default"/>
        <w:spacing w:line="276" w:lineRule="auto"/>
        <w:ind w:left="1080"/>
        <w:rPr>
          <w:rFonts w:asciiTheme="minorHAnsi" w:hAnsiTheme="minorHAnsi"/>
          <w:sz w:val="22"/>
          <w:szCs w:val="22"/>
        </w:rPr>
      </w:pPr>
    </w:p>
    <w:p w14:paraId="5822B226" w14:textId="4A1A0EDD" w:rsidR="009C1B56" w:rsidRPr="00DF3DED" w:rsidRDefault="009C1B56" w:rsidP="00DF3DED">
      <w:pPr>
        <w:autoSpaceDE w:val="0"/>
        <w:autoSpaceDN w:val="0"/>
        <w:adjustRightInd w:val="0"/>
        <w:spacing w:after="0"/>
        <w:rPr>
          <w:rFonts w:ascii="Calibri" w:hAnsi="Calibri" w:cs="Calibri"/>
          <w:color w:val="000000"/>
        </w:rPr>
      </w:pPr>
      <w:proofErr w:type="gramStart"/>
      <w:r w:rsidRPr="00DF3DED">
        <w:rPr>
          <w:rFonts w:ascii="Calibri" w:hAnsi="Calibri" w:cs="Calibri"/>
          <w:color w:val="000000"/>
        </w:rPr>
        <w:t>In order to</w:t>
      </w:r>
      <w:proofErr w:type="gramEnd"/>
      <w:r w:rsidRPr="00DF3DED">
        <w:rPr>
          <w:rFonts w:ascii="Calibri" w:hAnsi="Calibri" w:cs="Calibri"/>
          <w:color w:val="000000"/>
        </w:rPr>
        <w:t xml:space="preserve"> achieve these objectives, the team agreed upon key messages such as: </w:t>
      </w:r>
    </w:p>
    <w:p w14:paraId="42C4070E" w14:textId="2413B778" w:rsidR="009C1B56" w:rsidRPr="00891690" w:rsidRDefault="009C1B56" w:rsidP="00737902">
      <w:pPr>
        <w:pStyle w:val="CommentText"/>
        <w:numPr>
          <w:ilvl w:val="0"/>
          <w:numId w:val="7"/>
        </w:numPr>
        <w:spacing w:after="0" w:line="276" w:lineRule="auto"/>
        <w:ind w:left="567" w:hanging="283"/>
        <w:rPr>
          <w:sz w:val="22"/>
          <w:szCs w:val="22"/>
        </w:rPr>
      </w:pPr>
      <w:r w:rsidRPr="00891690">
        <w:rPr>
          <w:sz w:val="22"/>
          <w:szCs w:val="22"/>
        </w:rPr>
        <w:t xml:space="preserve">The proposed new station at Ashley Down is part of a project to re-open the Henbury Line going from Temple Meads to Henbury. It is part of part of the West of England Combined Authority’s plans to </w:t>
      </w:r>
      <w:r w:rsidRPr="00891690">
        <w:rPr>
          <w:rStyle w:val="normaltextrun"/>
          <w:rFonts w:ascii="Calibri" w:hAnsi="Calibri" w:cs="Calibri"/>
          <w:color w:val="000000"/>
          <w:sz w:val="22"/>
          <w:szCs w:val="22"/>
          <w:shd w:val="clear" w:color="auto" w:fill="FFFFFF"/>
        </w:rPr>
        <w:t>significantly increase travel by rail and improve air quality in the region.</w:t>
      </w:r>
    </w:p>
    <w:p w14:paraId="754F741B" w14:textId="79572C11" w:rsidR="009C1B56" w:rsidRPr="001F2F9B" w:rsidRDefault="009C1B56" w:rsidP="00737902">
      <w:pPr>
        <w:pStyle w:val="ListParagraph"/>
        <w:numPr>
          <w:ilvl w:val="0"/>
          <w:numId w:val="7"/>
        </w:numPr>
        <w:spacing w:after="0"/>
        <w:ind w:left="567" w:hanging="283"/>
      </w:pPr>
      <w:r w:rsidRPr="00154272">
        <w:t xml:space="preserve">The new rail station is </w:t>
      </w:r>
      <w:r>
        <w:t xml:space="preserve">being designed as </w:t>
      </w:r>
      <w:r w:rsidRPr="00154272">
        <w:t xml:space="preserve">a community station - making it easier </w:t>
      </w:r>
      <w:r>
        <w:t xml:space="preserve">for local people </w:t>
      </w:r>
      <w:r w:rsidRPr="00154272">
        <w:t>to use the train</w:t>
      </w:r>
      <w:r>
        <w:t xml:space="preserve"> and connect with the wider transport network</w:t>
      </w:r>
      <w:r w:rsidRPr="00154272">
        <w:t>.</w:t>
      </w:r>
      <w:r>
        <w:t xml:space="preserve"> We are sharing </w:t>
      </w:r>
      <w:r w:rsidR="00CB3C5C">
        <w:t>proposed</w:t>
      </w:r>
      <w:r>
        <w:t xml:space="preserve"> designs for how people will be able to access the station and we’d like your views about certain elements </w:t>
      </w:r>
      <w:r w:rsidRPr="001F2F9B">
        <w:t xml:space="preserve">of the design that may enable us to improve the proposals ahead of any formal consultation. </w:t>
      </w:r>
    </w:p>
    <w:p w14:paraId="04262FB7" w14:textId="77175447" w:rsidR="009C1B56" w:rsidRPr="001F2F9B" w:rsidRDefault="009C1B56" w:rsidP="00737902">
      <w:pPr>
        <w:pStyle w:val="ListParagraph"/>
        <w:numPr>
          <w:ilvl w:val="0"/>
          <w:numId w:val="7"/>
        </w:numPr>
        <w:ind w:left="567" w:hanging="283"/>
      </w:pPr>
      <w:r w:rsidRPr="001F2F9B">
        <w:t xml:space="preserve">We want to </w:t>
      </w:r>
      <w:r w:rsidRPr="00553CEB">
        <w:rPr>
          <w:bCs/>
        </w:rPr>
        <w:t>inform</w:t>
      </w:r>
      <w:r w:rsidRPr="001F2F9B">
        <w:t xml:space="preserve"> you on Network Rail’s design of the station, which has been designed to meet the required </w:t>
      </w:r>
      <w:r w:rsidR="00AB0A1F">
        <w:t xml:space="preserve">rail industry </w:t>
      </w:r>
      <w:r w:rsidRPr="001F2F9B">
        <w:t xml:space="preserve">standards at the site of which is included in the Local Plan </w:t>
      </w:r>
      <w:proofErr w:type="gramStart"/>
      <w:r w:rsidRPr="001F2F9B">
        <w:t>and,</w:t>
      </w:r>
      <w:proofErr w:type="gramEnd"/>
      <w:r w:rsidRPr="001F2F9B">
        <w:t xml:space="preserve"> given its location, this can’t be changed.  </w:t>
      </w:r>
    </w:p>
    <w:p w14:paraId="57ED0F21" w14:textId="77777777" w:rsidR="00AB0A1F" w:rsidRDefault="009C1B56" w:rsidP="00737902">
      <w:pPr>
        <w:pStyle w:val="ListParagraph"/>
        <w:numPr>
          <w:ilvl w:val="0"/>
          <w:numId w:val="7"/>
        </w:numPr>
        <w:ind w:left="567" w:hanging="283"/>
      </w:pPr>
      <w:r>
        <w:t xml:space="preserve">All </w:t>
      </w:r>
      <w:r w:rsidR="00DF3DED">
        <w:t>n</w:t>
      </w:r>
      <w:r w:rsidRPr="00154272">
        <w:t xml:space="preserve">ew stations </w:t>
      </w:r>
      <w:r>
        <w:t xml:space="preserve">on the route </w:t>
      </w:r>
      <w:r w:rsidRPr="00154272">
        <w:t xml:space="preserve">will be </w:t>
      </w:r>
      <w:r w:rsidR="00431F21">
        <w:t xml:space="preserve">compliant with Equality Act accessibility requirements </w:t>
      </w:r>
      <w:r>
        <w:t xml:space="preserve">and have appropriate bus stops, including at Ashley Down Station. </w:t>
      </w:r>
      <w:r w:rsidRPr="00AC4C38">
        <w:t xml:space="preserve">Station Road entrance will have accessible access, </w:t>
      </w:r>
      <w:r>
        <w:t xml:space="preserve">a subway footway from </w:t>
      </w:r>
      <w:r w:rsidRPr="00AC4C38">
        <w:t>Station Lane</w:t>
      </w:r>
      <w:r>
        <w:t xml:space="preserve"> allows pedestrians to access the entrance on Station Road/Concorde Way from the Muller Roadside. </w:t>
      </w:r>
      <w:r w:rsidRPr="00AC4C38">
        <w:t xml:space="preserve"> </w:t>
      </w:r>
    </w:p>
    <w:p w14:paraId="7168AE89" w14:textId="28AEE0A6" w:rsidR="009C1B56" w:rsidRDefault="009C1B56" w:rsidP="00737902">
      <w:pPr>
        <w:pStyle w:val="ListParagraph"/>
        <w:numPr>
          <w:ilvl w:val="0"/>
          <w:numId w:val="7"/>
        </w:numPr>
        <w:ind w:left="567" w:hanging="283"/>
      </w:pPr>
      <w:r>
        <w:t>We want to encourage walking and cycling to the station – we want to hear your views on how to make this easy for you to do.</w:t>
      </w:r>
    </w:p>
    <w:p w14:paraId="57FCACBD" w14:textId="5D3DD447" w:rsidR="009C1B56" w:rsidRDefault="009C1B56" w:rsidP="00737902">
      <w:pPr>
        <w:pStyle w:val="ListParagraph"/>
        <w:numPr>
          <w:ilvl w:val="0"/>
          <w:numId w:val="7"/>
        </w:numPr>
        <w:ind w:left="567" w:hanging="283"/>
      </w:pPr>
      <w:r>
        <w:t xml:space="preserve">There will be </w:t>
      </w:r>
      <w:r w:rsidR="00431F21">
        <w:t>accessible parking provided for Blue Badge holders</w:t>
      </w:r>
      <w:r>
        <w:t xml:space="preserve">. </w:t>
      </w:r>
      <w:r w:rsidRPr="00154272">
        <w:t>There is no general car parking provision associated with the new station.</w:t>
      </w:r>
      <w:r>
        <w:t xml:space="preserve"> </w:t>
      </w:r>
    </w:p>
    <w:p w14:paraId="137BA8F4" w14:textId="24BAAF10" w:rsidR="009C1B56" w:rsidRDefault="009C1B56" w:rsidP="00737902">
      <w:pPr>
        <w:pStyle w:val="ListParagraph"/>
        <w:numPr>
          <w:ilvl w:val="0"/>
          <w:numId w:val="7"/>
        </w:numPr>
        <w:ind w:left="567" w:hanging="283"/>
      </w:pPr>
      <w:r>
        <w:t>This is a long-term project – we recognise that train travel at the current time is restricted due to the coronavirus pandemic, but the plans are being drawn up now to make transport around the city more sustainable in the long term.</w:t>
      </w:r>
    </w:p>
    <w:p w14:paraId="0A0D4766" w14:textId="77777777" w:rsidR="009C1B56" w:rsidRDefault="009C1B56" w:rsidP="00737902">
      <w:pPr>
        <w:pStyle w:val="ListParagraph"/>
        <w:numPr>
          <w:ilvl w:val="0"/>
          <w:numId w:val="7"/>
        </w:numPr>
        <w:ind w:left="567" w:hanging="283"/>
      </w:pPr>
      <w:r>
        <w:t>The station will connect local people to jobs and leisure opportunities including at the South Gloucestershire Cricket Club and Bristol County Ground, the Memorial Stadium and to the future Bristol Arena site in Filton.</w:t>
      </w:r>
    </w:p>
    <w:p w14:paraId="689F75DD" w14:textId="0C67A269" w:rsidR="00130464" w:rsidRPr="00553CEB" w:rsidRDefault="009C1B56" w:rsidP="00737902">
      <w:pPr>
        <w:pStyle w:val="ListParagraph"/>
        <w:numPr>
          <w:ilvl w:val="0"/>
          <w:numId w:val="7"/>
        </w:numPr>
        <w:ind w:left="567" w:hanging="283"/>
        <w:rPr>
          <w:b/>
          <w:bCs/>
        </w:rPr>
      </w:pPr>
      <w:r w:rsidRPr="001D0BCE">
        <w:t xml:space="preserve">The station will provide key routes for connecting to the wider train network through to Bristol Parkway and Temple Meads and then further afield to London, Wales, the </w:t>
      </w:r>
      <w:proofErr w:type="gramStart"/>
      <w:r w:rsidRPr="001D0BCE">
        <w:t>Midlands</w:t>
      </w:r>
      <w:proofErr w:type="gramEnd"/>
      <w:r w:rsidRPr="001D0BCE">
        <w:t xml:space="preserve"> </w:t>
      </w:r>
      <w:r>
        <w:t>and</w:t>
      </w:r>
      <w:r w:rsidRPr="001D0BCE">
        <w:t xml:space="preserve"> the South West</w:t>
      </w:r>
      <w:r>
        <w:t xml:space="preserve"> of England</w:t>
      </w:r>
      <w:r w:rsidRPr="001D0BCE">
        <w:t xml:space="preserve">.  </w:t>
      </w:r>
    </w:p>
    <w:p w14:paraId="7FFD7958" w14:textId="1EA2AF0F" w:rsidR="009C1B56" w:rsidRPr="00452FCB" w:rsidRDefault="009C1B56" w:rsidP="009C1B56">
      <w:pPr>
        <w:pStyle w:val="Default"/>
        <w:rPr>
          <w:rFonts w:asciiTheme="minorHAnsi" w:hAnsiTheme="minorHAnsi"/>
          <w:sz w:val="22"/>
          <w:szCs w:val="22"/>
        </w:rPr>
      </w:pPr>
      <w:r>
        <w:rPr>
          <w:sz w:val="22"/>
          <w:szCs w:val="22"/>
        </w:rPr>
        <w:t>The target audiences for this project include stakeholders</w:t>
      </w:r>
      <w:r w:rsidR="003123CC">
        <w:rPr>
          <w:sz w:val="22"/>
          <w:szCs w:val="22"/>
        </w:rPr>
        <w:t xml:space="preserve"> who </w:t>
      </w:r>
      <w:r w:rsidR="003123CC" w:rsidRPr="003123CC">
        <w:rPr>
          <w:sz w:val="22"/>
          <w:szCs w:val="22"/>
        </w:rPr>
        <w:t>were made aware of the engagement exercise and invited to make comments</w:t>
      </w:r>
      <w:r w:rsidR="003123CC">
        <w:rPr>
          <w:sz w:val="22"/>
          <w:szCs w:val="22"/>
        </w:rPr>
        <w:t>,</w:t>
      </w:r>
      <w:r>
        <w:rPr>
          <w:sz w:val="22"/>
          <w:szCs w:val="22"/>
        </w:rPr>
        <w:t xml:space="preserve"> such as:</w:t>
      </w:r>
    </w:p>
    <w:p w14:paraId="303F8BA4" w14:textId="6BEB0BF9" w:rsidR="001E33BE" w:rsidRDefault="001E33BE" w:rsidP="00CB3C5C">
      <w:pPr>
        <w:pStyle w:val="ListParagraph"/>
        <w:numPr>
          <w:ilvl w:val="0"/>
          <w:numId w:val="4"/>
        </w:numPr>
        <w:ind w:left="567" w:hanging="283"/>
        <w:rPr>
          <w:lang w:eastAsia="en-GB"/>
        </w:rPr>
      </w:pPr>
      <w:r>
        <w:rPr>
          <w:lang w:eastAsia="en-GB"/>
        </w:rPr>
        <w:t>Ward members and the local MP</w:t>
      </w:r>
    </w:p>
    <w:p w14:paraId="3A251224" w14:textId="69A313E8" w:rsidR="009C1B56" w:rsidRPr="00452FCB" w:rsidRDefault="009C1B56" w:rsidP="00CB3C5C">
      <w:pPr>
        <w:pStyle w:val="ListParagraph"/>
        <w:numPr>
          <w:ilvl w:val="0"/>
          <w:numId w:val="4"/>
        </w:numPr>
        <w:ind w:left="567" w:hanging="283"/>
        <w:rPr>
          <w:lang w:eastAsia="en-GB"/>
        </w:rPr>
      </w:pPr>
      <w:r w:rsidRPr="00452FCB">
        <w:rPr>
          <w:lang w:eastAsia="en-GB"/>
        </w:rPr>
        <w:t>Transport operators</w:t>
      </w:r>
    </w:p>
    <w:p w14:paraId="3B35BB95" w14:textId="1264BD22" w:rsidR="009C1B56" w:rsidRDefault="009C1B56" w:rsidP="00CB3C5C">
      <w:pPr>
        <w:pStyle w:val="ListParagraph"/>
        <w:numPr>
          <w:ilvl w:val="0"/>
          <w:numId w:val="4"/>
        </w:numPr>
        <w:ind w:left="567" w:hanging="283"/>
      </w:pPr>
      <w:r w:rsidRPr="00A73521">
        <w:t xml:space="preserve">Network </w:t>
      </w:r>
      <w:r>
        <w:t>R</w:t>
      </w:r>
      <w:r w:rsidRPr="00A73521">
        <w:t xml:space="preserve">ail </w:t>
      </w:r>
      <w:r w:rsidR="00F135F0">
        <w:t>-</w:t>
      </w:r>
      <w:r w:rsidRPr="00A73521">
        <w:t xml:space="preserve"> key partner</w:t>
      </w:r>
    </w:p>
    <w:p w14:paraId="176A0811" w14:textId="3337526F" w:rsidR="009C1B56" w:rsidRPr="00A73521" w:rsidRDefault="009C1B56" w:rsidP="00CB3C5C">
      <w:pPr>
        <w:pStyle w:val="ListParagraph"/>
        <w:numPr>
          <w:ilvl w:val="0"/>
          <w:numId w:val="4"/>
        </w:numPr>
        <w:ind w:left="567" w:hanging="283"/>
      </w:pPr>
      <w:proofErr w:type="spellStart"/>
      <w:r>
        <w:t>Sustrans</w:t>
      </w:r>
      <w:proofErr w:type="spellEnd"/>
      <w:r>
        <w:t xml:space="preserve"> – owners of Concord</w:t>
      </w:r>
      <w:r w:rsidR="001E33BE">
        <w:t>e</w:t>
      </w:r>
      <w:r>
        <w:t xml:space="preserve"> Way land immediately outside the station, custodians of National Cycle Network</w:t>
      </w:r>
    </w:p>
    <w:p w14:paraId="59C42BD9" w14:textId="657682C3" w:rsidR="009C1B56" w:rsidRPr="00A73521" w:rsidRDefault="00431F21" w:rsidP="00CB3C5C">
      <w:pPr>
        <w:pStyle w:val="ListParagraph"/>
        <w:numPr>
          <w:ilvl w:val="0"/>
          <w:numId w:val="4"/>
        </w:numPr>
        <w:ind w:left="567" w:hanging="283"/>
      </w:pPr>
      <w:r>
        <w:t xml:space="preserve">Rail interest groups such as </w:t>
      </w:r>
      <w:r w:rsidR="009C1B56" w:rsidRPr="00A73521">
        <w:t>F</w:t>
      </w:r>
      <w:r w:rsidR="009C1B56">
        <w:t xml:space="preserve">riends </w:t>
      </w:r>
      <w:r w:rsidR="00184EA9">
        <w:t>o</w:t>
      </w:r>
      <w:r w:rsidR="009C1B56">
        <w:t>f Suburban Railways</w:t>
      </w:r>
    </w:p>
    <w:p w14:paraId="55D2FC19" w14:textId="7F9B2922" w:rsidR="009C1B56" w:rsidRPr="00A73521" w:rsidRDefault="009C1B56" w:rsidP="00CB3C5C">
      <w:pPr>
        <w:pStyle w:val="ListParagraph"/>
        <w:numPr>
          <w:ilvl w:val="0"/>
          <w:numId w:val="4"/>
        </w:numPr>
        <w:ind w:left="567" w:hanging="283"/>
      </w:pPr>
      <w:r w:rsidRPr="00A73521">
        <w:t xml:space="preserve">Cycle forum / groups </w:t>
      </w:r>
      <w:r w:rsidR="00F135F0">
        <w:t>- Bristol C</w:t>
      </w:r>
      <w:r w:rsidRPr="00A73521">
        <w:t>ycl</w:t>
      </w:r>
      <w:r w:rsidR="00F135F0">
        <w:t>ing C</w:t>
      </w:r>
      <w:r w:rsidRPr="00A73521">
        <w:t>ampaign</w:t>
      </w:r>
    </w:p>
    <w:p w14:paraId="1A1E23E0" w14:textId="77777777" w:rsidR="009C1B56" w:rsidRDefault="009C1B56" w:rsidP="00CB3C5C">
      <w:pPr>
        <w:pStyle w:val="ListParagraph"/>
        <w:numPr>
          <w:ilvl w:val="0"/>
          <w:numId w:val="4"/>
        </w:numPr>
        <w:ind w:left="567" w:hanging="283"/>
      </w:pPr>
      <w:r w:rsidRPr="00A73521">
        <w:t>Walking groups – Bristol Walking Alliance</w:t>
      </w:r>
    </w:p>
    <w:p w14:paraId="11530538" w14:textId="77777777" w:rsidR="009C1B56" w:rsidRPr="00A73521" w:rsidRDefault="009C1B56" w:rsidP="00CB3C5C">
      <w:pPr>
        <w:pStyle w:val="ListParagraph"/>
        <w:numPr>
          <w:ilvl w:val="0"/>
          <w:numId w:val="4"/>
        </w:numPr>
        <w:ind w:left="567" w:hanging="283"/>
      </w:pPr>
      <w:r>
        <w:t>Bristol Tree Forum</w:t>
      </w:r>
    </w:p>
    <w:p w14:paraId="35F3F15F" w14:textId="5BD173A1" w:rsidR="009C1B56" w:rsidRPr="00A73521" w:rsidRDefault="009C1B56" w:rsidP="00CB3C5C">
      <w:pPr>
        <w:pStyle w:val="ListParagraph"/>
        <w:numPr>
          <w:ilvl w:val="0"/>
          <w:numId w:val="4"/>
        </w:numPr>
        <w:ind w:left="567" w:hanging="283"/>
      </w:pPr>
      <w:r w:rsidRPr="00A73521">
        <w:t xml:space="preserve">Taxi operators - Taxis Forum / Taxis officer   </w:t>
      </w:r>
    </w:p>
    <w:p w14:paraId="6A7FA034" w14:textId="417B36BF" w:rsidR="009C1B56" w:rsidRDefault="009C1B56" w:rsidP="00CB3C5C">
      <w:pPr>
        <w:pStyle w:val="ListParagraph"/>
        <w:numPr>
          <w:ilvl w:val="0"/>
          <w:numId w:val="4"/>
        </w:numPr>
        <w:ind w:left="567" w:hanging="283"/>
        <w:rPr>
          <w:lang w:eastAsia="en-GB"/>
        </w:rPr>
      </w:pPr>
      <w:r w:rsidRPr="00A73521">
        <w:t xml:space="preserve">Equalities forum – Bristol Physical Access Chain </w:t>
      </w:r>
    </w:p>
    <w:p w14:paraId="3D31CACD" w14:textId="77777777" w:rsidR="009C1B56" w:rsidRPr="00452FCB" w:rsidRDefault="009C1B56" w:rsidP="00CB3C5C">
      <w:pPr>
        <w:pStyle w:val="ListParagraph"/>
        <w:numPr>
          <w:ilvl w:val="0"/>
          <w:numId w:val="4"/>
        </w:numPr>
        <w:ind w:left="567" w:hanging="283"/>
        <w:rPr>
          <w:lang w:eastAsia="en-GB"/>
        </w:rPr>
      </w:pPr>
      <w:r>
        <w:t>Equalities and VCSE groups</w:t>
      </w:r>
    </w:p>
    <w:p w14:paraId="72F293D7" w14:textId="77777777" w:rsidR="009C1B56" w:rsidRDefault="009C1B56" w:rsidP="00CB3C5C">
      <w:pPr>
        <w:pStyle w:val="ListParagraph"/>
        <w:numPr>
          <w:ilvl w:val="0"/>
          <w:numId w:val="4"/>
        </w:numPr>
        <w:ind w:left="567" w:hanging="283"/>
        <w:rPr>
          <w:lang w:eastAsia="en-GB"/>
        </w:rPr>
      </w:pPr>
      <w:r w:rsidRPr="00452FCB">
        <w:rPr>
          <w:lang w:eastAsia="en-GB"/>
        </w:rPr>
        <w:t>Hospitals</w:t>
      </w:r>
    </w:p>
    <w:p w14:paraId="5F1E8BAD" w14:textId="77777777" w:rsidR="009C1B56" w:rsidRPr="00452FCB" w:rsidRDefault="009C1B56" w:rsidP="00CB3C5C">
      <w:pPr>
        <w:pStyle w:val="ListParagraph"/>
        <w:numPr>
          <w:ilvl w:val="0"/>
          <w:numId w:val="4"/>
        </w:numPr>
        <w:ind w:left="567" w:hanging="283"/>
        <w:rPr>
          <w:lang w:eastAsia="en-GB"/>
        </w:rPr>
      </w:pPr>
      <w:r>
        <w:rPr>
          <w:lang w:eastAsia="en-GB"/>
        </w:rPr>
        <w:lastRenderedPageBreak/>
        <w:t>Schools</w:t>
      </w:r>
    </w:p>
    <w:p w14:paraId="31E14D55" w14:textId="77777777" w:rsidR="009C1B56" w:rsidRPr="00452FCB" w:rsidRDefault="009C1B56" w:rsidP="00CB3C5C">
      <w:pPr>
        <w:pStyle w:val="ListParagraph"/>
        <w:numPr>
          <w:ilvl w:val="0"/>
          <w:numId w:val="4"/>
        </w:numPr>
        <w:ind w:left="567" w:hanging="283"/>
        <w:rPr>
          <w:lang w:eastAsia="en-GB"/>
        </w:rPr>
      </w:pPr>
      <w:r w:rsidRPr="00452FCB">
        <w:rPr>
          <w:lang w:eastAsia="en-GB"/>
        </w:rPr>
        <w:t>Bristol One City Transport Board</w:t>
      </w:r>
    </w:p>
    <w:p w14:paraId="2B60756B" w14:textId="77777777" w:rsidR="009C1B56" w:rsidRDefault="009C1B56" w:rsidP="00CB3C5C">
      <w:pPr>
        <w:pStyle w:val="ListParagraph"/>
        <w:numPr>
          <w:ilvl w:val="0"/>
          <w:numId w:val="4"/>
        </w:numPr>
        <w:ind w:left="567" w:hanging="283"/>
        <w:rPr>
          <w:lang w:eastAsia="en-GB"/>
        </w:rPr>
      </w:pPr>
      <w:r w:rsidRPr="00AC4C38">
        <w:rPr>
          <w:lang w:eastAsia="en-GB"/>
        </w:rPr>
        <w:t>Internal stakeholders/project teams</w:t>
      </w:r>
    </w:p>
    <w:p w14:paraId="2E8564E9" w14:textId="77777777" w:rsidR="009C1B56" w:rsidRPr="00AC4C38" w:rsidRDefault="009C1B56" w:rsidP="00CB3C5C">
      <w:pPr>
        <w:pStyle w:val="ListParagraph"/>
        <w:numPr>
          <w:ilvl w:val="0"/>
          <w:numId w:val="4"/>
        </w:numPr>
        <w:ind w:left="567" w:hanging="283"/>
        <w:rPr>
          <w:lang w:eastAsia="en-GB"/>
        </w:rPr>
      </w:pPr>
      <w:r>
        <w:rPr>
          <w:lang w:eastAsia="en-GB"/>
        </w:rPr>
        <w:t>Local businesses</w:t>
      </w:r>
    </w:p>
    <w:p w14:paraId="4E7D0CB8" w14:textId="77777777" w:rsidR="009C1B56" w:rsidRPr="00AC4C38" w:rsidRDefault="009C1B56" w:rsidP="00CB3C5C">
      <w:pPr>
        <w:pStyle w:val="ListParagraph"/>
        <w:numPr>
          <w:ilvl w:val="0"/>
          <w:numId w:val="4"/>
        </w:numPr>
        <w:ind w:left="567" w:hanging="283"/>
        <w:rPr>
          <w:lang w:eastAsia="en-GB"/>
        </w:rPr>
      </w:pPr>
      <w:r w:rsidRPr="00AC4C38">
        <w:rPr>
          <w:lang w:eastAsia="en-GB"/>
        </w:rPr>
        <w:t xml:space="preserve">Business West </w:t>
      </w:r>
    </w:p>
    <w:p w14:paraId="2E5DD306" w14:textId="77777777" w:rsidR="009C1B56" w:rsidRPr="00AC4C38" w:rsidRDefault="009C1B56" w:rsidP="00CB3C5C">
      <w:pPr>
        <w:pStyle w:val="ListParagraph"/>
        <w:numPr>
          <w:ilvl w:val="0"/>
          <w:numId w:val="4"/>
        </w:numPr>
        <w:ind w:left="567" w:hanging="283"/>
        <w:rPr>
          <w:lang w:eastAsia="en-GB"/>
        </w:rPr>
      </w:pPr>
      <w:r w:rsidRPr="00AC4C38">
        <w:rPr>
          <w:lang w:eastAsia="en-GB"/>
        </w:rPr>
        <w:t xml:space="preserve">Bristol Property Agents Association </w:t>
      </w:r>
    </w:p>
    <w:p w14:paraId="60756166" w14:textId="77777777" w:rsidR="009C1B56" w:rsidRPr="00AC4C38" w:rsidRDefault="009C1B56" w:rsidP="00CB3C5C">
      <w:pPr>
        <w:pStyle w:val="ListParagraph"/>
        <w:numPr>
          <w:ilvl w:val="0"/>
          <w:numId w:val="4"/>
        </w:numPr>
        <w:ind w:left="567" w:hanging="283"/>
        <w:rPr>
          <w:lang w:eastAsia="en-GB"/>
        </w:rPr>
      </w:pPr>
      <w:r w:rsidRPr="00AC4C38">
        <w:rPr>
          <w:lang w:eastAsia="en-GB"/>
        </w:rPr>
        <w:t>South Gloucestershire Cricket Club</w:t>
      </w:r>
    </w:p>
    <w:p w14:paraId="12266631" w14:textId="77777777" w:rsidR="009C1B56" w:rsidRPr="00AC4C38" w:rsidRDefault="009C1B56" w:rsidP="00CB3C5C">
      <w:pPr>
        <w:pStyle w:val="ListParagraph"/>
        <w:numPr>
          <w:ilvl w:val="0"/>
          <w:numId w:val="4"/>
        </w:numPr>
        <w:ind w:left="567" w:hanging="283"/>
      </w:pPr>
      <w:r>
        <w:t>Memorial S</w:t>
      </w:r>
      <w:r w:rsidRPr="00AC4C38">
        <w:t xml:space="preserve">tadium </w:t>
      </w:r>
    </w:p>
    <w:p w14:paraId="38CD32A4" w14:textId="77777777" w:rsidR="009C1B56" w:rsidRDefault="009C1B56" w:rsidP="009C1B56">
      <w:pPr>
        <w:ind w:left="360"/>
        <w:rPr>
          <w:lang w:eastAsia="en-GB"/>
        </w:rPr>
      </w:pPr>
      <w:r>
        <w:t xml:space="preserve">The other target audiences are the transport users themselves such as: </w:t>
      </w:r>
    </w:p>
    <w:p w14:paraId="1EB7A77E" w14:textId="33065E03" w:rsidR="009C1B56" w:rsidRPr="00452FCB" w:rsidRDefault="009C1B56" w:rsidP="00CB3C5C">
      <w:pPr>
        <w:pStyle w:val="ListParagraph"/>
        <w:numPr>
          <w:ilvl w:val="0"/>
          <w:numId w:val="6"/>
        </w:numPr>
        <w:ind w:left="567" w:hanging="283"/>
        <w:rPr>
          <w:lang w:eastAsia="en-GB"/>
        </w:rPr>
      </w:pPr>
      <w:r w:rsidRPr="00452FCB">
        <w:rPr>
          <w:lang w:eastAsia="en-GB"/>
        </w:rPr>
        <w:t>Local people who live on side roads either side of the railway line</w:t>
      </w:r>
      <w:r>
        <w:rPr>
          <w:lang w:eastAsia="en-GB"/>
        </w:rPr>
        <w:t xml:space="preserve"> or who might be impacted by </w:t>
      </w:r>
      <w:r w:rsidR="004C76A2">
        <w:rPr>
          <w:lang w:eastAsia="en-GB"/>
        </w:rPr>
        <w:t>the new station</w:t>
      </w:r>
    </w:p>
    <w:p w14:paraId="762466A6" w14:textId="77777777" w:rsidR="009C1B56" w:rsidRPr="00452FCB" w:rsidRDefault="009C1B56" w:rsidP="00CB3C5C">
      <w:pPr>
        <w:pStyle w:val="ListParagraph"/>
        <w:numPr>
          <w:ilvl w:val="0"/>
          <w:numId w:val="6"/>
        </w:numPr>
        <w:ind w:left="567" w:hanging="283"/>
        <w:rPr>
          <w:lang w:eastAsia="en-GB"/>
        </w:rPr>
      </w:pPr>
      <w:r w:rsidRPr="00452FCB">
        <w:rPr>
          <w:lang w:eastAsia="en-GB"/>
        </w:rPr>
        <w:t>Commuters on the route</w:t>
      </w:r>
    </w:p>
    <w:p w14:paraId="6D82DC26" w14:textId="77777777" w:rsidR="009C1B56" w:rsidRPr="00452FCB" w:rsidRDefault="009C1B56" w:rsidP="00CB3C5C">
      <w:pPr>
        <w:pStyle w:val="ListParagraph"/>
        <w:numPr>
          <w:ilvl w:val="0"/>
          <w:numId w:val="6"/>
        </w:numPr>
        <w:ind w:left="567" w:hanging="283"/>
        <w:rPr>
          <w:lang w:eastAsia="en-GB"/>
        </w:rPr>
      </w:pPr>
      <w:r w:rsidRPr="00452FCB">
        <w:rPr>
          <w:lang w:eastAsia="en-GB"/>
        </w:rPr>
        <w:t>Train users</w:t>
      </w:r>
    </w:p>
    <w:p w14:paraId="504482BC" w14:textId="77777777" w:rsidR="009C1B56" w:rsidRPr="00452FCB" w:rsidRDefault="009C1B56" w:rsidP="00CB3C5C">
      <w:pPr>
        <w:pStyle w:val="ListParagraph"/>
        <w:numPr>
          <w:ilvl w:val="0"/>
          <w:numId w:val="6"/>
        </w:numPr>
        <w:ind w:left="567" w:hanging="283"/>
        <w:rPr>
          <w:lang w:eastAsia="en-GB"/>
        </w:rPr>
      </w:pPr>
      <w:r w:rsidRPr="00452FCB">
        <w:rPr>
          <w:lang w:eastAsia="en-GB"/>
        </w:rPr>
        <w:t>Bus users</w:t>
      </w:r>
    </w:p>
    <w:p w14:paraId="6F58338C" w14:textId="307B3976" w:rsidR="009C1B56" w:rsidRPr="00452FCB" w:rsidRDefault="009C1B56" w:rsidP="00CB3C5C">
      <w:pPr>
        <w:pStyle w:val="ListParagraph"/>
        <w:numPr>
          <w:ilvl w:val="0"/>
          <w:numId w:val="6"/>
        </w:numPr>
        <w:ind w:left="567" w:hanging="283"/>
        <w:rPr>
          <w:lang w:eastAsia="en-GB"/>
        </w:rPr>
      </w:pPr>
      <w:r w:rsidRPr="00452FCB">
        <w:rPr>
          <w:lang w:eastAsia="en-GB"/>
        </w:rPr>
        <w:t>Area committees</w:t>
      </w:r>
      <w:r w:rsidR="003123CC">
        <w:rPr>
          <w:lang w:eastAsia="en-GB"/>
        </w:rPr>
        <w:t>, such as Bishopston, Cotham and Redland Community Partnership</w:t>
      </w:r>
    </w:p>
    <w:p w14:paraId="25BE661E" w14:textId="77777777" w:rsidR="009C1B56" w:rsidRPr="00452FCB" w:rsidRDefault="009C1B56" w:rsidP="00CB3C5C">
      <w:pPr>
        <w:pStyle w:val="ListParagraph"/>
        <w:numPr>
          <w:ilvl w:val="0"/>
          <w:numId w:val="6"/>
        </w:numPr>
        <w:ind w:left="567" w:hanging="283"/>
        <w:rPr>
          <w:lang w:eastAsia="en-GB"/>
        </w:rPr>
      </w:pPr>
      <w:r w:rsidRPr="00452FCB">
        <w:rPr>
          <w:lang w:eastAsia="en-GB"/>
        </w:rPr>
        <w:t xml:space="preserve">Local groups </w:t>
      </w:r>
    </w:p>
    <w:p w14:paraId="6AA4DB48" w14:textId="2F66D9A8" w:rsidR="00627566" w:rsidRDefault="009C1B56" w:rsidP="00130464">
      <w:pPr>
        <w:pStyle w:val="ListParagraph"/>
        <w:numPr>
          <w:ilvl w:val="0"/>
          <w:numId w:val="6"/>
        </w:numPr>
        <w:ind w:left="567" w:hanging="283"/>
        <w:rPr>
          <w:lang w:eastAsia="en-GB"/>
        </w:rPr>
      </w:pPr>
      <w:r w:rsidRPr="00452FCB">
        <w:rPr>
          <w:lang w:eastAsia="en-GB"/>
        </w:rPr>
        <w:t>Shops / business on the route</w:t>
      </w:r>
    </w:p>
    <w:p w14:paraId="2A4F95EC" w14:textId="30D07EDF" w:rsidR="00885F01" w:rsidRDefault="00885F01" w:rsidP="00214999">
      <w:pPr>
        <w:pStyle w:val="Heading1"/>
        <w:numPr>
          <w:ilvl w:val="0"/>
          <w:numId w:val="48"/>
        </w:numPr>
      </w:pPr>
      <w:bookmarkStart w:id="11" w:name="_Toc78390431"/>
      <w:r>
        <w:t>Engagement Tools</w:t>
      </w:r>
      <w:bookmarkEnd w:id="11"/>
    </w:p>
    <w:p w14:paraId="4C3BA257" w14:textId="1EC75D2E" w:rsidR="009C1B56" w:rsidRDefault="009C1B56" w:rsidP="009C1B56">
      <w:r>
        <w:t xml:space="preserve">Due to the Coronavirus </w:t>
      </w:r>
      <w:r w:rsidR="00BE7DE3">
        <w:t xml:space="preserve">pandemic, </w:t>
      </w:r>
      <w:r>
        <w:t xml:space="preserve">the way in which we would ordinarily engage has had to be reimagined. The restrictions on </w:t>
      </w:r>
      <w:proofErr w:type="gramStart"/>
      <w:r>
        <w:t>face to face</w:t>
      </w:r>
      <w:proofErr w:type="gramEnd"/>
      <w:r>
        <w:t xml:space="preserve"> engagement due to the lockdown and people shielding has meant the team has had to think about the different ways to engage with people. </w:t>
      </w:r>
    </w:p>
    <w:p w14:paraId="26CFCCBB" w14:textId="76C9E0BD" w:rsidR="009C1B56" w:rsidRDefault="009C1B56" w:rsidP="009C1B56">
      <w:r>
        <w:t>The team would ordinarily have set up workshops and events to capture thoughts on maps</w:t>
      </w:r>
      <w:r w:rsidR="00FD235A">
        <w:t xml:space="preserve"> and plans</w:t>
      </w:r>
      <w:r>
        <w:t xml:space="preserve"> where people could explain their issues and discuss their ideas. </w:t>
      </w:r>
      <w:proofErr w:type="gramStart"/>
      <w:r>
        <w:t>Instead</w:t>
      </w:r>
      <w:proofErr w:type="gramEnd"/>
      <w:r>
        <w:t xml:space="preserve"> a survey was created to ensure we could record information from people about their general thoughts and ideas about the access to the station. </w:t>
      </w:r>
    </w:p>
    <w:p w14:paraId="39AF69CC" w14:textId="3C6A4220" w:rsidR="009C1B56" w:rsidRPr="009C1B56" w:rsidRDefault="009C1B56" w:rsidP="00553CEB">
      <w:r>
        <w:t>Therefore, the team created a range of tools to be used for the project to convey information and record comment</w:t>
      </w:r>
      <w:r w:rsidR="00AB0A1F">
        <w:t>s</w:t>
      </w:r>
      <w:r>
        <w:t xml:space="preserve"> and suggestions during the engagement. These included:</w:t>
      </w:r>
    </w:p>
    <w:p w14:paraId="6A27A5C8" w14:textId="184B6029" w:rsidR="00553CEB" w:rsidRPr="00553CEB" w:rsidRDefault="00553CEB" w:rsidP="00CB3C5C">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sidRPr="00553CEB">
        <w:rPr>
          <w:rFonts w:ascii="Calibri" w:hAnsi="Calibri" w:cs="Calibri"/>
          <w:color w:val="000000"/>
        </w:rPr>
        <w:t xml:space="preserve">Travelwest webpages included the background information on the project, </w:t>
      </w:r>
      <w:r w:rsidR="00124064">
        <w:rPr>
          <w:rFonts w:ascii="Calibri" w:hAnsi="Calibri" w:cs="Calibri"/>
          <w:color w:val="000000"/>
        </w:rPr>
        <w:t xml:space="preserve">Frequently Asked </w:t>
      </w:r>
      <w:r w:rsidR="008C779B">
        <w:rPr>
          <w:rFonts w:ascii="Calibri" w:hAnsi="Calibri" w:cs="Calibri"/>
          <w:color w:val="000000"/>
        </w:rPr>
        <w:t xml:space="preserve">Questions, </w:t>
      </w:r>
      <w:r w:rsidRPr="00553CEB">
        <w:rPr>
          <w:rFonts w:ascii="Calibri" w:hAnsi="Calibri" w:cs="Calibri"/>
          <w:color w:val="000000"/>
        </w:rPr>
        <w:t>and links to the survey, as well as a web contact form to contact the team and order a paper copy of the survey and project information</w:t>
      </w:r>
    </w:p>
    <w:p w14:paraId="77FDB082" w14:textId="664251BC" w:rsidR="009C1B56" w:rsidRPr="00553CEB" w:rsidRDefault="00CB3C5C" w:rsidP="00CB3C5C">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Pr>
          <w:rFonts w:ascii="Calibri" w:hAnsi="Calibri" w:cs="Calibri"/>
          <w:color w:val="000000"/>
        </w:rPr>
        <w:t>O</w:t>
      </w:r>
      <w:r w:rsidR="009C1B56" w:rsidRPr="00553CEB">
        <w:rPr>
          <w:rFonts w:ascii="Calibri" w:hAnsi="Calibri" w:cs="Calibri"/>
          <w:color w:val="000000"/>
        </w:rPr>
        <w:t>nline survey hosted and accessed via the Travelwest website</w:t>
      </w:r>
    </w:p>
    <w:p w14:paraId="4FC55CC4" w14:textId="1946947B" w:rsidR="00553CEB" w:rsidRPr="00553CEB" w:rsidRDefault="00CB3C5C" w:rsidP="00CB3C5C">
      <w:pPr>
        <w:pStyle w:val="ListParagraph"/>
        <w:numPr>
          <w:ilvl w:val="0"/>
          <w:numId w:val="3"/>
        </w:numPr>
        <w:autoSpaceDE w:val="0"/>
        <w:autoSpaceDN w:val="0"/>
        <w:adjustRightInd w:val="0"/>
        <w:spacing w:after="68" w:line="240" w:lineRule="auto"/>
        <w:ind w:left="567" w:hanging="283"/>
        <w:rPr>
          <w:rFonts w:ascii="Calibri" w:hAnsi="Calibri" w:cs="Calibri"/>
          <w:color w:val="000000"/>
        </w:rPr>
      </w:pPr>
      <w:r>
        <w:rPr>
          <w:rFonts w:ascii="Calibri" w:hAnsi="Calibri" w:cs="Calibri"/>
          <w:color w:val="000000"/>
        </w:rPr>
        <w:t>P</w:t>
      </w:r>
      <w:r w:rsidR="00553CEB" w:rsidRPr="00553CEB">
        <w:rPr>
          <w:rFonts w:ascii="Calibri" w:hAnsi="Calibri" w:cs="Calibri"/>
          <w:color w:val="000000"/>
        </w:rPr>
        <w:t xml:space="preserve">aper booklet that was the offline version of the exhibition, </w:t>
      </w:r>
      <w:proofErr w:type="gramStart"/>
      <w:r w:rsidR="00553CEB" w:rsidRPr="00553CEB">
        <w:rPr>
          <w:rFonts w:ascii="Calibri" w:hAnsi="Calibri" w:cs="Calibri"/>
          <w:color w:val="000000"/>
        </w:rPr>
        <w:t>survey</w:t>
      </w:r>
      <w:proofErr w:type="gramEnd"/>
      <w:r w:rsidR="00553CEB" w:rsidRPr="00553CEB">
        <w:rPr>
          <w:rFonts w:ascii="Calibri" w:hAnsi="Calibri" w:cs="Calibri"/>
          <w:color w:val="000000"/>
        </w:rPr>
        <w:t xml:space="preserve"> and map (this was also available in different formats on request such as easy read, translations, braille etc)</w:t>
      </w:r>
    </w:p>
    <w:p w14:paraId="3BF778A0" w14:textId="77777777" w:rsidR="005F291C" w:rsidRDefault="005F291C" w:rsidP="005F291C">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Pr>
          <w:rFonts w:ascii="Calibri" w:hAnsi="Calibri" w:cs="Calibri"/>
          <w:color w:val="000000"/>
        </w:rPr>
        <w:t>O</w:t>
      </w:r>
      <w:r w:rsidRPr="00553CEB">
        <w:rPr>
          <w:rFonts w:ascii="Calibri" w:hAnsi="Calibri" w:cs="Calibri"/>
          <w:color w:val="000000"/>
        </w:rPr>
        <w:t>rganised site tours</w:t>
      </w:r>
      <w:r>
        <w:rPr>
          <w:rFonts w:ascii="Calibri" w:hAnsi="Calibri" w:cs="Calibri"/>
          <w:color w:val="000000"/>
        </w:rPr>
        <w:t xml:space="preserve"> of the area covered by the proposed design on Concorde Way</w:t>
      </w:r>
      <w:r w:rsidRPr="00553CEB">
        <w:rPr>
          <w:rFonts w:ascii="Calibri" w:hAnsi="Calibri" w:cs="Calibri"/>
          <w:color w:val="000000"/>
        </w:rPr>
        <w:t xml:space="preserve"> to walk people through the proposed design</w:t>
      </w:r>
    </w:p>
    <w:p w14:paraId="47DCDBE2" w14:textId="77A8DBB2" w:rsidR="00DF3DED" w:rsidRPr="00553CEB" w:rsidRDefault="00DF3DED" w:rsidP="00CB3C5C">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Pr>
          <w:rFonts w:ascii="Calibri" w:hAnsi="Calibri" w:cs="Calibri"/>
          <w:color w:val="000000"/>
        </w:rPr>
        <w:t>Attended virtual meetings</w:t>
      </w:r>
    </w:p>
    <w:p w14:paraId="26F140EA" w14:textId="49058323" w:rsidR="00553CEB" w:rsidRPr="00553CEB" w:rsidRDefault="00CB3C5C" w:rsidP="00CB3C5C">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Pr>
          <w:rFonts w:ascii="Calibri" w:hAnsi="Calibri" w:cs="Calibri"/>
          <w:color w:val="000000"/>
        </w:rPr>
        <w:t>P</w:t>
      </w:r>
      <w:r w:rsidR="00553CEB" w:rsidRPr="00553CEB">
        <w:rPr>
          <w:rFonts w:ascii="Calibri" w:hAnsi="Calibri" w:cs="Calibri"/>
          <w:color w:val="000000"/>
        </w:rPr>
        <w:t xml:space="preserve">ostcards were created </w:t>
      </w:r>
      <w:r w:rsidR="002463BD">
        <w:t>and posted directly to residents</w:t>
      </w:r>
    </w:p>
    <w:p w14:paraId="258654E3" w14:textId="77777777" w:rsidR="005F291C" w:rsidRPr="00553CEB" w:rsidRDefault="005F291C" w:rsidP="005F291C">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Pr>
          <w:rFonts w:ascii="Calibri" w:hAnsi="Calibri" w:cs="Calibri"/>
          <w:color w:val="000000"/>
        </w:rPr>
        <w:t>V</w:t>
      </w:r>
      <w:r w:rsidRPr="00553CEB">
        <w:rPr>
          <w:rFonts w:ascii="Calibri" w:hAnsi="Calibri" w:cs="Calibri"/>
          <w:color w:val="000000"/>
        </w:rPr>
        <w:t>inyl banners</w:t>
      </w:r>
      <w:r>
        <w:rPr>
          <w:rFonts w:ascii="Calibri" w:hAnsi="Calibri" w:cs="Calibri"/>
          <w:color w:val="000000"/>
        </w:rPr>
        <w:t xml:space="preserve"> displayed on Concorde Way</w:t>
      </w:r>
    </w:p>
    <w:p w14:paraId="6C6FD32B" w14:textId="77777777" w:rsidR="005F291C" w:rsidRDefault="005F291C" w:rsidP="005F291C">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Pr>
          <w:rFonts w:ascii="Calibri" w:hAnsi="Calibri" w:cs="Calibri"/>
          <w:color w:val="000000"/>
        </w:rPr>
        <w:t>P</w:t>
      </w:r>
      <w:r w:rsidRPr="00553CEB">
        <w:rPr>
          <w:rFonts w:ascii="Calibri" w:hAnsi="Calibri" w:cs="Calibri"/>
          <w:color w:val="000000"/>
        </w:rPr>
        <w:t>osters</w:t>
      </w:r>
      <w:r>
        <w:rPr>
          <w:rFonts w:ascii="Calibri" w:hAnsi="Calibri" w:cs="Calibri"/>
          <w:color w:val="000000"/>
        </w:rPr>
        <w:t xml:space="preserve"> put up on local community noticeboards, education centres, local </w:t>
      </w:r>
      <w:proofErr w:type="gramStart"/>
      <w:r>
        <w:rPr>
          <w:rFonts w:ascii="Calibri" w:hAnsi="Calibri" w:cs="Calibri"/>
          <w:color w:val="000000"/>
        </w:rPr>
        <w:t>shops</w:t>
      </w:r>
      <w:proofErr w:type="gramEnd"/>
      <w:r>
        <w:rPr>
          <w:rFonts w:ascii="Calibri" w:hAnsi="Calibri" w:cs="Calibri"/>
          <w:color w:val="000000"/>
        </w:rPr>
        <w:t xml:space="preserve"> and businesses and on street</w:t>
      </w:r>
    </w:p>
    <w:p w14:paraId="104D67B0" w14:textId="77777777" w:rsidR="005F291C" w:rsidRDefault="00CB3C5C" w:rsidP="00553CEB">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Pr>
          <w:rFonts w:ascii="Calibri" w:hAnsi="Calibri" w:cs="Calibri"/>
          <w:color w:val="000000"/>
        </w:rPr>
        <w:t>S</w:t>
      </w:r>
      <w:r w:rsidR="00EC7A6B">
        <w:rPr>
          <w:rFonts w:ascii="Calibri" w:hAnsi="Calibri" w:cs="Calibri"/>
          <w:color w:val="000000"/>
        </w:rPr>
        <w:t>ocial media</w:t>
      </w:r>
      <w:r w:rsidR="005F291C">
        <w:rPr>
          <w:rFonts w:ascii="Calibri" w:hAnsi="Calibri" w:cs="Calibri"/>
          <w:color w:val="000000"/>
        </w:rPr>
        <w:t xml:space="preserve"> posts</w:t>
      </w:r>
    </w:p>
    <w:p w14:paraId="5625D361" w14:textId="29ADEC42" w:rsidR="00553CEB" w:rsidRPr="005F291C" w:rsidRDefault="005F291C" w:rsidP="00553CEB">
      <w:pPr>
        <w:pStyle w:val="ListParagraph"/>
        <w:numPr>
          <w:ilvl w:val="0"/>
          <w:numId w:val="3"/>
        </w:numPr>
        <w:autoSpaceDE w:val="0"/>
        <w:autoSpaceDN w:val="0"/>
        <w:adjustRightInd w:val="0"/>
        <w:spacing w:after="0" w:line="240" w:lineRule="auto"/>
        <w:ind w:left="567" w:hanging="283"/>
        <w:rPr>
          <w:rFonts w:ascii="Calibri" w:hAnsi="Calibri" w:cs="Calibri"/>
          <w:color w:val="000000"/>
        </w:rPr>
      </w:pPr>
      <w:r w:rsidRPr="005F291C">
        <w:rPr>
          <w:rFonts w:ascii="Calibri" w:hAnsi="Calibri" w:cs="Calibri"/>
          <w:color w:val="000000"/>
        </w:rPr>
        <w:t>Information on bus stops using the Real Time Information digital screens.</w:t>
      </w:r>
    </w:p>
    <w:p w14:paraId="539345EA" w14:textId="7B1264DF" w:rsidR="00885F01" w:rsidRDefault="00C15B89" w:rsidP="00C15B89">
      <w:pPr>
        <w:pStyle w:val="Heading2"/>
      </w:pPr>
      <w:bookmarkStart w:id="12" w:name="_Toc78390432"/>
      <w:r>
        <w:lastRenderedPageBreak/>
        <w:t xml:space="preserve">3.1 </w:t>
      </w:r>
      <w:r w:rsidR="005358C7">
        <w:t xml:space="preserve">Community </w:t>
      </w:r>
      <w:r w:rsidR="00885F01">
        <w:t>Survey</w:t>
      </w:r>
      <w:bookmarkEnd w:id="12"/>
    </w:p>
    <w:p w14:paraId="18A81CB9" w14:textId="1160A011" w:rsidR="00553CEB" w:rsidRPr="00553CEB" w:rsidRDefault="00553CEB" w:rsidP="00EC7A6B">
      <w:r>
        <w:t xml:space="preserve">The survey was designed based on the </w:t>
      </w:r>
      <w:r w:rsidR="00BE7DE3">
        <w:t>H</w:t>
      </w:r>
      <w:r>
        <w:t xml:space="preserve">ealthy </w:t>
      </w:r>
      <w:r w:rsidR="00BE7DE3">
        <w:t>S</w:t>
      </w:r>
      <w:r>
        <w:t>treets</w:t>
      </w:r>
      <w:r w:rsidR="00BE7DE3">
        <w:rPr>
          <w:rStyle w:val="FootnoteReference"/>
        </w:rPr>
        <w:footnoteReference w:id="1"/>
      </w:r>
      <w:r>
        <w:t xml:space="preserve"> approach and was structured as follows:</w:t>
      </w:r>
    </w:p>
    <w:p w14:paraId="0B777559" w14:textId="06D6D4DB" w:rsidR="00553CEB" w:rsidRPr="005F291C" w:rsidRDefault="00EC7A6B" w:rsidP="005F291C">
      <w:pPr>
        <w:pStyle w:val="ListParagraph"/>
        <w:numPr>
          <w:ilvl w:val="0"/>
          <w:numId w:val="5"/>
        </w:numPr>
        <w:autoSpaceDE w:val="0"/>
        <w:autoSpaceDN w:val="0"/>
        <w:adjustRightInd w:val="0"/>
        <w:spacing w:after="0" w:line="240" w:lineRule="auto"/>
        <w:ind w:left="567"/>
        <w:rPr>
          <w:rFonts w:ascii="Calibri" w:hAnsi="Calibri" w:cs="Calibri"/>
          <w:color w:val="000000"/>
        </w:rPr>
      </w:pPr>
      <w:r>
        <w:rPr>
          <w:rFonts w:ascii="Calibri" w:hAnsi="Calibri" w:cs="Calibri"/>
          <w:color w:val="000000"/>
        </w:rPr>
        <w:t xml:space="preserve">8 </w:t>
      </w:r>
      <w:r w:rsidR="00CB3C5C">
        <w:rPr>
          <w:rFonts w:ascii="Calibri" w:hAnsi="Calibri" w:cs="Calibri"/>
          <w:color w:val="000000"/>
        </w:rPr>
        <w:t>Q</w:t>
      </w:r>
      <w:r w:rsidR="00553CEB" w:rsidRPr="00553CEB">
        <w:rPr>
          <w:rFonts w:ascii="Calibri" w:hAnsi="Calibri" w:cs="Calibri"/>
          <w:color w:val="000000"/>
        </w:rPr>
        <w:t>uestions describing the respondent in terms of who they are and travel habits</w:t>
      </w:r>
      <w:r>
        <w:rPr>
          <w:rFonts w:ascii="Calibri" w:hAnsi="Calibri" w:cs="Calibri"/>
          <w:color w:val="000000"/>
        </w:rPr>
        <w:t xml:space="preserve">, including whether they intended to use the new station and which side they would approach from. </w:t>
      </w:r>
    </w:p>
    <w:p w14:paraId="6CFED577" w14:textId="770003E3" w:rsidR="00553CEB" w:rsidRPr="005F291C" w:rsidRDefault="00EC7A6B" w:rsidP="005F291C">
      <w:pPr>
        <w:pStyle w:val="ListParagraph"/>
        <w:numPr>
          <w:ilvl w:val="0"/>
          <w:numId w:val="5"/>
        </w:numPr>
        <w:autoSpaceDE w:val="0"/>
        <w:autoSpaceDN w:val="0"/>
        <w:adjustRightInd w:val="0"/>
        <w:spacing w:after="0" w:line="240" w:lineRule="auto"/>
        <w:ind w:left="567"/>
        <w:rPr>
          <w:rFonts w:ascii="Calibri" w:hAnsi="Calibri" w:cs="Calibri"/>
          <w:color w:val="000000"/>
        </w:rPr>
      </w:pPr>
      <w:r>
        <w:rPr>
          <w:rFonts w:ascii="Calibri" w:hAnsi="Calibri" w:cs="Calibri"/>
          <w:color w:val="000000"/>
        </w:rPr>
        <w:t xml:space="preserve">3 </w:t>
      </w:r>
      <w:r w:rsidR="00CB3C5C">
        <w:rPr>
          <w:rFonts w:ascii="Calibri" w:hAnsi="Calibri" w:cs="Calibri"/>
          <w:color w:val="000000"/>
        </w:rPr>
        <w:t>Q</w:t>
      </w:r>
      <w:r w:rsidR="00553CEB" w:rsidRPr="00553CEB">
        <w:rPr>
          <w:rFonts w:ascii="Calibri" w:hAnsi="Calibri" w:cs="Calibri"/>
          <w:color w:val="000000"/>
        </w:rPr>
        <w:t xml:space="preserve">uestions about the </w:t>
      </w:r>
      <w:r w:rsidR="00553CEB">
        <w:rPr>
          <w:rFonts w:ascii="Calibri" w:hAnsi="Calibri" w:cs="Calibri"/>
          <w:color w:val="000000"/>
        </w:rPr>
        <w:t>key elements</w:t>
      </w:r>
      <w:r w:rsidR="004C76A2">
        <w:rPr>
          <w:rFonts w:ascii="Calibri" w:hAnsi="Calibri" w:cs="Calibri"/>
          <w:color w:val="000000"/>
        </w:rPr>
        <w:t xml:space="preserve"> of</w:t>
      </w:r>
      <w:r w:rsidR="00553CEB">
        <w:rPr>
          <w:rFonts w:ascii="Calibri" w:hAnsi="Calibri" w:cs="Calibri"/>
          <w:color w:val="000000"/>
        </w:rPr>
        <w:t xml:space="preserve"> the </w:t>
      </w:r>
      <w:r w:rsidR="00AB0A1F">
        <w:rPr>
          <w:rFonts w:ascii="Calibri" w:hAnsi="Calibri" w:cs="Calibri"/>
          <w:color w:val="000000"/>
        </w:rPr>
        <w:t xml:space="preserve">proposed </w:t>
      </w:r>
      <w:r w:rsidR="00553CEB">
        <w:rPr>
          <w:rFonts w:ascii="Calibri" w:hAnsi="Calibri" w:cs="Calibri"/>
          <w:color w:val="000000"/>
        </w:rPr>
        <w:t>design</w:t>
      </w:r>
      <w:r>
        <w:rPr>
          <w:rFonts w:ascii="Calibri" w:hAnsi="Calibri" w:cs="Calibri"/>
          <w:color w:val="000000"/>
        </w:rPr>
        <w:t xml:space="preserve"> for the access to the station, and the wider public realm in association with the station, </w:t>
      </w:r>
      <w:proofErr w:type="gramStart"/>
      <w:r w:rsidR="00FD235A">
        <w:rPr>
          <w:rFonts w:ascii="Calibri" w:hAnsi="Calibri" w:cs="Calibri"/>
          <w:color w:val="000000"/>
        </w:rPr>
        <w:t>concerns</w:t>
      </w:r>
      <w:proofErr w:type="gramEnd"/>
      <w:r w:rsidR="00553CEB" w:rsidRPr="00553CEB">
        <w:rPr>
          <w:rFonts w:ascii="Calibri" w:hAnsi="Calibri" w:cs="Calibri"/>
          <w:color w:val="000000"/>
        </w:rPr>
        <w:t xml:space="preserve"> and </w:t>
      </w:r>
      <w:r w:rsidR="00FD235A">
        <w:rPr>
          <w:rFonts w:ascii="Calibri" w:hAnsi="Calibri" w:cs="Calibri"/>
          <w:color w:val="000000"/>
        </w:rPr>
        <w:t xml:space="preserve">suggestions for </w:t>
      </w:r>
      <w:r w:rsidR="00553CEB" w:rsidRPr="00553CEB">
        <w:rPr>
          <w:rFonts w:ascii="Calibri" w:hAnsi="Calibri" w:cs="Calibri"/>
          <w:color w:val="000000"/>
        </w:rPr>
        <w:t>improvements</w:t>
      </w:r>
      <w:r w:rsidR="00FD235A">
        <w:rPr>
          <w:rFonts w:ascii="Calibri" w:hAnsi="Calibri" w:cs="Calibri"/>
          <w:color w:val="000000"/>
        </w:rPr>
        <w:t>.</w:t>
      </w:r>
      <w:r w:rsidR="00A04D87">
        <w:rPr>
          <w:rFonts w:ascii="Calibri" w:hAnsi="Calibri" w:cs="Calibri"/>
          <w:color w:val="000000"/>
        </w:rPr>
        <w:t xml:space="preserve"> This included free text boxes to voice concerns and make suggestions for improvements.</w:t>
      </w:r>
    </w:p>
    <w:p w14:paraId="7CB01547" w14:textId="544276C2" w:rsidR="00553CEB" w:rsidRPr="005F291C" w:rsidRDefault="00553CEB" w:rsidP="005F291C">
      <w:pPr>
        <w:pStyle w:val="ListParagraph"/>
        <w:numPr>
          <w:ilvl w:val="0"/>
          <w:numId w:val="5"/>
        </w:numPr>
        <w:autoSpaceDE w:val="0"/>
        <w:autoSpaceDN w:val="0"/>
        <w:adjustRightInd w:val="0"/>
        <w:spacing w:after="0" w:line="240" w:lineRule="auto"/>
        <w:ind w:left="567"/>
        <w:rPr>
          <w:rFonts w:ascii="Calibri" w:hAnsi="Calibri" w:cs="Calibri"/>
          <w:color w:val="000000"/>
        </w:rPr>
      </w:pPr>
      <w:r w:rsidRPr="00553CEB">
        <w:rPr>
          <w:rFonts w:ascii="Calibri" w:hAnsi="Calibri" w:cs="Calibri"/>
          <w:color w:val="000000"/>
        </w:rPr>
        <w:t xml:space="preserve">About you section to capture demographic and equalities data </w:t>
      </w:r>
    </w:p>
    <w:p w14:paraId="3A8D583B" w14:textId="0E7840A7" w:rsidR="00B015D0" w:rsidRDefault="00553CEB" w:rsidP="005F291C">
      <w:pPr>
        <w:pStyle w:val="ListParagraph"/>
        <w:numPr>
          <w:ilvl w:val="0"/>
          <w:numId w:val="5"/>
        </w:numPr>
        <w:autoSpaceDE w:val="0"/>
        <w:autoSpaceDN w:val="0"/>
        <w:adjustRightInd w:val="0"/>
        <w:spacing w:after="0" w:line="240" w:lineRule="auto"/>
        <w:ind w:left="567"/>
        <w:rPr>
          <w:rFonts w:ascii="Calibri" w:hAnsi="Calibri" w:cs="Calibri"/>
          <w:color w:val="000000"/>
        </w:rPr>
      </w:pPr>
      <w:r w:rsidRPr="00553CEB">
        <w:rPr>
          <w:rFonts w:ascii="Calibri" w:hAnsi="Calibri" w:cs="Calibri"/>
          <w:color w:val="000000"/>
        </w:rPr>
        <w:t xml:space="preserve">Contact preferences if individuals wanted to be informed of progress on this project and future engagements / consultations </w:t>
      </w:r>
    </w:p>
    <w:p w14:paraId="3654F400" w14:textId="77777777" w:rsidR="00656077" w:rsidRPr="00656077" w:rsidRDefault="00656077" w:rsidP="00656077">
      <w:pPr>
        <w:autoSpaceDE w:val="0"/>
        <w:autoSpaceDN w:val="0"/>
        <w:adjustRightInd w:val="0"/>
        <w:spacing w:after="0" w:line="240" w:lineRule="auto"/>
        <w:rPr>
          <w:rFonts w:ascii="Calibri" w:hAnsi="Calibri" w:cs="Calibri"/>
          <w:color w:val="000000"/>
        </w:rPr>
      </w:pPr>
    </w:p>
    <w:p w14:paraId="275FA053" w14:textId="48E4B1AC" w:rsidR="00EC7A6B" w:rsidRDefault="00B015D0" w:rsidP="00B015D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Paper copies of the survey were sent out with </w:t>
      </w:r>
      <w:r w:rsidR="00E55237">
        <w:rPr>
          <w:rFonts w:ascii="Calibri" w:hAnsi="Calibri" w:cs="Calibri"/>
          <w:color w:val="000000"/>
        </w:rPr>
        <w:t xml:space="preserve">an </w:t>
      </w:r>
      <w:r>
        <w:rPr>
          <w:rFonts w:ascii="Calibri" w:hAnsi="Calibri" w:cs="Calibri"/>
          <w:color w:val="000000"/>
        </w:rPr>
        <w:t xml:space="preserve">accompanying booklet and freepost envelope to return the completed survey. The deadline for paper copy responses was set 1 week before the online survey closed. </w:t>
      </w:r>
    </w:p>
    <w:p w14:paraId="13FA6BA5" w14:textId="77777777" w:rsidR="00B015D0" w:rsidRPr="00B015D0" w:rsidRDefault="00B015D0" w:rsidP="00B015D0">
      <w:pPr>
        <w:autoSpaceDE w:val="0"/>
        <w:autoSpaceDN w:val="0"/>
        <w:adjustRightInd w:val="0"/>
        <w:spacing w:after="0" w:line="240" w:lineRule="auto"/>
        <w:rPr>
          <w:rFonts w:ascii="Calibri" w:hAnsi="Calibri" w:cs="Calibri"/>
          <w:color w:val="000000"/>
        </w:rPr>
      </w:pPr>
    </w:p>
    <w:p w14:paraId="7D2488E2" w14:textId="3CFCFF1C" w:rsidR="00553CEB" w:rsidRPr="00553CEB" w:rsidRDefault="00EC7A6B" w:rsidP="00553CEB">
      <w:r w:rsidRPr="0005298B">
        <w:t>Se</w:t>
      </w:r>
      <w:r w:rsidRPr="000510AE">
        <w:t xml:space="preserve">e </w:t>
      </w:r>
      <w:hyperlink w:anchor="_6.2_Supporting_materials" w:history="1">
        <w:r w:rsidRPr="008415BB">
          <w:rPr>
            <w:rStyle w:val="Hyperlink"/>
          </w:rPr>
          <w:t>Appendix</w:t>
        </w:r>
        <w:r w:rsidR="00BE7DE3" w:rsidRPr="008415BB">
          <w:rPr>
            <w:rStyle w:val="Hyperlink"/>
          </w:rPr>
          <w:t xml:space="preserve"> </w:t>
        </w:r>
        <w:r w:rsidR="000510AE" w:rsidRPr="008415BB">
          <w:rPr>
            <w:rStyle w:val="Hyperlink"/>
          </w:rPr>
          <w:t>6.2</w:t>
        </w:r>
      </w:hyperlink>
      <w:r w:rsidR="0005298B" w:rsidRPr="000510AE">
        <w:t xml:space="preserve"> for</w:t>
      </w:r>
      <w:r>
        <w:t xml:space="preserve"> </w:t>
      </w:r>
      <w:hyperlink w:anchor="_6.2.7_Booklet:" w:history="1">
        <w:r w:rsidRPr="008415BB">
          <w:rPr>
            <w:rStyle w:val="Hyperlink"/>
          </w:rPr>
          <w:t>Ashley Down Station Booklet</w:t>
        </w:r>
      </w:hyperlink>
      <w:r w:rsidR="00B015D0">
        <w:t xml:space="preserve"> and </w:t>
      </w:r>
      <w:hyperlink w:anchor="_6.2.8_Survey:" w:history="1">
        <w:r w:rsidR="008415BB" w:rsidRPr="008415BB">
          <w:rPr>
            <w:rStyle w:val="Hyperlink"/>
          </w:rPr>
          <w:t xml:space="preserve">Community </w:t>
        </w:r>
        <w:r w:rsidR="00B015D0" w:rsidRPr="008415BB">
          <w:rPr>
            <w:rStyle w:val="Hyperlink"/>
          </w:rPr>
          <w:t>survey</w:t>
        </w:r>
      </w:hyperlink>
      <w:r>
        <w:t xml:space="preserve"> to see the paper version of the survey which reflects the online version of the survey.</w:t>
      </w:r>
    </w:p>
    <w:p w14:paraId="72C1144C" w14:textId="30E29204" w:rsidR="00885F01" w:rsidRDefault="00C15B89" w:rsidP="00C15B89">
      <w:pPr>
        <w:pStyle w:val="Heading3"/>
      </w:pPr>
      <w:bookmarkStart w:id="13" w:name="_Toc78390433"/>
      <w:r>
        <w:t>3.</w:t>
      </w:r>
      <w:r w:rsidR="001A0751">
        <w:t>1</w:t>
      </w:r>
      <w:r>
        <w:t xml:space="preserve">.1 </w:t>
      </w:r>
      <w:r w:rsidR="00885F01">
        <w:t>Supporting Communications</w:t>
      </w:r>
      <w:bookmarkEnd w:id="13"/>
    </w:p>
    <w:p w14:paraId="60EF4E8C" w14:textId="77777777" w:rsidR="00A35DB2" w:rsidRDefault="0090275D" w:rsidP="00FD235A">
      <w:r>
        <w:t>An easy-read version of the technical design plan was created, along with maps of the station location</w:t>
      </w:r>
      <w:r w:rsidR="00B6566B">
        <w:t xml:space="preserve"> and</w:t>
      </w:r>
      <w:r w:rsidR="00A35DB2">
        <w:t xml:space="preserve"> a network map which included</w:t>
      </w:r>
      <w:r w:rsidR="00B6566B">
        <w:t xml:space="preserve"> the proposed </w:t>
      </w:r>
      <w:r w:rsidR="00A35DB2">
        <w:t>new station on the Henbury line</w:t>
      </w:r>
      <w:r>
        <w:t xml:space="preserve">. </w:t>
      </w:r>
    </w:p>
    <w:p w14:paraId="3A1BB907" w14:textId="083203EE" w:rsidR="00380C96" w:rsidRDefault="00380C96" w:rsidP="00380C96">
      <w:r>
        <w:t xml:space="preserve">Network Rail created computer-aided design (CAD) images and an animated tour that envisioned what the journey to access the station would look like from Station Road was uploaded to the Travelwest YouTube channel. The images were used in the booklet and both images and video were embedded on the webpage alongside project information. </w:t>
      </w:r>
    </w:p>
    <w:p w14:paraId="72C0D458" w14:textId="71E5D6EF" w:rsidR="00B05D26" w:rsidRDefault="003E1130" w:rsidP="00B05D26">
      <w:pPr>
        <w:rPr>
          <w:noProof/>
        </w:rPr>
      </w:pPr>
      <w:r>
        <w:rPr>
          <w:noProof/>
          <w:lang w:eastAsia="en-GB"/>
        </w:rPr>
        <w:drawing>
          <wp:inline distT="0" distB="0" distL="0" distR="0" wp14:anchorId="5BE6190A" wp14:editId="24B47A6A">
            <wp:extent cx="1800000" cy="1800000"/>
            <wp:effectExtent l="0" t="0" r="0" b="0"/>
            <wp:docPr id="57" name="Picture 57" descr="Ashley Down Station Aerial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hley Down Station Aerial view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r>
        <w:rPr>
          <w:noProof/>
        </w:rPr>
        <w:t xml:space="preserve"> </w:t>
      </w:r>
      <w:r>
        <w:rPr>
          <w:noProof/>
          <w:lang w:eastAsia="en-GB"/>
        </w:rPr>
        <w:drawing>
          <wp:inline distT="0" distB="0" distL="0" distR="0" wp14:anchorId="7F83D8EE" wp14:editId="44176322">
            <wp:extent cx="1800000" cy="1800000"/>
            <wp:effectExtent l="0" t="0" r="0" b="0"/>
            <wp:docPr id="58" name="Picture 58" descr="Aerial view image of Ashley Down Station (computer-aided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erial view image of Ashley Down Station (computer-aided design imag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10800000" flipV="1">
                      <a:off x="0" y="0"/>
                      <a:ext cx="1800000" cy="1800000"/>
                    </a:xfrm>
                    <a:prstGeom prst="rect">
                      <a:avLst/>
                    </a:prstGeom>
                    <a:noFill/>
                    <a:ln>
                      <a:noFill/>
                    </a:ln>
                  </pic:spPr>
                </pic:pic>
              </a:graphicData>
            </a:graphic>
          </wp:inline>
        </w:drawing>
      </w:r>
      <w:r>
        <w:rPr>
          <w:noProof/>
        </w:rPr>
        <w:t xml:space="preserve"> </w:t>
      </w:r>
      <w:r>
        <w:rPr>
          <w:noProof/>
          <w:lang w:eastAsia="en-GB"/>
        </w:rPr>
        <w:drawing>
          <wp:inline distT="0" distB="0" distL="0" distR="0" wp14:anchorId="3E74D6BB" wp14:editId="235EA9EA">
            <wp:extent cx="1800000" cy="1800000"/>
            <wp:effectExtent l="0" t="0" r="0" b="0"/>
            <wp:docPr id="59" name="Picture 59" descr="Ashley Down Station Concord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hley Down Station Concorde Way"/>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14:paraId="0CA0D903" w14:textId="7A397D96" w:rsidR="0005298B" w:rsidRDefault="0005298B" w:rsidP="00B05D26">
      <w:pPr>
        <w:rPr>
          <w:noProof/>
        </w:rPr>
      </w:pPr>
      <w:r>
        <w:lastRenderedPageBreak/>
        <w:t xml:space="preserve"> </w:t>
      </w:r>
      <w:r>
        <w:rPr>
          <w:noProof/>
        </w:rPr>
        <w:t xml:space="preserve"> </w:t>
      </w:r>
      <w:r>
        <w:rPr>
          <w:noProof/>
          <w:lang w:eastAsia="en-GB"/>
        </w:rPr>
        <w:drawing>
          <wp:inline distT="0" distB="0" distL="0" distR="0" wp14:anchorId="13225034" wp14:editId="2C4F04BC">
            <wp:extent cx="1800000" cy="1800000"/>
            <wp:effectExtent l="0" t="0" r="0" b="0"/>
            <wp:docPr id="60" name="Picture 60" descr=" Image of proposed access to Ashley Down Station (computer-aided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 Image of proposed access to Ashley Down Station (computer-aided design imag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r w:rsidR="003E1130">
        <w:rPr>
          <w:noProof/>
        </w:rPr>
        <w:t xml:space="preserve"> </w:t>
      </w:r>
      <w:r>
        <w:rPr>
          <w:noProof/>
          <w:lang w:eastAsia="en-GB"/>
        </w:rPr>
        <w:drawing>
          <wp:inline distT="0" distB="0" distL="0" distR="0" wp14:anchorId="07867AB8" wp14:editId="4D1EA80E">
            <wp:extent cx="1800000" cy="1800000"/>
            <wp:effectExtent l="0" t="0" r="0" b="0"/>
            <wp:docPr id="61" name="Picture 61" descr="Ashley Down Station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hley Down Station View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r>
        <w:rPr>
          <w:noProof/>
        </w:rPr>
        <w:t xml:space="preserve"> </w:t>
      </w:r>
      <w:r>
        <w:rPr>
          <w:noProof/>
          <w:lang w:eastAsia="en-GB"/>
        </w:rPr>
        <w:drawing>
          <wp:inline distT="0" distB="0" distL="0" distR="0" wp14:anchorId="2C21F84E" wp14:editId="595F52A2">
            <wp:extent cx="1800000" cy="1800000"/>
            <wp:effectExtent l="0" t="0" r="0" b="0"/>
            <wp:docPr id="62" name="Picture 62" descr="Image of proposed access to Ashley Down Station (computer-aided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mage of proposed access to Ashley Down Station (computer-aided design imag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14:paraId="4FED6391" w14:textId="266868CE" w:rsidR="00517FEF" w:rsidRDefault="00A87DAE" w:rsidP="00FD235A">
      <w:r>
        <w:t>To ensure we heard from all communities 5800 postcards were sent to all households and businesses in the wider area</w:t>
      </w:r>
      <w:r w:rsidR="00B05D26">
        <w:t xml:space="preserve"> (yellow area</w:t>
      </w:r>
      <w:r w:rsidR="003778D3">
        <w:t xml:space="preserve"> as shown on the map below</w:t>
      </w:r>
      <w:r w:rsidR="00B05D26">
        <w:t>)</w:t>
      </w:r>
      <w:r>
        <w:t>. This was to let them know the engagement had started with the opportunity to have their say on the latest proposed design for the access to the station. It included</w:t>
      </w:r>
      <w:r w:rsidR="00C404A5">
        <w:t xml:space="preserve"> a</w:t>
      </w:r>
      <w:r>
        <w:t xml:space="preserve"> link to the webpage and contact details if paper copies were required or further information required. </w:t>
      </w:r>
    </w:p>
    <w:p w14:paraId="48F3D568" w14:textId="77777777" w:rsidR="00C5313A" w:rsidRDefault="00380C96" w:rsidP="00B05D26">
      <w:r>
        <w:rPr>
          <w:noProof/>
          <w:lang w:eastAsia="en-GB"/>
        </w:rPr>
        <w:drawing>
          <wp:inline distT="0" distB="0" distL="0" distR="0" wp14:anchorId="3B20B4D8" wp14:editId="31F6AE33">
            <wp:extent cx="3619386" cy="3467100"/>
            <wp:effectExtent l="0" t="0" r="635" b="0"/>
            <wp:docPr id="10" name="Picture 10" descr="Map showing deliver area for postcards and paper copies of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showing deliver area for postcards and paper copies of community survey."/>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l="33439" t="19935" b="1891"/>
                    <a:stretch/>
                  </pic:blipFill>
                  <pic:spPr bwMode="auto">
                    <a:xfrm>
                      <a:off x="0" y="0"/>
                      <a:ext cx="3619386"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7599C91B" w14:textId="76D448A5" w:rsidR="00B05D26" w:rsidRDefault="00B05D26" w:rsidP="00B05D26">
      <w:r>
        <w:t xml:space="preserve">Information booklets with accompanying survey and freepost envelope were delivered to 3,000 </w:t>
      </w:r>
      <w:proofErr w:type="gramStart"/>
      <w:r>
        <w:t>local residents</w:t>
      </w:r>
      <w:proofErr w:type="gramEnd"/>
      <w:r>
        <w:t xml:space="preserve"> and businesses (orange area on map).</w:t>
      </w:r>
    </w:p>
    <w:p w14:paraId="5821C255" w14:textId="5EF77430" w:rsidR="00B05D26" w:rsidRDefault="0090275D" w:rsidP="00FD235A">
      <w:r>
        <w:t xml:space="preserve">Posters </w:t>
      </w:r>
      <w:r w:rsidR="004D02B6">
        <w:t xml:space="preserve">were </w:t>
      </w:r>
      <w:r>
        <w:t xml:space="preserve">placed on community noticeboards, along Concorde Way and offered to local businesses, education centres and community groups to display, along with 2 vinyl banners which included the proposed design plan, maps and links to the webpage and survey, and contact details for the project team. </w:t>
      </w:r>
    </w:p>
    <w:p w14:paraId="42A56E0A" w14:textId="77777777" w:rsidR="0005298B" w:rsidRDefault="0090275D" w:rsidP="00FD235A">
      <w:r>
        <w:t>Social media posts were scheduled from the Travel</w:t>
      </w:r>
      <w:r w:rsidR="00AB0A1F">
        <w:t>w</w:t>
      </w:r>
      <w:r>
        <w:t xml:space="preserve">est channels which were amplified via, WECA, BCC social media accounts. </w:t>
      </w:r>
    </w:p>
    <w:p w14:paraId="09DA8734" w14:textId="6226E606" w:rsidR="001C5076" w:rsidRDefault="0090275D" w:rsidP="00FD235A">
      <w:r w:rsidRPr="0005298B">
        <w:t xml:space="preserve">See </w:t>
      </w:r>
      <w:hyperlink w:anchor="_6.2_Supporting_materials" w:history="1">
        <w:r w:rsidR="0005298B" w:rsidRPr="008415BB">
          <w:rPr>
            <w:rStyle w:val="Hyperlink"/>
          </w:rPr>
          <w:t>A</w:t>
        </w:r>
        <w:r w:rsidRPr="008415BB">
          <w:rPr>
            <w:rStyle w:val="Hyperlink"/>
          </w:rPr>
          <w:t>ppendix</w:t>
        </w:r>
        <w:r w:rsidR="008415BB" w:rsidRPr="008415BB">
          <w:rPr>
            <w:rStyle w:val="Hyperlink"/>
          </w:rPr>
          <w:t xml:space="preserve"> 6.2</w:t>
        </w:r>
      </w:hyperlink>
      <w:r w:rsidRPr="0005298B">
        <w:t xml:space="preserve"> for</w:t>
      </w:r>
      <w:r w:rsidR="0005298B">
        <w:t xml:space="preserve"> all supporting communications materials</w:t>
      </w:r>
      <w:r w:rsidR="0054434A">
        <w:t xml:space="preserve"> and</w:t>
      </w:r>
      <w:r w:rsidRPr="0005298B">
        <w:t xml:space="preserve"> </w:t>
      </w:r>
      <w:hyperlink w:anchor="_6.2.9_Social_media" w:history="1">
        <w:r w:rsidR="00656077" w:rsidRPr="008415BB">
          <w:rPr>
            <w:rStyle w:val="Hyperlink"/>
          </w:rPr>
          <w:t xml:space="preserve">social media </w:t>
        </w:r>
        <w:r w:rsidRPr="008415BB">
          <w:rPr>
            <w:rStyle w:val="Hyperlink"/>
          </w:rPr>
          <w:t>schedule</w:t>
        </w:r>
      </w:hyperlink>
      <w:r w:rsidR="0005298B">
        <w:t xml:space="preserve"> </w:t>
      </w:r>
      <w:r w:rsidR="00A87DAE">
        <w:t>as described above</w:t>
      </w:r>
      <w:r w:rsidR="0005298B">
        <w:t>.</w:t>
      </w:r>
    </w:p>
    <w:p w14:paraId="3B0DE08C" w14:textId="3ACA701D" w:rsidR="0090275D" w:rsidRDefault="00184EA9" w:rsidP="00FD235A">
      <w:r>
        <w:lastRenderedPageBreak/>
        <w:t>A short message was programme</w:t>
      </w:r>
      <w:r w:rsidR="00C404A5">
        <w:t>d</w:t>
      </w:r>
      <w:r>
        <w:t xml:space="preserve"> to display on the </w:t>
      </w:r>
      <w:r>
        <w:rPr>
          <w:rFonts w:ascii="Calibri" w:hAnsi="Calibri" w:cs="Calibri"/>
          <w:color w:val="000000"/>
        </w:rPr>
        <w:t xml:space="preserve">Real Time Information digital screens </w:t>
      </w:r>
      <w:r>
        <w:t>at</w:t>
      </w:r>
      <w:r w:rsidR="00656077">
        <w:t xml:space="preserve"> nearby</w:t>
      </w:r>
      <w:r>
        <w:t xml:space="preserve"> bus stops on Ashley Down Road, Muller Road, </w:t>
      </w:r>
      <w:proofErr w:type="spellStart"/>
      <w:r>
        <w:t>Shaldon</w:t>
      </w:r>
      <w:proofErr w:type="spellEnd"/>
      <w:r>
        <w:t xml:space="preserve"> Rd for the duration of the survey. </w:t>
      </w:r>
    </w:p>
    <w:p w14:paraId="0909CD23" w14:textId="0C4C4CAF" w:rsidR="00517FEF" w:rsidRPr="00FD235A" w:rsidRDefault="00517FEF" w:rsidP="00FD235A">
      <w:r>
        <w:t>The team also created a press release which was sen</w:t>
      </w:r>
      <w:r w:rsidR="0054434A">
        <w:t>t</w:t>
      </w:r>
      <w:r>
        <w:t xml:space="preserve"> out</w:t>
      </w:r>
      <w:r w:rsidR="0054434A">
        <w:t xml:space="preserve"> to journalists</w:t>
      </w:r>
      <w:r>
        <w:t xml:space="preserve"> from WECA.</w:t>
      </w:r>
    </w:p>
    <w:p w14:paraId="2060CAF2" w14:textId="49DA2921" w:rsidR="00885F01" w:rsidRDefault="00885F01" w:rsidP="00214999">
      <w:pPr>
        <w:pStyle w:val="Heading1"/>
        <w:numPr>
          <w:ilvl w:val="0"/>
          <w:numId w:val="48"/>
        </w:numPr>
      </w:pPr>
      <w:bookmarkStart w:id="14" w:name="_Toc78390434"/>
      <w:r>
        <w:t>How</w:t>
      </w:r>
      <w:r w:rsidR="00EC7A6B">
        <w:t xml:space="preserve"> we</w:t>
      </w:r>
      <w:r>
        <w:t xml:space="preserve"> engaged</w:t>
      </w:r>
      <w:bookmarkEnd w:id="14"/>
    </w:p>
    <w:p w14:paraId="2E9A5590" w14:textId="17E31FFC" w:rsidR="00517FEF" w:rsidRDefault="00517FEF" w:rsidP="00517FEF">
      <w:r>
        <w:t xml:space="preserve">Emails to </w:t>
      </w:r>
      <w:r w:rsidR="00656077">
        <w:t>local councillors</w:t>
      </w:r>
      <w:r>
        <w:t xml:space="preserve"> and MPs were sent in advance of the survey going live</w:t>
      </w:r>
      <w:r w:rsidR="00A87DAE">
        <w:t>, to let them know of the intention to engage and asking for advice and local knowledge of stakeholders to include.</w:t>
      </w:r>
    </w:p>
    <w:p w14:paraId="3104D2D7" w14:textId="3F93C2D5" w:rsidR="00A87DAE" w:rsidRDefault="00A87DAE" w:rsidP="00517FEF">
      <w:r>
        <w:t>An email to stakeholders</w:t>
      </w:r>
      <w:r w:rsidR="00656077">
        <w:t xml:space="preserve"> including councillors and MPs,</w:t>
      </w:r>
      <w:r>
        <w:t xml:space="preserve"> was sent once the webpages and survey went live and included a digital postcard to share with their networks.</w:t>
      </w:r>
    </w:p>
    <w:p w14:paraId="436B5882" w14:textId="1D9F8123" w:rsidR="001C5076" w:rsidRDefault="00D77B7A" w:rsidP="00517FEF">
      <w:r>
        <w:t xml:space="preserve">By engaging with </w:t>
      </w:r>
      <w:proofErr w:type="gramStart"/>
      <w:r>
        <w:t>local residents</w:t>
      </w:r>
      <w:proofErr w:type="gramEnd"/>
      <w:r>
        <w:t>, at least 3 local WhatsApp groups shared the information about the survey with their network</w:t>
      </w:r>
      <w:r w:rsidR="00CB3C5C">
        <w:t>:</w:t>
      </w:r>
    </w:p>
    <w:p w14:paraId="082F5769" w14:textId="77777777" w:rsidR="001C5076" w:rsidRDefault="001C5076" w:rsidP="001C5076">
      <w:pPr>
        <w:pStyle w:val="ListParagraph"/>
        <w:numPr>
          <w:ilvl w:val="0"/>
          <w:numId w:val="1"/>
        </w:numPr>
      </w:pPr>
      <w:r>
        <w:t>Ashley Vale Allotments</w:t>
      </w:r>
    </w:p>
    <w:p w14:paraId="1B390501" w14:textId="77777777" w:rsidR="001C5076" w:rsidRDefault="001C5076" w:rsidP="001C5076">
      <w:pPr>
        <w:pStyle w:val="ListParagraph"/>
        <w:numPr>
          <w:ilvl w:val="0"/>
          <w:numId w:val="1"/>
        </w:numPr>
      </w:pPr>
      <w:r>
        <w:t>Ashley Down Mutual Aid</w:t>
      </w:r>
    </w:p>
    <w:p w14:paraId="7581B121" w14:textId="0A5AEECA" w:rsidR="001C5076" w:rsidRDefault="001C5076" w:rsidP="001C5076">
      <w:pPr>
        <w:pStyle w:val="ListParagraph"/>
        <w:numPr>
          <w:ilvl w:val="0"/>
          <w:numId w:val="1"/>
        </w:numPr>
      </w:pPr>
      <w:r>
        <w:t>York Ave</w:t>
      </w:r>
      <w:r w:rsidR="00CB3C5C">
        <w:t>nue</w:t>
      </w:r>
      <w:r>
        <w:t xml:space="preserve"> </w:t>
      </w:r>
      <w:r w:rsidR="001A0751">
        <w:t>R</w:t>
      </w:r>
      <w:r w:rsidR="00656077">
        <w:t>esidents</w:t>
      </w:r>
    </w:p>
    <w:p w14:paraId="7CC9CFD0" w14:textId="0FCFFE95" w:rsidR="00517FEF" w:rsidRDefault="00D77B7A" w:rsidP="00517FEF">
      <w:r>
        <w:t xml:space="preserve"> It was also circulated via a well-used email mailing list sent by residents of The Yard in St </w:t>
      </w:r>
      <w:proofErr w:type="spellStart"/>
      <w:r>
        <w:t>Werburghs</w:t>
      </w:r>
      <w:proofErr w:type="spellEnd"/>
      <w:r>
        <w:t xml:space="preserve">. </w:t>
      </w:r>
    </w:p>
    <w:p w14:paraId="39665A0B" w14:textId="33A2E16A" w:rsidR="00656077" w:rsidRDefault="00656077" w:rsidP="00517FEF">
      <w:pPr>
        <w:rPr>
          <w:rFonts w:ascii="Calibri" w:hAnsi="Calibri" w:cs="Calibri"/>
        </w:rPr>
      </w:pPr>
      <w:r>
        <w:rPr>
          <w:rFonts w:ascii="Calibri" w:hAnsi="Calibri" w:cs="Calibri"/>
        </w:rPr>
        <w:t xml:space="preserve">There were regular social media posts from both the </w:t>
      </w:r>
      <w:r w:rsidR="00CB3C5C">
        <w:rPr>
          <w:rFonts w:ascii="Calibri" w:hAnsi="Calibri" w:cs="Calibri"/>
        </w:rPr>
        <w:t xml:space="preserve">Travelwest </w:t>
      </w:r>
      <w:r w:rsidR="007F12FE">
        <w:rPr>
          <w:rFonts w:ascii="Calibri" w:hAnsi="Calibri" w:cs="Calibri"/>
        </w:rPr>
        <w:t>T</w:t>
      </w:r>
      <w:r>
        <w:rPr>
          <w:rFonts w:ascii="Calibri" w:hAnsi="Calibri" w:cs="Calibri"/>
        </w:rPr>
        <w:t xml:space="preserve">witter and </w:t>
      </w:r>
      <w:r w:rsidR="007F12FE">
        <w:rPr>
          <w:rFonts w:ascii="Calibri" w:hAnsi="Calibri" w:cs="Calibri"/>
        </w:rPr>
        <w:t>F</w:t>
      </w:r>
      <w:r>
        <w:rPr>
          <w:rFonts w:ascii="Calibri" w:hAnsi="Calibri" w:cs="Calibri"/>
        </w:rPr>
        <w:t>acebook accounts. These social media posts were also promoted by the WECA, Bristol City Council, and other transport social media accounts.</w:t>
      </w:r>
    </w:p>
    <w:p w14:paraId="74B8EC37" w14:textId="43C07B33" w:rsidR="001A0751" w:rsidRDefault="001A0751" w:rsidP="001A0751">
      <w:pPr>
        <w:pStyle w:val="Heading2"/>
      </w:pPr>
      <w:bookmarkStart w:id="15" w:name="_Toc78390435"/>
      <w:r>
        <w:t>4.1 Walkabout tours</w:t>
      </w:r>
      <w:bookmarkEnd w:id="15"/>
    </w:p>
    <w:p w14:paraId="754AF90E" w14:textId="62FB7FA2" w:rsidR="001A0751" w:rsidRDefault="001A0751" w:rsidP="001A0751">
      <w:r>
        <w:t xml:space="preserve">Walkabouts tours of the site </w:t>
      </w:r>
      <w:r w:rsidR="003E1130">
        <w:t xml:space="preserve">on Concorde Way </w:t>
      </w:r>
      <w:r>
        <w:t>were organised following</w:t>
      </w:r>
      <w:r w:rsidR="00D6088A">
        <w:t xml:space="preserve"> COVID-19</w:t>
      </w:r>
      <w:r>
        <w:t xml:space="preserve">-secure measures, in order to guide people through the proposed design for the access to the </w:t>
      </w:r>
      <w:proofErr w:type="gramStart"/>
      <w:r>
        <w:t>station, and</w:t>
      </w:r>
      <w:proofErr w:type="gramEnd"/>
      <w:r>
        <w:t xml:space="preserve"> inform them of known design</w:t>
      </w:r>
      <w:r w:rsidR="001F5C4A">
        <w:t>s</w:t>
      </w:r>
      <w:r>
        <w:t xml:space="preserve"> of the station itself, and signpost them to feedback through the survey. In total, 5 tours were organised on Tuesday 13</w:t>
      </w:r>
      <w:r w:rsidRPr="00FD235A">
        <w:rPr>
          <w:vertAlign w:val="superscript"/>
        </w:rPr>
        <w:t>th</w:t>
      </w:r>
      <w:r>
        <w:t xml:space="preserve"> October 2020. Each tour provided 5 pre-booked places </w:t>
      </w:r>
      <w:proofErr w:type="gramStart"/>
      <w:r>
        <w:t>in order to</w:t>
      </w:r>
      <w:proofErr w:type="gramEnd"/>
      <w:r>
        <w:t xml:space="preserve"> adhere by </w:t>
      </w:r>
      <w:r w:rsidR="00D6088A">
        <w:t>COVID-</w:t>
      </w:r>
      <w:r>
        <w:t>19 restrictions and keep staff and attendees safe. These were advertised through the engagement email sent to stakeholders as well as on the project webpage.</w:t>
      </w:r>
    </w:p>
    <w:p w14:paraId="0ABC1210" w14:textId="7B0A727D" w:rsidR="001A0751" w:rsidRPr="00517FEF" w:rsidRDefault="001A0751" w:rsidP="00517FEF">
      <w:r>
        <w:t xml:space="preserve">All the 20 places were fully booked by the day before the tours. However, only 15 people attended in total, of these 4 were walk ups or came in the place of a neighbour, 8 people were no shows or cancelled after 6pm the day before which meant the team did not have time to reallocate places to the waiting list. </w:t>
      </w:r>
    </w:p>
    <w:p w14:paraId="6F36E1F5" w14:textId="0B8CBF37" w:rsidR="00885F01" w:rsidRDefault="00C15B89" w:rsidP="00BE2C53">
      <w:pPr>
        <w:pStyle w:val="Heading2"/>
      </w:pPr>
      <w:bookmarkStart w:id="16" w:name="_Toc78390436"/>
      <w:r>
        <w:t>4.</w:t>
      </w:r>
      <w:r w:rsidR="001A0751">
        <w:t>2</w:t>
      </w:r>
      <w:r w:rsidR="00BE2C53">
        <w:t xml:space="preserve"> </w:t>
      </w:r>
      <w:r w:rsidR="00885F01">
        <w:t>Less heard communities</w:t>
      </w:r>
      <w:bookmarkEnd w:id="16"/>
    </w:p>
    <w:p w14:paraId="4AC0C800" w14:textId="091D7003" w:rsidR="00B556CA" w:rsidRDefault="00B556CA" w:rsidP="00B556CA">
      <w:pPr>
        <w:rPr>
          <w:rFonts w:ascii="Calibri" w:hAnsi="Calibri" w:cs="Calibri"/>
        </w:rPr>
      </w:pPr>
      <w:r>
        <w:rPr>
          <w:rFonts w:ascii="Calibri" w:hAnsi="Calibri" w:cs="Calibri"/>
        </w:rPr>
        <w:t>Traditionally the younger population, those from ethnic minority groups and those living in the most deprived wards are often less heard from</w:t>
      </w:r>
      <w:r w:rsidR="0053331B">
        <w:rPr>
          <w:rFonts w:ascii="Calibri" w:hAnsi="Calibri" w:cs="Calibri"/>
        </w:rPr>
        <w:t xml:space="preserve"> in </w:t>
      </w:r>
      <w:r w:rsidR="007A33DE">
        <w:rPr>
          <w:rFonts w:ascii="Calibri" w:hAnsi="Calibri" w:cs="Calibri"/>
        </w:rPr>
        <w:t>local government engagement exercises</w:t>
      </w:r>
      <w:r>
        <w:rPr>
          <w:rFonts w:ascii="Calibri" w:hAnsi="Calibri" w:cs="Calibri"/>
        </w:rPr>
        <w:t xml:space="preserve">. </w:t>
      </w:r>
      <w:proofErr w:type="gramStart"/>
      <w:r>
        <w:rPr>
          <w:rFonts w:ascii="Calibri" w:hAnsi="Calibri" w:cs="Calibri"/>
        </w:rPr>
        <w:t>So</w:t>
      </w:r>
      <w:proofErr w:type="gramEnd"/>
      <w:r>
        <w:rPr>
          <w:rFonts w:ascii="Calibri" w:hAnsi="Calibri" w:cs="Calibri"/>
        </w:rPr>
        <w:t xml:space="preserve"> to ensure we gave those communities the chance to get involved we delivered 3</w:t>
      </w:r>
      <w:r w:rsidR="00B62534">
        <w:rPr>
          <w:rFonts w:ascii="Calibri" w:hAnsi="Calibri" w:cs="Calibri"/>
        </w:rPr>
        <w:t>0</w:t>
      </w:r>
      <w:r>
        <w:rPr>
          <w:rFonts w:ascii="Calibri" w:hAnsi="Calibri" w:cs="Calibri"/>
        </w:rPr>
        <w:t>00 paper copies of the survey and map in the form of the booklet to all of the households in those areas. Using the indices of national deprivation and ward profiles</w:t>
      </w:r>
      <w:r w:rsidR="00AC4266">
        <w:rPr>
          <w:rFonts w:ascii="Calibri" w:hAnsi="Calibri" w:cs="Calibri"/>
        </w:rPr>
        <w:t>,</w:t>
      </w:r>
      <w:r>
        <w:rPr>
          <w:rFonts w:ascii="Calibri" w:hAnsi="Calibri" w:cs="Calibri"/>
        </w:rPr>
        <w:t xml:space="preserve"> it was agreed in terms of deprivation to widen the area of engagement into</w:t>
      </w:r>
      <w:r w:rsidR="00A04D87">
        <w:rPr>
          <w:rFonts w:ascii="Calibri" w:hAnsi="Calibri" w:cs="Calibri"/>
        </w:rPr>
        <w:t xml:space="preserve"> the north</w:t>
      </w:r>
      <w:r w:rsidR="00A47044">
        <w:rPr>
          <w:rFonts w:ascii="Calibri" w:hAnsi="Calibri" w:cs="Calibri"/>
        </w:rPr>
        <w:t>ern part</w:t>
      </w:r>
      <w:r w:rsidR="00A04D87">
        <w:rPr>
          <w:rFonts w:ascii="Calibri" w:hAnsi="Calibri" w:cs="Calibri"/>
        </w:rPr>
        <w:t xml:space="preserve"> of</w:t>
      </w:r>
      <w:r>
        <w:rPr>
          <w:rFonts w:ascii="Calibri" w:hAnsi="Calibri" w:cs="Calibri"/>
        </w:rPr>
        <w:t xml:space="preserve"> </w:t>
      </w:r>
      <w:proofErr w:type="spellStart"/>
      <w:r>
        <w:rPr>
          <w:rFonts w:ascii="Calibri" w:hAnsi="Calibri" w:cs="Calibri"/>
        </w:rPr>
        <w:t>Lockleaze</w:t>
      </w:r>
      <w:proofErr w:type="spellEnd"/>
      <w:r>
        <w:rPr>
          <w:rFonts w:ascii="Calibri" w:hAnsi="Calibri" w:cs="Calibri"/>
        </w:rPr>
        <w:t xml:space="preserve">, posting postcards to residents and businesses and delivering booklet packs. </w:t>
      </w:r>
    </w:p>
    <w:p w14:paraId="3FD30E9D" w14:textId="0E6F1986" w:rsidR="00B556CA" w:rsidRDefault="00B556CA" w:rsidP="00B556CA">
      <w:pPr>
        <w:rPr>
          <w:rFonts w:ascii="Calibri" w:hAnsi="Calibri" w:cs="Calibri"/>
        </w:rPr>
      </w:pPr>
      <w:r>
        <w:rPr>
          <w:rFonts w:ascii="Calibri" w:hAnsi="Calibri" w:cs="Calibri"/>
        </w:rPr>
        <w:t>In pre</w:t>
      </w:r>
      <w:r w:rsidR="00A47044">
        <w:rPr>
          <w:rFonts w:ascii="Calibri" w:hAnsi="Calibri" w:cs="Calibri"/>
        </w:rPr>
        <w:t>-</w:t>
      </w:r>
      <w:r w:rsidR="00D6088A">
        <w:rPr>
          <w:rFonts w:ascii="Calibri" w:hAnsi="Calibri" w:cs="Calibri"/>
        </w:rPr>
        <w:t>COVID-</w:t>
      </w:r>
      <w:r>
        <w:rPr>
          <w:rFonts w:ascii="Calibri" w:hAnsi="Calibri" w:cs="Calibri"/>
        </w:rPr>
        <w:t xml:space="preserve">19 times we would have followed these up with targeted door knocking in these wards and interview surveys at selected areas where footfall is particularly high such as on Concorde Way, at the local supermarkets on Muller Rd, and Fairfield High School. If events had been allowed the </w:t>
      </w:r>
      <w:r>
        <w:rPr>
          <w:rFonts w:ascii="Calibri" w:hAnsi="Calibri" w:cs="Calibri"/>
        </w:rPr>
        <w:lastRenderedPageBreak/>
        <w:t xml:space="preserve">plan was to book events at these suggested locations and present a </w:t>
      </w:r>
      <w:r w:rsidR="00D371A8">
        <w:rPr>
          <w:rFonts w:ascii="Calibri" w:hAnsi="Calibri" w:cs="Calibri"/>
        </w:rPr>
        <w:t>paper-based</w:t>
      </w:r>
      <w:r>
        <w:rPr>
          <w:rFonts w:ascii="Calibri" w:hAnsi="Calibri" w:cs="Calibri"/>
        </w:rPr>
        <w:t xml:space="preserve"> version of the proposed landscape plan asking people to put coloured dots on the map grouping their issues or ideas for improvements in different colours</w:t>
      </w:r>
      <w:r w:rsidR="00A04D87">
        <w:rPr>
          <w:rFonts w:ascii="Calibri" w:hAnsi="Calibri" w:cs="Calibri"/>
        </w:rPr>
        <w:t xml:space="preserve"> or workshop how they would redesign the access paths to the station using models and props.</w:t>
      </w:r>
      <w:r w:rsidR="00A65E21">
        <w:rPr>
          <w:rFonts w:ascii="Calibri" w:hAnsi="Calibri" w:cs="Calibri"/>
        </w:rPr>
        <w:t xml:space="preserve"> We were able to provide a </w:t>
      </w:r>
      <w:r w:rsidR="00383E14">
        <w:rPr>
          <w:rFonts w:ascii="Calibri" w:hAnsi="Calibri" w:cs="Calibri"/>
        </w:rPr>
        <w:t>large-scale</w:t>
      </w:r>
      <w:r w:rsidR="00A65E21">
        <w:rPr>
          <w:rFonts w:ascii="Calibri" w:hAnsi="Calibri" w:cs="Calibri"/>
        </w:rPr>
        <w:t xml:space="preserve"> map for people to view before and after the tours. </w:t>
      </w:r>
    </w:p>
    <w:p w14:paraId="3E499A31" w14:textId="1659D6C2" w:rsidR="00B556CA" w:rsidRPr="00B556CA" w:rsidRDefault="00B556CA" w:rsidP="00B556CA">
      <w:r>
        <w:rPr>
          <w:rFonts w:ascii="Calibri" w:hAnsi="Calibri" w:cs="Calibri"/>
        </w:rPr>
        <w:t xml:space="preserve">On </w:t>
      </w:r>
      <w:r w:rsidR="003E1130">
        <w:rPr>
          <w:rFonts w:ascii="Calibri" w:hAnsi="Calibri" w:cs="Calibri"/>
        </w:rPr>
        <w:t>all</w:t>
      </w:r>
      <w:r>
        <w:rPr>
          <w:rFonts w:ascii="Calibri" w:hAnsi="Calibri" w:cs="Calibri"/>
        </w:rPr>
        <w:t xml:space="preserve"> the paper and online copies of the engagement outputs the team provided a phone number which had an answerphone function. People could call and leave a message asking a question or leaving a comment and someone would get back to them. An email address was also provided along with a written address, so people had a choice of how they wished to communicate.</w:t>
      </w:r>
    </w:p>
    <w:p w14:paraId="584911C4" w14:textId="0C0102BD" w:rsidR="00D61574" w:rsidRPr="00D61574" w:rsidRDefault="00885F01" w:rsidP="00214999">
      <w:pPr>
        <w:pStyle w:val="Heading1"/>
        <w:numPr>
          <w:ilvl w:val="0"/>
          <w:numId w:val="48"/>
        </w:numPr>
      </w:pPr>
      <w:bookmarkStart w:id="17" w:name="_Toc78390437"/>
      <w:r>
        <w:t>Results summary</w:t>
      </w:r>
      <w:bookmarkEnd w:id="17"/>
    </w:p>
    <w:p w14:paraId="7EDCCFED" w14:textId="3B6F15E0" w:rsidR="00885F01" w:rsidRDefault="00C15B89" w:rsidP="00BE2C53">
      <w:pPr>
        <w:pStyle w:val="Heading2"/>
      </w:pPr>
      <w:bookmarkStart w:id="18" w:name="_Toc78390438"/>
      <w:r>
        <w:t>5</w:t>
      </w:r>
      <w:r w:rsidR="00EB0D9D">
        <w:t xml:space="preserve">.1 </w:t>
      </w:r>
      <w:r w:rsidR="00885F01">
        <w:t>Stakeholder feedback</w:t>
      </w:r>
      <w:bookmarkEnd w:id="18"/>
    </w:p>
    <w:p w14:paraId="69B7FD98" w14:textId="0E007348" w:rsidR="00104AAC" w:rsidRPr="00793368" w:rsidRDefault="0063189D" w:rsidP="00793368">
      <w:pPr>
        <w:rPr>
          <w:rFonts w:eastAsiaTheme="minorHAnsi"/>
        </w:rPr>
      </w:pPr>
      <w:r w:rsidRPr="0063189D">
        <w:rPr>
          <w:rFonts w:eastAsiaTheme="minorHAnsi"/>
        </w:rPr>
        <w:t xml:space="preserve">The team identified </w:t>
      </w:r>
      <w:r>
        <w:rPr>
          <w:rFonts w:eastAsiaTheme="minorHAnsi"/>
        </w:rPr>
        <w:t>1</w:t>
      </w:r>
      <w:r w:rsidR="00104AAC">
        <w:rPr>
          <w:rFonts w:eastAsiaTheme="minorHAnsi"/>
        </w:rPr>
        <w:t>79</w:t>
      </w:r>
      <w:r w:rsidRPr="0063189D">
        <w:rPr>
          <w:rFonts w:eastAsiaTheme="minorHAnsi"/>
        </w:rPr>
        <w:t xml:space="preserve"> stakeholders and put these into two categories: </w:t>
      </w:r>
      <w:r>
        <w:rPr>
          <w:rFonts w:eastAsiaTheme="minorHAnsi"/>
        </w:rPr>
        <w:t>strategic</w:t>
      </w:r>
      <w:r w:rsidRPr="0063189D">
        <w:rPr>
          <w:rFonts w:eastAsiaTheme="minorHAnsi"/>
        </w:rPr>
        <w:t xml:space="preserve"> and </w:t>
      </w:r>
      <w:r>
        <w:rPr>
          <w:rFonts w:eastAsiaTheme="minorHAnsi"/>
        </w:rPr>
        <w:t xml:space="preserve">local </w:t>
      </w:r>
      <w:r w:rsidRPr="0063189D">
        <w:rPr>
          <w:rFonts w:eastAsiaTheme="minorHAnsi"/>
        </w:rPr>
        <w:t xml:space="preserve">stakeholders. The </w:t>
      </w:r>
      <w:r w:rsidR="00104AAC">
        <w:rPr>
          <w:rFonts w:eastAsiaTheme="minorHAnsi"/>
        </w:rPr>
        <w:t>strategic</w:t>
      </w:r>
      <w:r>
        <w:rPr>
          <w:rFonts w:eastAsiaTheme="minorHAnsi"/>
        </w:rPr>
        <w:t xml:space="preserve"> </w:t>
      </w:r>
      <w:r w:rsidRPr="0063189D">
        <w:rPr>
          <w:rFonts w:eastAsiaTheme="minorHAnsi"/>
        </w:rPr>
        <w:t xml:space="preserve">stakeholders were defined by those who were most closely connected or affected by the project. </w:t>
      </w:r>
      <w:r w:rsidR="00104AAC">
        <w:rPr>
          <w:rFonts w:eastAsiaTheme="minorHAnsi"/>
        </w:rPr>
        <w:t>Local</w:t>
      </w:r>
      <w:r w:rsidRPr="0063189D">
        <w:rPr>
          <w:rFonts w:eastAsiaTheme="minorHAnsi"/>
        </w:rPr>
        <w:t xml:space="preserve"> stakeholders were defined by those represented groups /members in different sectors of community and who had influence and reach to comment and help spread the word of the engagement.</w:t>
      </w:r>
    </w:p>
    <w:p w14:paraId="3A1DA68D" w14:textId="0B2A1D70" w:rsidR="00104AAC" w:rsidRDefault="00104AAC" w:rsidP="004F2532">
      <w:pPr>
        <w:pStyle w:val="Subtitle"/>
      </w:pPr>
      <w:r>
        <w:t>Strategic Stakeholders</w:t>
      </w:r>
    </w:p>
    <w:p w14:paraId="6F22DF1F" w14:textId="228A32AA" w:rsidR="00104AAC" w:rsidRDefault="00104AAC" w:rsidP="00104AAC">
      <w:pPr>
        <w:rPr>
          <w:rFonts w:ascii="Calibri" w:hAnsi="Calibri" w:cs="Calibri"/>
        </w:rPr>
      </w:pPr>
      <w:r>
        <w:rPr>
          <w:rFonts w:ascii="Calibri" w:hAnsi="Calibri" w:cs="Calibri"/>
        </w:rPr>
        <w:t>The team sent 7</w:t>
      </w:r>
      <w:r w:rsidR="00AB6127">
        <w:rPr>
          <w:rFonts w:ascii="Calibri" w:hAnsi="Calibri" w:cs="Calibri"/>
        </w:rPr>
        <w:t>3</w:t>
      </w:r>
      <w:r>
        <w:rPr>
          <w:rFonts w:ascii="Calibri" w:hAnsi="Calibri" w:cs="Calibri"/>
        </w:rPr>
        <w:t xml:space="preserve"> emails once the engagement process had started to strategic stakeholders that included representatives of the emergency services, One City Transport board, elected officials such as MPs, Cabinet Members and ward members</w:t>
      </w:r>
      <w:r w:rsidR="000D2C0A">
        <w:rPr>
          <w:rFonts w:ascii="Calibri" w:hAnsi="Calibri" w:cs="Calibri"/>
        </w:rPr>
        <w:t xml:space="preserve">, internal stakeholders, environmental </w:t>
      </w:r>
      <w:proofErr w:type="gramStart"/>
      <w:r w:rsidR="000D2C0A">
        <w:rPr>
          <w:rFonts w:ascii="Calibri" w:hAnsi="Calibri" w:cs="Calibri"/>
        </w:rPr>
        <w:t>groups</w:t>
      </w:r>
      <w:proofErr w:type="gramEnd"/>
      <w:r>
        <w:rPr>
          <w:rFonts w:ascii="Calibri" w:hAnsi="Calibri" w:cs="Calibri"/>
        </w:rPr>
        <w:t xml:space="preserve"> and equality groups</w:t>
      </w:r>
      <w:r w:rsidR="00AB6127">
        <w:rPr>
          <w:rFonts w:ascii="Calibri" w:hAnsi="Calibri" w:cs="Calibri"/>
        </w:rPr>
        <w:t xml:space="preserve"> with a citywide view</w:t>
      </w:r>
      <w:r>
        <w:rPr>
          <w:rFonts w:ascii="Calibri" w:hAnsi="Calibri" w:cs="Calibri"/>
        </w:rPr>
        <w:t>. The email detailed the project and asked for input into the engagement process and offered a meeting or discussion to talk through the project</w:t>
      </w:r>
      <w:r w:rsidR="00AB6127">
        <w:rPr>
          <w:rFonts w:ascii="Calibri" w:hAnsi="Calibri" w:cs="Calibri"/>
        </w:rPr>
        <w:t xml:space="preserve">, </w:t>
      </w:r>
      <w:r w:rsidR="00874D9C">
        <w:rPr>
          <w:rFonts w:ascii="Calibri" w:hAnsi="Calibri" w:cs="Calibri"/>
        </w:rPr>
        <w:t>provided</w:t>
      </w:r>
      <w:r w:rsidR="0046690A">
        <w:rPr>
          <w:rFonts w:ascii="Calibri" w:hAnsi="Calibri" w:cs="Calibri"/>
        </w:rPr>
        <w:t xml:space="preserve"> a link to </w:t>
      </w:r>
      <w:r w:rsidR="00AB6127">
        <w:rPr>
          <w:rFonts w:ascii="Calibri" w:hAnsi="Calibri" w:cs="Calibri"/>
        </w:rPr>
        <w:t xml:space="preserve">book </w:t>
      </w:r>
      <w:r w:rsidR="0046690A">
        <w:rPr>
          <w:rFonts w:ascii="Calibri" w:hAnsi="Calibri" w:cs="Calibri"/>
        </w:rPr>
        <w:t>on to a</w:t>
      </w:r>
      <w:r w:rsidR="00AB6127">
        <w:rPr>
          <w:rFonts w:ascii="Calibri" w:hAnsi="Calibri" w:cs="Calibri"/>
        </w:rPr>
        <w:t xml:space="preserve"> tou</w:t>
      </w:r>
      <w:r w:rsidR="00874D9C">
        <w:rPr>
          <w:rFonts w:ascii="Calibri" w:hAnsi="Calibri" w:cs="Calibri"/>
        </w:rPr>
        <w:t>r</w:t>
      </w:r>
      <w:r>
        <w:rPr>
          <w:rFonts w:ascii="Calibri" w:hAnsi="Calibri" w:cs="Calibri"/>
        </w:rPr>
        <w:t xml:space="preserve"> and ask</w:t>
      </w:r>
      <w:r w:rsidR="0046690A">
        <w:rPr>
          <w:rFonts w:ascii="Calibri" w:hAnsi="Calibri" w:cs="Calibri"/>
        </w:rPr>
        <w:t>ed</w:t>
      </w:r>
      <w:r>
        <w:rPr>
          <w:rFonts w:ascii="Calibri" w:hAnsi="Calibri" w:cs="Calibri"/>
        </w:rPr>
        <w:t xml:space="preserve"> them to use the social media post to help increase the reach of the engagement.</w:t>
      </w:r>
    </w:p>
    <w:p w14:paraId="39715A34" w14:textId="54B21028" w:rsidR="00A04D87" w:rsidRPr="00104AAC" w:rsidRDefault="00A04D87" w:rsidP="00104AAC">
      <w:r>
        <w:rPr>
          <w:rFonts w:ascii="Calibri" w:hAnsi="Calibri" w:cs="Calibri"/>
        </w:rPr>
        <w:t>On</w:t>
      </w:r>
      <w:r w:rsidR="00A65E21">
        <w:rPr>
          <w:rFonts w:ascii="Calibri" w:hAnsi="Calibri" w:cs="Calibri"/>
        </w:rPr>
        <w:t>e</w:t>
      </w:r>
      <w:r>
        <w:rPr>
          <w:rFonts w:ascii="Calibri" w:hAnsi="Calibri" w:cs="Calibri"/>
        </w:rPr>
        <w:t xml:space="preserve"> local councillor and </w:t>
      </w:r>
      <w:r w:rsidR="00A65E21">
        <w:rPr>
          <w:rFonts w:ascii="Calibri" w:hAnsi="Calibri" w:cs="Calibri"/>
        </w:rPr>
        <w:t>two</w:t>
      </w:r>
      <w:r>
        <w:rPr>
          <w:rFonts w:ascii="Calibri" w:hAnsi="Calibri" w:cs="Calibri"/>
        </w:rPr>
        <w:t xml:space="preserve"> organisations engage</w:t>
      </w:r>
      <w:r w:rsidR="00A65E21">
        <w:rPr>
          <w:rFonts w:ascii="Calibri" w:hAnsi="Calibri" w:cs="Calibri"/>
        </w:rPr>
        <w:t>d</w:t>
      </w:r>
      <w:r>
        <w:rPr>
          <w:rFonts w:ascii="Calibri" w:hAnsi="Calibri" w:cs="Calibri"/>
        </w:rPr>
        <w:t xml:space="preserve"> with the team over email. </w:t>
      </w:r>
    </w:p>
    <w:p w14:paraId="09E3CF56" w14:textId="5CBA7987" w:rsidR="00104AAC" w:rsidRDefault="00104AAC" w:rsidP="004F2532">
      <w:pPr>
        <w:pStyle w:val="Subtitle"/>
      </w:pPr>
      <w:r>
        <w:t>Local Stakeholders</w:t>
      </w:r>
    </w:p>
    <w:p w14:paraId="62432803" w14:textId="0C5C53C3" w:rsidR="00104AAC" w:rsidRDefault="00104AAC" w:rsidP="00104AAC">
      <w:r>
        <w:t xml:space="preserve">The team also sent </w:t>
      </w:r>
      <w:r w:rsidR="00AB6127">
        <w:t>70</w:t>
      </w:r>
      <w:r>
        <w:t xml:space="preserve"> emails to local stakeholders</w:t>
      </w:r>
      <w:r w:rsidR="00AB6127">
        <w:t>, those without an email address were sent a postcard</w:t>
      </w:r>
      <w:r w:rsidR="009E029F">
        <w:t xml:space="preserve"> and booklet pack</w:t>
      </w:r>
      <w:r w:rsidR="00AB6127">
        <w:t xml:space="preserve">. </w:t>
      </w:r>
      <w:r w:rsidR="00AB6127">
        <w:rPr>
          <w:rFonts w:ascii="Calibri" w:hAnsi="Calibri" w:cs="Calibri"/>
        </w:rPr>
        <w:t xml:space="preserve">These included education representatives of schools and colleges, local businesses, community and faith groups, allotment associations and sports clubs.  </w:t>
      </w:r>
      <w:r w:rsidR="00485620">
        <w:rPr>
          <w:rFonts w:ascii="Calibri" w:hAnsi="Calibri" w:cs="Calibri"/>
        </w:rPr>
        <w:t xml:space="preserve">The email detailed the project and asked for input into the engagement process and offered a meeting or discussion to talk through the project, </w:t>
      </w:r>
      <w:r w:rsidR="00874D9C">
        <w:rPr>
          <w:rFonts w:ascii="Calibri" w:hAnsi="Calibri" w:cs="Calibri"/>
        </w:rPr>
        <w:t>provided a link to book on to a tour</w:t>
      </w:r>
      <w:r w:rsidR="00485620">
        <w:rPr>
          <w:rFonts w:ascii="Calibri" w:hAnsi="Calibri" w:cs="Calibri"/>
        </w:rPr>
        <w:t xml:space="preserve"> and ask</w:t>
      </w:r>
      <w:r w:rsidR="0046690A">
        <w:rPr>
          <w:rFonts w:ascii="Calibri" w:hAnsi="Calibri" w:cs="Calibri"/>
        </w:rPr>
        <w:t>ed</w:t>
      </w:r>
      <w:r w:rsidR="00485620">
        <w:rPr>
          <w:rFonts w:ascii="Calibri" w:hAnsi="Calibri" w:cs="Calibri"/>
        </w:rPr>
        <w:t xml:space="preserve"> them to use the social media post to help increase the reach of the engagement.</w:t>
      </w:r>
      <w:r w:rsidR="0046690A">
        <w:rPr>
          <w:rFonts w:ascii="Calibri" w:hAnsi="Calibri" w:cs="Calibri"/>
        </w:rPr>
        <w:t xml:space="preserve"> </w:t>
      </w:r>
      <w:r w:rsidR="0046690A">
        <w:t xml:space="preserve">Other organisations that have been briefed include Bristol Physical Access Chain who had been involved before prosed designs were drawn up to help guide on access for those with disabilities. </w:t>
      </w:r>
    </w:p>
    <w:p w14:paraId="0EB618CB" w14:textId="463849CD" w:rsidR="00AD3076" w:rsidRDefault="00AD3076" w:rsidP="00104AAC">
      <w:pPr>
        <w:rPr>
          <w:i/>
          <w:iCs/>
        </w:rPr>
      </w:pPr>
      <w:r>
        <w:rPr>
          <w:i/>
          <w:iCs/>
        </w:rPr>
        <w:t>Examples of responses from local stakeholders summarised as follows:</w:t>
      </w:r>
    </w:p>
    <w:p w14:paraId="070EE13A" w14:textId="69C2FFA7" w:rsidR="0046690A" w:rsidRDefault="00874D9C" w:rsidP="00104AAC">
      <w:pPr>
        <w:rPr>
          <w:i/>
          <w:iCs/>
        </w:rPr>
      </w:pPr>
      <w:r w:rsidRPr="00874D9C">
        <w:rPr>
          <w:i/>
          <w:iCs/>
        </w:rPr>
        <w:t>Bristol Physical Access Chain</w:t>
      </w:r>
      <w:r w:rsidR="009C27F4">
        <w:rPr>
          <w:i/>
          <w:iCs/>
        </w:rPr>
        <w:t xml:space="preserve"> (BPAC)</w:t>
      </w:r>
    </w:p>
    <w:p w14:paraId="791C8B28" w14:textId="1D858CD8" w:rsidR="009C27F4" w:rsidRDefault="009C27F4" w:rsidP="009C27F4">
      <w:r>
        <w:t>BPAC offered specific advice on design elements of the proposal when they met with the Project team in April 2020 to show disabled people that the rail service was available to them. These included a dropped kerb, and tacti</w:t>
      </w:r>
      <w:r w:rsidR="00E55237">
        <w:t>le</w:t>
      </w:r>
      <w:r>
        <w:t xml:space="preserve"> paving on the approaches to the Station, Blue badge holder parking bays, reducing the slope, lighting, and recommending replacing the existing bench with one </w:t>
      </w:r>
      <w:r>
        <w:lastRenderedPageBreak/>
        <w:t>that is higher and has armrests. BPAC also extended their assistance and advice to N</w:t>
      </w:r>
      <w:r w:rsidR="004D3748">
        <w:t>etwork</w:t>
      </w:r>
      <w:r>
        <w:t xml:space="preserve"> Rail to make some recommendations to help disabled people have a good access around the station.</w:t>
      </w:r>
    </w:p>
    <w:p w14:paraId="57137F88" w14:textId="77E75637" w:rsidR="009C27F4" w:rsidRPr="009C27F4" w:rsidRDefault="009C27F4" w:rsidP="009C27F4">
      <w:pPr>
        <w:rPr>
          <w:i/>
          <w:iCs/>
        </w:rPr>
      </w:pPr>
      <w:r>
        <w:rPr>
          <w:i/>
          <w:iCs/>
        </w:rPr>
        <w:t>Bristol Cycling Campaign</w:t>
      </w:r>
    </w:p>
    <w:p w14:paraId="5330EF1C" w14:textId="4737D6C7" w:rsidR="00874D9C" w:rsidRDefault="009C27F4" w:rsidP="00104AAC">
      <w:r>
        <w:t xml:space="preserve">Bristol Cycling Campaign welcomed the proposal to reduce the gradient on the section of Concorde Way adjacent to Station Lane subway, which will help improve the desirability, safety, and accessibility of the route. They fully support the plan to include covered CCTV monitored cycle parking spaces within the station and raised concerns about conflict between cyclists and pedestrians around the station entrance, calling for improvements to Concorde Way due to congestion including widening the path to achieve fully segregated provision in accordance with LTN 1/20 </w:t>
      </w:r>
      <w:r w:rsidR="00F135F0">
        <w:t>(</w:t>
      </w:r>
      <w:r w:rsidR="00AD3076">
        <w:t>Government guidance for Local Authorities on designing high quality, safe cycling infrastructure</w:t>
      </w:r>
      <w:r w:rsidR="00F135F0">
        <w:t>)</w:t>
      </w:r>
      <w:r w:rsidR="00AD3076">
        <w:t xml:space="preserve"> </w:t>
      </w:r>
      <w:r>
        <w:t>which will improve the route for all users.</w:t>
      </w:r>
    </w:p>
    <w:p w14:paraId="34F64141" w14:textId="61627016" w:rsidR="00380C96" w:rsidRDefault="00380C96" w:rsidP="00104AAC">
      <w:pPr>
        <w:rPr>
          <w:noProof/>
        </w:rPr>
      </w:pPr>
      <w:r>
        <w:rPr>
          <w:noProof/>
        </w:rPr>
        <w:t xml:space="preserve">Bristol Cycling Campaign also suggested we include the following question: </w:t>
      </w:r>
      <w:r w:rsidRPr="00722A7E">
        <w:rPr>
          <w:noProof/>
        </w:rPr>
        <w:t xml:space="preserve">Would you leave your bicycle parked overnight at or near the station? </w:t>
      </w:r>
    </w:p>
    <w:p w14:paraId="503C7DE0" w14:textId="32B5070B" w:rsidR="00CD73B5" w:rsidRPr="00CD73B5" w:rsidRDefault="00CD73B5" w:rsidP="00104AAC">
      <w:pPr>
        <w:rPr>
          <w:i/>
          <w:iCs/>
        </w:rPr>
      </w:pPr>
      <w:r w:rsidRPr="00CD73B5">
        <w:rPr>
          <w:i/>
          <w:iCs/>
        </w:rPr>
        <w:t xml:space="preserve">BCR </w:t>
      </w:r>
      <w:r w:rsidR="008C779B" w:rsidRPr="00CD73B5">
        <w:rPr>
          <w:i/>
          <w:iCs/>
        </w:rPr>
        <w:t>Street scene</w:t>
      </w:r>
      <w:r w:rsidR="004F4951">
        <w:rPr>
          <w:i/>
          <w:iCs/>
        </w:rPr>
        <w:t xml:space="preserve"> (part of the </w:t>
      </w:r>
      <w:r w:rsidR="004F4951" w:rsidRPr="004F4951">
        <w:rPr>
          <w:i/>
          <w:iCs/>
        </w:rPr>
        <w:t xml:space="preserve">Bishopston </w:t>
      </w:r>
      <w:r w:rsidR="00A54F57">
        <w:rPr>
          <w:i/>
          <w:iCs/>
        </w:rPr>
        <w:t>and</w:t>
      </w:r>
      <w:r w:rsidR="004F4951" w:rsidRPr="004F4951">
        <w:rPr>
          <w:i/>
          <w:iCs/>
        </w:rPr>
        <w:t xml:space="preserve"> Ashley Down, Cotham and Redland</w:t>
      </w:r>
      <w:r w:rsidR="004F4951">
        <w:rPr>
          <w:i/>
          <w:iCs/>
        </w:rPr>
        <w:t xml:space="preserve"> Community Partnership)</w:t>
      </w:r>
    </w:p>
    <w:p w14:paraId="04A87C28" w14:textId="000FCCEE" w:rsidR="00CD73B5" w:rsidRDefault="00CD73B5" w:rsidP="00104AAC">
      <w:r>
        <w:t xml:space="preserve">The group </w:t>
      </w:r>
      <w:r w:rsidR="00673B7F">
        <w:t xml:space="preserve">are </w:t>
      </w:r>
      <w:r>
        <w:t xml:space="preserve">concerned about illegal graffiti and recommended design elements such replacing masonry surfaces with greenery to reduce </w:t>
      </w:r>
      <w:r w:rsidRPr="00CD73B5">
        <w:t>maintenance and to prevent an area which generates a fear of safety and crime</w:t>
      </w:r>
      <w:r>
        <w:t xml:space="preserve"> associated with graffiti and nuisance tagging. </w:t>
      </w:r>
    </w:p>
    <w:p w14:paraId="684455CA" w14:textId="255470EB" w:rsidR="00874D9C" w:rsidRDefault="00874D9C" w:rsidP="00104AAC">
      <w:pPr>
        <w:rPr>
          <w:i/>
          <w:iCs/>
        </w:rPr>
      </w:pPr>
      <w:r>
        <w:rPr>
          <w:i/>
          <w:iCs/>
        </w:rPr>
        <w:t>Fairfield High School</w:t>
      </w:r>
    </w:p>
    <w:p w14:paraId="545B1FE3" w14:textId="4EB7E494" w:rsidR="00673B7F" w:rsidRDefault="00673B7F" w:rsidP="00104AAC">
      <w:r>
        <w:t xml:space="preserve">The Principal commented that the school is totally </w:t>
      </w:r>
      <w:r w:rsidR="00AD3076">
        <w:t xml:space="preserve">in </w:t>
      </w:r>
      <w:r>
        <w:t xml:space="preserve">favour of the proposed design and implementation of the new station at Ashley Down as it will help staff travel sustainably to work. They would like to see improvements of the underpass for walking and cycling. </w:t>
      </w:r>
    </w:p>
    <w:p w14:paraId="26B5A349" w14:textId="2F3AA8A5" w:rsidR="00874D9C" w:rsidRPr="00874D9C" w:rsidRDefault="00874D9C" w:rsidP="00104AAC">
      <w:r w:rsidRPr="00874D9C">
        <w:t xml:space="preserve">See </w:t>
      </w:r>
      <w:hyperlink w:anchor="_6.4_Stakeholder_responses" w:history="1">
        <w:r w:rsidRPr="008415BB">
          <w:rPr>
            <w:rStyle w:val="Hyperlink"/>
          </w:rPr>
          <w:t xml:space="preserve">Appendix </w:t>
        </w:r>
        <w:r w:rsidR="009C27F4" w:rsidRPr="008415BB">
          <w:rPr>
            <w:rStyle w:val="Hyperlink"/>
          </w:rPr>
          <w:t>6.4</w:t>
        </w:r>
        <w:r w:rsidRPr="008415BB">
          <w:rPr>
            <w:rStyle w:val="Hyperlink"/>
          </w:rPr>
          <w:t xml:space="preserve"> for full Stakeholder </w:t>
        </w:r>
        <w:r w:rsidR="008415BB" w:rsidRPr="008415BB">
          <w:rPr>
            <w:rStyle w:val="Hyperlink"/>
          </w:rPr>
          <w:t>responses</w:t>
        </w:r>
      </w:hyperlink>
      <w:r w:rsidR="008415BB">
        <w:t>.</w:t>
      </w:r>
    </w:p>
    <w:p w14:paraId="2B82D122" w14:textId="365B8DDA" w:rsidR="00885F01" w:rsidRDefault="00C15B89" w:rsidP="00BE2C53">
      <w:pPr>
        <w:pStyle w:val="Heading2"/>
      </w:pPr>
      <w:bookmarkStart w:id="19" w:name="_Toc78390439"/>
      <w:r>
        <w:t>5</w:t>
      </w:r>
      <w:r w:rsidR="00EB0D9D">
        <w:t>.</w:t>
      </w:r>
      <w:r w:rsidR="00485620">
        <w:t>2</w:t>
      </w:r>
      <w:r w:rsidR="00EB0D9D">
        <w:t xml:space="preserve"> </w:t>
      </w:r>
      <w:r w:rsidR="00885F01">
        <w:t>Public feedback</w:t>
      </w:r>
      <w:bookmarkEnd w:id="19"/>
    </w:p>
    <w:p w14:paraId="66AD5F2F" w14:textId="44375F44" w:rsidR="00B648F1" w:rsidRDefault="00B648F1" w:rsidP="00B648F1">
      <w:pPr>
        <w:autoSpaceDE w:val="0"/>
        <w:autoSpaceDN w:val="0"/>
        <w:adjustRightInd w:val="0"/>
        <w:spacing w:after="0" w:line="240" w:lineRule="auto"/>
        <w:rPr>
          <w:rFonts w:ascii="Calibri" w:hAnsi="Calibri" w:cs="Calibri"/>
        </w:rPr>
      </w:pPr>
      <w:r>
        <w:rPr>
          <w:rFonts w:ascii="Calibri" w:hAnsi="Calibri" w:cs="Calibri"/>
        </w:rPr>
        <w:t>Below details the response to the survey and emails/ phone calls received. The number of comments received totalled 49</w:t>
      </w:r>
      <w:r w:rsidR="004214A5">
        <w:rPr>
          <w:rFonts w:ascii="Calibri" w:hAnsi="Calibri" w:cs="Calibri"/>
        </w:rPr>
        <w:t>8</w:t>
      </w:r>
      <w:r>
        <w:rPr>
          <w:rFonts w:ascii="Calibri" w:hAnsi="Calibri" w:cs="Calibri"/>
        </w:rPr>
        <w:t xml:space="preserve"> which was made up of 45</w:t>
      </w:r>
      <w:r w:rsidR="004214A5">
        <w:rPr>
          <w:rFonts w:ascii="Calibri" w:hAnsi="Calibri" w:cs="Calibri"/>
        </w:rPr>
        <w:t>7</w:t>
      </w:r>
      <w:r>
        <w:rPr>
          <w:rFonts w:ascii="Calibri" w:hAnsi="Calibri" w:cs="Calibri"/>
        </w:rPr>
        <w:t xml:space="preserve"> survey responses, </w:t>
      </w:r>
      <w:r w:rsidR="00A04D87">
        <w:rPr>
          <w:rFonts w:ascii="Calibri" w:hAnsi="Calibri" w:cs="Calibri"/>
        </w:rPr>
        <w:t>41</w:t>
      </w:r>
      <w:r>
        <w:rPr>
          <w:rFonts w:ascii="Calibri" w:hAnsi="Calibri" w:cs="Calibri"/>
        </w:rPr>
        <w:t xml:space="preserve"> emails/phone calls</w:t>
      </w:r>
      <w:r w:rsidR="005D22C8">
        <w:rPr>
          <w:rFonts w:ascii="Calibri" w:hAnsi="Calibri" w:cs="Calibri"/>
        </w:rPr>
        <w:t>, including 2 call-backs requested</w:t>
      </w:r>
      <w:r>
        <w:rPr>
          <w:rFonts w:ascii="Calibri" w:hAnsi="Calibri" w:cs="Calibri"/>
        </w:rPr>
        <w:t xml:space="preserve">. </w:t>
      </w:r>
      <w:r w:rsidR="00A04D87">
        <w:rPr>
          <w:rFonts w:ascii="Calibri" w:hAnsi="Calibri" w:cs="Calibri"/>
        </w:rPr>
        <w:t xml:space="preserve">In addition, there were also 36 requests for </w:t>
      </w:r>
      <w:r w:rsidR="005D22C8">
        <w:rPr>
          <w:rFonts w:ascii="Calibri" w:hAnsi="Calibri" w:cs="Calibri"/>
        </w:rPr>
        <w:t>booklets packs made via webform, email and phone calls.</w:t>
      </w:r>
      <w:r w:rsidR="00115871">
        <w:rPr>
          <w:rFonts w:ascii="Calibri" w:hAnsi="Calibri" w:cs="Calibri"/>
        </w:rPr>
        <w:t xml:space="preserve"> </w:t>
      </w:r>
    </w:p>
    <w:p w14:paraId="5E970E98" w14:textId="77777777" w:rsidR="00B648F1" w:rsidRDefault="00B648F1" w:rsidP="00B648F1">
      <w:pPr>
        <w:autoSpaceDE w:val="0"/>
        <w:autoSpaceDN w:val="0"/>
        <w:adjustRightInd w:val="0"/>
        <w:spacing w:after="0" w:line="240" w:lineRule="auto"/>
        <w:rPr>
          <w:rFonts w:ascii="Calibri" w:hAnsi="Calibri" w:cs="Calibri"/>
        </w:rPr>
      </w:pPr>
    </w:p>
    <w:p w14:paraId="4FEDC35C" w14:textId="5D6E684B" w:rsidR="00EC7A6B" w:rsidRPr="00EC7A6B" w:rsidRDefault="00B648F1" w:rsidP="00B648F1">
      <w:r>
        <w:rPr>
          <w:rFonts w:ascii="Calibri" w:hAnsi="Calibri" w:cs="Calibri"/>
        </w:rPr>
        <w:t xml:space="preserve">The team are happy with this response rate considering this engagement was carried out during </w:t>
      </w:r>
      <w:r w:rsidR="00D6088A">
        <w:rPr>
          <w:rFonts w:ascii="Calibri" w:hAnsi="Calibri" w:cs="Calibri"/>
        </w:rPr>
        <w:t>COVID</w:t>
      </w:r>
      <w:r w:rsidR="00FD6723">
        <w:rPr>
          <w:rFonts w:ascii="Calibri" w:hAnsi="Calibri" w:cs="Calibri"/>
        </w:rPr>
        <w:t>-</w:t>
      </w:r>
      <w:r>
        <w:rPr>
          <w:rFonts w:ascii="Calibri" w:hAnsi="Calibri" w:cs="Calibri"/>
        </w:rPr>
        <w:t>19 restrictions which meant we were limited on our engagement methods</w:t>
      </w:r>
      <w:r w:rsidR="005D04EB">
        <w:rPr>
          <w:rFonts w:ascii="Calibri" w:hAnsi="Calibri" w:cs="Calibri"/>
        </w:rPr>
        <w:t>.</w:t>
      </w:r>
      <w:r w:rsidR="005D04EB" w:rsidRPr="005D04EB">
        <w:t xml:space="preserve"> </w:t>
      </w:r>
      <w:r w:rsidR="005D04EB">
        <w:t xml:space="preserve">The number of responses received for this survey are broadly </w:t>
      </w:r>
      <w:proofErr w:type="gramStart"/>
      <w:r w:rsidR="005D04EB">
        <w:t>similar to</w:t>
      </w:r>
      <w:proofErr w:type="gramEnd"/>
      <w:r w:rsidR="005D04EB">
        <w:t xml:space="preserve"> other transport engagement surveys we have run</w:t>
      </w:r>
      <w:r w:rsidR="00FD2F21">
        <w:t xml:space="preserve">. </w:t>
      </w:r>
      <w:r>
        <w:rPr>
          <w:rFonts w:ascii="Calibri" w:hAnsi="Calibri" w:cs="Calibri"/>
        </w:rPr>
        <w:t xml:space="preserve">Also, at the same time Bristol City Council launched the Bristol Bridge bus gate, pedestrianisation of the Old City and the </w:t>
      </w:r>
      <w:r w:rsidR="003E1130">
        <w:rPr>
          <w:rFonts w:ascii="Calibri" w:hAnsi="Calibri" w:cs="Calibri"/>
        </w:rPr>
        <w:t xml:space="preserve">other </w:t>
      </w:r>
      <w:r>
        <w:rPr>
          <w:rFonts w:ascii="Calibri" w:hAnsi="Calibri" w:cs="Calibri"/>
        </w:rPr>
        <w:t>walking and cycling improvement</w:t>
      </w:r>
      <w:r w:rsidR="003E1130">
        <w:rPr>
          <w:rFonts w:ascii="Calibri" w:hAnsi="Calibri" w:cs="Calibri"/>
        </w:rPr>
        <w:t xml:space="preserve"> schemes </w:t>
      </w:r>
      <w:r>
        <w:rPr>
          <w:rFonts w:ascii="Calibri" w:hAnsi="Calibri" w:cs="Calibri"/>
        </w:rPr>
        <w:t>which also required engagement with the public and stakeholders.</w:t>
      </w:r>
    </w:p>
    <w:p w14:paraId="1D45105E" w14:textId="799A908C" w:rsidR="00793368" w:rsidRPr="00793368" w:rsidRDefault="0062735B" w:rsidP="00793368">
      <w:pPr>
        <w:pStyle w:val="Heading3"/>
        <w:numPr>
          <w:ilvl w:val="2"/>
          <w:numId w:val="48"/>
        </w:numPr>
      </w:pPr>
      <w:bookmarkStart w:id="20" w:name="_Toc78390440"/>
      <w:r>
        <w:t>Online engagement</w:t>
      </w:r>
      <w:bookmarkEnd w:id="20"/>
    </w:p>
    <w:p w14:paraId="672F1BBE" w14:textId="3D9D82DD" w:rsidR="0062735B" w:rsidRPr="0062735B" w:rsidRDefault="0062735B" w:rsidP="004F2532">
      <w:pPr>
        <w:pStyle w:val="Subtitle"/>
      </w:pPr>
      <w:r w:rsidRPr="0062735B">
        <w:t xml:space="preserve"> Web</w:t>
      </w:r>
      <w:r>
        <w:t>p</w:t>
      </w:r>
      <w:r w:rsidRPr="0062735B">
        <w:t>age</w:t>
      </w:r>
    </w:p>
    <w:p w14:paraId="154848C1" w14:textId="0056A1E0" w:rsidR="0062735B" w:rsidRDefault="0062735B" w:rsidP="00D308D9">
      <w:pPr>
        <w:pStyle w:val="ListParagraph"/>
        <w:numPr>
          <w:ilvl w:val="0"/>
          <w:numId w:val="8"/>
        </w:numPr>
        <w:spacing w:after="0" w:line="240" w:lineRule="auto"/>
        <w:contextualSpacing w:val="0"/>
        <w:rPr>
          <w:rFonts w:eastAsia="Times New Roman"/>
          <w:b/>
          <w:bCs/>
        </w:rPr>
      </w:pPr>
      <w:r>
        <w:rPr>
          <w:rFonts w:eastAsia="Times New Roman"/>
        </w:rPr>
        <w:t xml:space="preserve">A total of </w:t>
      </w:r>
      <w:r w:rsidR="00D6088A">
        <w:rPr>
          <w:rFonts w:eastAsia="Times New Roman"/>
        </w:rPr>
        <w:t>3500</w:t>
      </w:r>
      <w:r>
        <w:rPr>
          <w:rFonts w:eastAsia="Times New Roman"/>
        </w:rPr>
        <w:t xml:space="preserve"> </w:t>
      </w:r>
      <w:bookmarkStart w:id="21" w:name="_Hlk78380829"/>
      <w:r>
        <w:rPr>
          <w:rFonts w:eastAsia="Times New Roman"/>
        </w:rPr>
        <w:t>users visited the page</w:t>
      </w:r>
      <w:bookmarkEnd w:id="21"/>
      <w:r>
        <w:rPr>
          <w:rFonts w:eastAsia="Times New Roman"/>
        </w:rPr>
        <w:t xml:space="preserve">, generating a total of </w:t>
      </w:r>
      <w:r w:rsidR="00D6088A">
        <w:rPr>
          <w:rFonts w:eastAsia="Times New Roman"/>
        </w:rPr>
        <w:t>4200</w:t>
      </w:r>
      <w:r>
        <w:rPr>
          <w:rFonts w:eastAsia="Times New Roman"/>
        </w:rPr>
        <w:t xml:space="preserve"> unique pageviews and </w:t>
      </w:r>
      <w:r w:rsidR="00D6088A">
        <w:rPr>
          <w:rFonts w:eastAsia="Times New Roman"/>
        </w:rPr>
        <w:t>4100</w:t>
      </w:r>
      <w:r>
        <w:rPr>
          <w:rFonts w:eastAsia="Times New Roman"/>
        </w:rPr>
        <w:t xml:space="preserve"> sessions</w:t>
      </w:r>
      <w:r w:rsidR="00D6088A">
        <w:rPr>
          <w:rFonts w:eastAsia="Times New Roman"/>
        </w:rPr>
        <w:t xml:space="preserve"> (</w:t>
      </w:r>
      <w:r w:rsidR="005F7092">
        <w:rPr>
          <w:rFonts w:eastAsia="Times New Roman"/>
        </w:rPr>
        <w:t xml:space="preserve">a session is </w:t>
      </w:r>
      <w:proofErr w:type="gramStart"/>
      <w:r w:rsidR="00D6088A">
        <w:rPr>
          <w:rFonts w:eastAsia="Times New Roman"/>
        </w:rPr>
        <w:t>a period of time</w:t>
      </w:r>
      <w:proofErr w:type="gramEnd"/>
      <w:r w:rsidR="00D6088A">
        <w:rPr>
          <w:rFonts w:eastAsia="Times New Roman"/>
        </w:rPr>
        <w:t xml:space="preserve"> a user is actively engaged with the webpage)</w:t>
      </w:r>
    </w:p>
    <w:p w14:paraId="111BC9D7" w14:textId="1B4E9EC7" w:rsidR="0062735B" w:rsidRDefault="0062735B" w:rsidP="00D308D9">
      <w:pPr>
        <w:pStyle w:val="ListParagraph"/>
        <w:numPr>
          <w:ilvl w:val="0"/>
          <w:numId w:val="8"/>
        </w:numPr>
        <w:spacing w:after="0" w:line="240" w:lineRule="auto"/>
        <w:contextualSpacing w:val="0"/>
        <w:rPr>
          <w:rFonts w:eastAsia="Times New Roman"/>
          <w:b/>
          <w:bCs/>
        </w:rPr>
      </w:pPr>
      <w:r>
        <w:rPr>
          <w:rFonts w:eastAsia="Times New Roman"/>
        </w:rPr>
        <w:lastRenderedPageBreak/>
        <w:t>The channel that generated</w:t>
      </w:r>
      <w:r w:rsidR="00D96582">
        <w:rPr>
          <w:rFonts w:eastAsia="Times New Roman"/>
        </w:rPr>
        <w:t xml:space="preserve"> the most</w:t>
      </w:r>
      <w:r>
        <w:rPr>
          <w:rFonts w:eastAsia="Times New Roman"/>
        </w:rPr>
        <w:t xml:space="preserve"> sessions was </w:t>
      </w:r>
      <w:r w:rsidR="00FD6723">
        <w:rPr>
          <w:rFonts w:eastAsia="Times New Roman"/>
        </w:rPr>
        <w:t>s</w:t>
      </w:r>
      <w:r>
        <w:rPr>
          <w:rFonts w:eastAsia="Times New Roman"/>
        </w:rPr>
        <w:t xml:space="preserve">ocial </w:t>
      </w:r>
      <w:r w:rsidR="00FD6723">
        <w:rPr>
          <w:rFonts w:eastAsia="Times New Roman"/>
        </w:rPr>
        <w:t xml:space="preserve">media </w:t>
      </w:r>
      <w:r>
        <w:rPr>
          <w:rFonts w:eastAsia="Times New Roman"/>
        </w:rPr>
        <w:t xml:space="preserve">with a total of </w:t>
      </w:r>
      <w:r w:rsidR="00D6088A">
        <w:rPr>
          <w:rFonts w:eastAsia="Times New Roman"/>
        </w:rPr>
        <w:t xml:space="preserve">1900 </w:t>
      </w:r>
      <w:r>
        <w:rPr>
          <w:rFonts w:eastAsia="Times New Roman"/>
        </w:rPr>
        <w:t xml:space="preserve">(Facebook accounted for </w:t>
      </w:r>
      <w:r w:rsidR="00D6088A">
        <w:rPr>
          <w:rFonts w:eastAsia="Times New Roman"/>
        </w:rPr>
        <w:t>1800</w:t>
      </w:r>
      <w:r>
        <w:rPr>
          <w:rFonts w:eastAsia="Times New Roman"/>
        </w:rPr>
        <w:t xml:space="preserve"> of these); followed by </w:t>
      </w:r>
      <w:r w:rsidR="00700D76">
        <w:rPr>
          <w:rFonts w:eastAsia="Times New Roman"/>
        </w:rPr>
        <w:t>d</w:t>
      </w:r>
      <w:r>
        <w:rPr>
          <w:rFonts w:eastAsia="Times New Roman"/>
        </w:rPr>
        <w:t xml:space="preserve">irect </w:t>
      </w:r>
      <w:r w:rsidR="00FD6723">
        <w:rPr>
          <w:rFonts w:eastAsia="Times New Roman"/>
        </w:rPr>
        <w:t xml:space="preserve">engagement with the webpage </w:t>
      </w:r>
      <w:r>
        <w:rPr>
          <w:rFonts w:eastAsia="Times New Roman"/>
        </w:rPr>
        <w:t xml:space="preserve">with a total of </w:t>
      </w:r>
      <w:r w:rsidR="00D6088A">
        <w:rPr>
          <w:rFonts w:eastAsia="Times New Roman"/>
        </w:rPr>
        <w:t>1400</w:t>
      </w:r>
    </w:p>
    <w:p w14:paraId="721AF9A5" w14:textId="64F66D5D" w:rsidR="0062735B" w:rsidRDefault="0062735B" w:rsidP="00D308D9">
      <w:pPr>
        <w:pStyle w:val="ListParagraph"/>
        <w:numPr>
          <w:ilvl w:val="0"/>
          <w:numId w:val="8"/>
        </w:numPr>
        <w:spacing w:after="0" w:line="240" w:lineRule="auto"/>
        <w:contextualSpacing w:val="0"/>
        <w:rPr>
          <w:rFonts w:eastAsia="Times New Roman"/>
          <w:b/>
          <w:bCs/>
        </w:rPr>
      </w:pPr>
      <w:r>
        <w:rPr>
          <w:rFonts w:eastAsia="Times New Roman"/>
        </w:rPr>
        <w:t xml:space="preserve">The technical drawing of </w:t>
      </w:r>
      <w:r w:rsidR="00C807B9">
        <w:rPr>
          <w:rFonts w:eastAsia="Times New Roman"/>
        </w:rPr>
        <w:t xml:space="preserve">the </w:t>
      </w:r>
      <w:r>
        <w:rPr>
          <w:rFonts w:eastAsia="Times New Roman"/>
        </w:rPr>
        <w:t>design PDF was downloaded 146 times</w:t>
      </w:r>
    </w:p>
    <w:p w14:paraId="0FE82628" w14:textId="63D83448" w:rsidR="0062735B" w:rsidRDefault="0062735B" w:rsidP="00D308D9">
      <w:pPr>
        <w:pStyle w:val="ListParagraph"/>
        <w:numPr>
          <w:ilvl w:val="0"/>
          <w:numId w:val="8"/>
        </w:numPr>
        <w:spacing w:after="0" w:line="240" w:lineRule="auto"/>
        <w:contextualSpacing w:val="0"/>
        <w:rPr>
          <w:rFonts w:eastAsia="Times New Roman"/>
          <w:b/>
          <w:bCs/>
        </w:rPr>
      </w:pPr>
      <w:r>
        <w:rPr>
          <w:rFonts w:eastAsia="Times New Roman"/>
        </w:rPr>
        <w:t>F</w:t>
      </w:r>
      <w:r w:rsidR="005D04EB">
        <w:rPr>
          <w:rFonts w:eastAsia="Times New Roman"/>
        </w:rPr>
        <w:t xml:space="preserve">requently </w:t>
      </w:r>
      <w:r>
        <w:rPr>
          <w:rFonts w:eastAsia="Times New Roman"/>
        </w:rPr>
        <w:t>A</w:t>
      </w:r>
      <w:r w:rsidR="005D04EB">
        <w:rPr>
          <w:rFonts w:eastAsia="Times New Roman"/>
        </w:rPr>
        <w:t xml:space="preserve">sked </w:t>
      </w:r>
      <w:r>
        <w:rPr>
          <w:rFonts w:eastAsia="Times New Roman"/>
        </w:rPr>
        <w:t>Q</w:t>
      </w:r>
      <w:r w:rsidR="005D04EB">
        <w:rPr>
          <w:rFonts w:eastAsia="Times New Roman"/>
        </w:rPr>
        <w:t>uestion (FAQ</w:t>
      </w:r>
      <w:r>
        <w:rPr>
          <w:rFonts w:eastAsia="Times New Roman"/>
        </w:rPr>
        <w:t>s</w:t>
      </w:r>
      <w:r w:rsidR="005D04EB">
        <w:rPr>
          <w:rFonts w:eastAsia="Times New Roman"/>
        </w:rPr>
        <w:t>)</w:t>
      </w:r>
      <w:r>
        <w:rPr>
          <w:rFonts w:eastAsia="Times New Roman"/>
        </w:rPr>
        <w:t xml:space="preserve"> were </w:t>
      </w:r>
      <w:r w:rsidR="00D96582">
        <w:rPr>
          <w:rFonts w:eastAsia="Times New Roman"/>
        </w:rPr>
        <w:t>accessed</w:t>
      </w:r>
      <w:r>
        <w:rPr>
          <w:rFonts w:eastAsia="Times New Roman"/>
        </w:rPr>
        <w:t xml:space="preserve"> </w:t>
      </w:r>
      <w:r w:rsidR="00D6088A">
        <w:rPr>
          <w:rFonts w:eastAsia="Times New Roman"/>
        </w:rPr>
        <w:t>4700</w:t>
      </w:r>
      <w:r>
        <w:rPr>
          <w:rFonts w:eastAsia="Times New Roman"/>
        </w:rPr>
        <w:t xml:space="preserve"> times, the most popular </w:t>
      </w:r>
      <w:r w:rsidR="00124064">
        <w:rPr>
          <w:rFonts w:eastAsia="Times New Roman"/>
        </w:rPr>
        <w:t xml:space="preserve">and number of </w:t>
      </w:r>
      <w:r w:rsidR="00B455B0">
        <w:rPr>
          <w:rFonts w:eastAsia="Times New Roman"/>
        </w:rPr>
        <w:t>views</w:t>
      </w:r>
      <w:r w:rsidR="0052176D">
        <w:rPr>
          <w:rFonts w:eastAsia="Times New Roman"/>
        </w:rPr>
        <w:t xml:space="preserve"> </w:t>
      </w:r>
      <w:r>
        <w:rPr>
          <w:rFonts w:eastAsia="Times New Roman"/>
        </w:rPr>
        <w:t>were:</w:t>
      </w:r>
    </w:p>
    <w:p w14:paraId="580C7FB5" w14:textId="4694D6B0" w:rsidR="0062735B" w:rsidRDefault="0062735B" w:rsidP="00D308D9">
      <w:pPr>
        <w:pStyle w:val="ListParagraph"/>
        <w:numPr>
          <w:ilvl w:val="1"/>
          <w:numId w:val="8"/>
        </w:numPr>
        <w:spacing w:after="0" w:line="240" w:lineRule="auto"/>
        <w:contextualSpacing w:val="0"/>
        <w:rPr>
          <w:rFonts w:eastAsia="Times New Roman"/>
          <w:b/>
          <w:bCs/>
        </w:rPr>
      </w:pPr>
      <w:r>
        <w:rPr>
          <w:rFonts w:eastAsia="Times New Roman"/>
        </w:rPr>
        <w:t>When is the station likely to open? – 303</w:t>
      </w:r>
      <w:r w:rsidR="00B455B0">
        <w:rPr>
          <w:rFonts w:eastAsia="Times New Roman"/>
        </w:rPr>
        <w:t xml:space="preserve"> views</w:t>
      </w:r>
    </w:p>
    <w:p w14:paraId="728C1EEA" w14:textId="23A7755C" w:rsidR="0062735B" w:rsidRDefault="0062735B" w:rsidP="00D308D9">
      <w:pPr>
        <w:pStyle w:val="ListParagraph"/>
        <w:numPr>
          <w:ilvl w:val="1"/>
          <w:numId w:val="8"/>
        </w:numPr>
        <w:spacing w:after="0" w:line="240" w:lineRule="auto"/>
        <w:contextualSpacing w:val="0"/>
        <w:rPr>
          <w:rFonts w:eastAsia="Times New Roman"/>
          <w:b/>
          <w:bCs/>
        </w:rPr>
      </w:pPr>
      <w:r>
        <w:rPr>
          <w:rFonts w:eastAsia="Times New Roman"/>
        </w:rPr>
        <w:t>Where is the new Ashley Down Rail Station going to be? – 275</w:t>
      </w:r>
      <w:r w:rsidR="00B455B0" w:rsidRPr="00B455B0">
        <w:rPr>
          <w:rFonts w:eastAsia="Times New Roman"/>
        </w:rPr>
        <w:t xml:space="preserve"> </w:t>
      </w:r>
      <w:r w:rsidR="00B455B0">
        <w:rPr>
          <w:rFonts w:eastAsia="Times New Roman"/>
        </w:rPr>
        <w:t>views</w:t>
      </w:r>
    </w:p>
    <w:p w14:paraId="048AE0E3" w14:textId="046A43D2" w:rsidR="0062735B" w:rsidRDefault="0062735B" w:rsidP="00D308D9">
      <w:pPr>
        <w:pStyle w:val="ListParagraph"/>
        <w:numPr>
          <w:ilvl w:val="1"/>
          <w:numId w:val="8"/>
        </w:numPr>
        <w:spacing w:after="0" w:line="240" w:lineRule="auto"/>
        <w:contextualSpacing w:val="0"/>
        <w:rPr>
          <w:rFonts w:eastAsia="Times New Roman"/>
          <w:b/>
          <w:bCs/>
        </w:rPr>
      </w:pPr>
      <w:r>
        <w:rPr>
          <w:rFonts w:eastAsia="Times New Roman"/>
        </w:rPr>
        <w:t>Where can I go from this new station? – 268</w:t>
      </w:r>
      <w:r w:rsidR="00B455B0" w:rsidRPr="00B455B0">
        <w:rPr>
          <w:rFonts w:eastAsia="Times New Roman"/>
        </w:rPr>
        <w:t xml:space="preserve"> </w:t>
      </w:r>
      <w:r w:rsidR="00B455B0">
        <w:rPr>
          <w:rFonts w:eastAsia="Times New Roman"/>
        </w:rPr>
        <w:t>views</w:t>
      </w:r>
    </w:p>
    <w:p w14:paraId="5EE20AE7" w14:textId="4087C857" w:rsidR="0062735B" w:rsidRDefault="0062735B" w:rsidP="00D308D9">
      <w:pPr>
        <w:pStyle w:val="ListParagraph"/>
        <w:numPr>
          <w:ilvl w:val="1"/>
          <w:numId w:val="8"/>
        </w:numPr>
        <w:spacing w:after="0" w:line="240" w:lineRule="auto"/>
        <w:contextualSpacing w:val="0"/>
        <w:rPr>
          <w:rFonts w:eastAsia="Times New Roman"/>
        </w:rPr>
      </w:pPr>
      <w:r>
        <w:rPr>
          <w:rFonts w:eastAsia="Times New Roman"/>
        </w:rPr>
        <w:t>Is there an entrance from Station Lane (Muller Rd side) if not, why not? – 253</w:t>
      </w:r>
      <w:r w:rsidR="00B455B0" w:rsidRPr="00B455B0">
        <w:rPr>
          <w:rFonts w:eastAsia="Times New Roman"/>
        </w:rPr>
        <w:t xml:space="preserve"> </w:t>
      </w:r>
      <w:r w:rsidR="00B455B0">
        <w:rPr>
          <w:rFonts w:eastAsia="Times New Roman"/>
        </w:rPr>
        <w:t>views</w:t>
      </w:r>
    </w:p>
    <w:p w14:paraId="20C920BA" w14:textId="575F0FA8" w:rsidR="0062735B" w:rsidRDefault="0062735B" w:rsidP="00D308D9">
      <w:pPr>
        <w:pStyle w:val="ListParagraph"/>
        <w:numPr>
          <w:ilvl w:val="1"/>
          <w:numId w:val="8"/>
        </w:numPr>
        <w:spacing w:after="0" w:line="240" w:lineRule="auto"/>
        <w:contextualSpacing w:val="0"/>
        <w:rPr>
          <w:rFonts w:eastAsia="Times New Roman"/>
        </w:rPr>
      </w:pPr>
      <w:r>
        <w:rPr>
          <w:rFonts w:eastAsia="Times New Roman"/>
        </w:rPr>
        <w:t>How often will the trains run? – 250</w:t>
      </w:r>
      <w:r w:rsidR="00B455B0" w:rsidRPr="00B455B0">
        <w:rPr>
          <w:rFonts w:eastAsia="Times New Roman"/>
        </w:rPr>
        <w:t xml:space="preserve"> </w:t>
      </w:r>
      <w:r w:rsidR="00B455B0">
        <w:rPr>
          <w:rFonts w:eastAsia="Times New Roman"/>
        </w:rPr>
        <w:t>views</w:t>
      </w:r>
    </w:p>
    <w:p w14:paraId="5EF94D1F" w14:textId="77777777" w:rsidR="0062735B" w:rsidRDefault="0062735B" w:rsidP="00D308D9">
      <w:pPr>
        <w:pStyle w:val="ListParagraph"/>
        <w:numPr>
          <w:ilvl w:val="0"/>
          <w:numId w:val="8"/>
        </w:numPr>
        <w:spacing w:after="0" w:line="240" w:lineRule="auto"/>
        <w:contextualSpacing w:val="0"/>
        <w:rPr>
          <w:rFonts w:eastAsia="Times New Roman"/>
        </w:rPr>
      </w:pPr>
      <w:r>
        <w:rPr>
          <w:rFonts w:eastAsia="Times New Roman"/>
        </w:rPr>
        <w:t>The YouTube video on the page was started 587 times, and watched until the end 469 times</w:t>
      </w:r>
    </w:p>
    <w:p w14:paraId="1D107807" w14:textId="77777777" w:rsidR="0062735B" w:rsidRDefault="0062735B" w:rsidP="00D308D9">
      <w:pPr>
        <w:pStyle w:val="ListParagraph"/>
        <w:numPr>
          <w:ilvl w:val="0"/>
          <w:numId w:val="8"/>
        </w:numPr>
        <w:spacing w:after="0" w:line="240" w:lineRule="auto"/>
        <w:contextualSpacing w:val="0"/>
        <w:rPr>
          <w:rFonts w:eastAsia="Times New Roman"/>
        </w:rPr>
      </w:pPr>
      <w:r>
        <w:rPr>
          <w:rFonts w:eastAsia="Times New Roman"/>
        </w:rPr>
        <w:t>Other links, including on page, were followed 361 times, the most popular were:</w:t>
      </w:r>
    </w:p>
    <w:p w14:paraId="1BD96F40" w14:textId="02963682" w:rsidR="0062735B" w:rsidRDefault="0062735B" w:rsidP="00D308D9">
      <w:pPr>
        <w:pStyle w:val="ListParagraph"/>
        <w:numPr>
          <w:ilvl w:val="1"/>
          <w:numId w:val="8"/>
        </w:numPr>
        <w:spacing w:after="0" w:line="240" w:lineRule="auto"/>
        <w:contextualSpacing w:val="0"/>
        <w:rPr>
          <w:rFonts w:eastAsia="Times New Roman"/>
        </w:rPr>
      </w:pPr>
      <w:r>
        <w:rPr>
          <w:rFonts w:eastAsia="Times New Roman"/>
        </w:rPr>
        <w:t xml:space="preserve">Click here if you’d like to know more about the MetroWest initiative: </w:t>
      </w:r>
      <w:hyperlink r:id="rId21" w:history="1">
        <w:r>
          <w:rPr>
            <w:rStyle w:val="Hyperlink"/>
            <w:rFonts w:eastAsia="Times New Roman"/>
          </w:rPr>
          <w:t>https://travelwest.info/metrowest</w:t>
        </w:r>
      </w:hyperlink>
      <w:r>
        <w:rPr>
          <w:rFonts w:eastAsia="Times New Roman"/>
        </w:rPr>
        <w:t xml:space="preserve"> - 100</w:t>
      </w:r>
      <w:r w:rsidR="00FD2F21">
        <w:rPr>
          <w:rFonts w:eastAsia="Times New Roman"/>
        </w:rPr>
        <w:t xml:space="preserve"> clicks</w:t>
      </w:r>
    </w:p>
    <w:p w14:paraId="7F8DA165" w14:textId="6FF25721" w:rsidR="0062735B" w:rsidRDefault="0062735B" w:rsidP="00D308D9">
      <w:pPr>
        <w:pStyle w:val="ListParagraph"/>
        <w:numPr>
          <w:ilvl w:val="1"/>
          <w:numId w:val="8"/>
        </w:numPr>
        <w:spacing w:after="0" w:line="240" w:lineRule="auto"/>
        <w:contextualSpacing w:val="0"/>
        <w:rPr>
          <w:rFonts w:eastAsia="Times New Roman"/>
        </w:rPr>
      </w:pPr>
      <w:r>
        <w:rPr>
          <w:rFonts w:eastAsia="Times New Roman"/>
        </w:rPr>
        <w:t xml:space="preserve">MetroWest phase 2: </w:t>
      </w:r>
      <w:hyperlink r:id="rId22" w:history="1">
        <w:r w:rsidRPr="00FD2F21">
          <w:rPr>
            <w:rStyle w:val="Hyperlink"/>
          </w:rPr>
          <w:t xml:space="preserve">https://travelwest.info/projects/metrowest/metrowest-phase-2 </w:t>
        </w:r>
        <w:r w:rsidRPr="00FD2F21">
          <w:rPr>
            <w:rStyle w:val="Hyperlink"/>
            <w:color w:val="auto"/>
            <w:u w:val="none"/>
          </w:rPr>
          <w:t>- 61</w:t>
        </w:r>
      </w:hyperlink>
      <w:r w:rsidR="00FD2F21" w:rsidRPr="00FD2F21">
        <w:rPr>
          <w:rStyle w:val="Hyperlink"/>
          <w:rFonts w:eastAsia="Times New Roman"/>
          <w:color w:val="auto"/>
          <w:u w:val="none"/>
        </w:rPr>
        <w:t xml:space="preserve"> clicks</w:t>
      </w:r>
    </w:p>
    <w:p w14:paraId="74B7FAA1" w14:textId="16208CD2" w:rsidR="0062735B" w:rsidRDefault="0062735B" w:rsidP="00D308D9">
      <w:pPr>
        <w:pStyle w:val="ListParagraph"/>
        <w:numPr>
          <w:ilvl w:val="1"/>
          <w:numId w:val="8"/>
        </w:numPr>
        <w:spacing w:after="0" w:line="240" w:lineRule="auto"/>
        <w:contextualSpacing w:val="0"/>
        <w:rPr>
          <w:rFonts w:eastAsia="Times New Roman"/>
        </w:rPr>
      </w:pPr>
      <w:r>
        <w:rPr>
          <w:rFonts w:eastAsia="Times New Roman"/>
        </w:rPr>
        <w:t xml:space="preserve">click outbound: ashleydownstationproposedlandscapedesigntour.eventbrite.co.uk </w:t>
      </w:r>
      <w:r w:rsidR="00FD2F21">
        <w:rPr>
          <w:rFonts w:eastAsia="Times New Roman"/>
        </w:rPr>
        <w:t>-</w:t>
      </w:r>
      <w:r>
        <w:rPr>
          <w:rFonts w:eastAsia="Times New Roman"/>
        </w:rPr>
        <w:t>25</w:t>
      </w:r>
      <w:r w:rsidR="00FD2F21">
        <w:rPr>
          <w:rFonts w:eastAsia="Times New Roman"/>
        </w:rPr>
        <w:t xml:space="preserve"> clicks</w:t>
      </w:r>
    </w:p>
    <w:p w14:paraId="3741621D" w14:textId="77777777" w:rsidR="00793368" w:rsidRPr="00FD28F9" w:rsidRDefault="00793368" w:rsidP="00793368">
      <w:pPr>
        <w:pStyle w:val="ListParagraph"/>
        <w:spacing w:after="0" w:line="240" w:lineRule="auto"/>
        <w:ind w:left="1440"/>
        <w:contextualSpacing w:val="0"/>
        <w:rPr>
          <w:rFonts w:eastAsia="Times New Roman"/>
        </w:rPr>
      </w:pPr>
    </w:p>
    <w:p w14:paraId="5116DA1D" w14:textId="77777777" w:rsidR="0062735B" w:rsidRDefault="0062735B" w:rsidP="004F2532">
      <w:pPr>
        <w:pStyle w:val="Subtitle"/>
      </w:pPr>
      <w:r>
        <w:t>Social media</w:t>
      </w:r>
    </w:p>
    <w:p w14:paraId="74BA6C77" w14:textId="4634DF47" w:rsidR="0062735B" w:rsidRDefault="0062735B" w:rsidP="00D308D9">
      <w:pPr>
        <w:pStyle w:val="ListParagraph"/>
        <w:numPr>
          <w:ilvl w:val="0"/>
          <w:numId w:val="9"/>
        </w:numPr>
        <w:spacing w:after="0" w:line="240" w:lineRule="auto"/>
        <w:contextualSpacing w:val="0"/>
        <w:rPr>
          <w:rFonts w:eastAsia="Times New Roman"/>
          <w:b/>
          <w:bCs/>
        </w:rPr>
      </w:pPr>
      <w:r>
        <w:rPr>
          <w:rFonts w:eastAsia="Times New Roman"/>
        </w:rPr>
        <w:t xml:space="preserve">5 Facebook posts had a total reach of 373, with a total of 4 link clicks, 1 like and 18 video views. Total engagement rate was 1.38% </w:t>
      </w:r>
    </w:p>
    <w:p w14:paraId="2EDFFA95" w14:textId="75667DEE" w:rsidR="0062735B" w:rsidRPr="008415BB" w:rsidRDefault="0062735B" w:rsidP="00D308D9">
      <w:pPr>
        <w:pStyle w:val="ListParagraph"/>
        <w:numPr>
          <w:ilvl w:val="0"/>
          <w:numId w:val="9"/>
        </w:numPr>
        <w:spacing w:after="0" w:line="240" w:lineRule="auto"/>
        <w:contextualSpacing w:val="0"/>
        <w:rPr>
          <w:rFonts w:eastAsia="Times New Roman"/>
          <w:b/>
          <w:bCs/>
        </w:rPr>
      </w:pPr>
      <w:r>
        <w:rPr>
          <w:rFonts w:eastAsia="Times New Roman"/>
        </w:rPr>
        <w:t xml:space="preserve">13 Tweets were viewed 16,908 times, with a total of 184 link clicks, 28 retweets, 261 media views and 15 likes. Total engagement rate was 3.95% </w:t>
      </w:r>
    </w:p>
    <w:p w14:paraId="77FA1D2D" w14:textId="1ABD85AC" w:rsidR="008415BB" w:rsidRPr="008415BB" w:rsidRDefault="008415BB" w:rsidP="008415BB">
      <w:pPr>
        <w:spacing w:after="0" w:line="240" w:lineRule="auto"/>
        <w:rPr>
          <w:rFonts w:eastAsia="Times New Roman"/>
        </w:rPr>
      </w:pPr>
      <w:r w:rsidRPr="008415BB">
        <w:rPr>
          <w:rFonts w:eastAsia="Times New Roman"/>
        </w:rPr>
        <w:t xml:space="preserve">See </w:t>
      </w:r>
      <w:hyperlink w:anchor="_6.3_Social_media" w:history="1">
        <w:r w:rsidRPr="008415BB">
          <w:rPr>
            <w:rStyle w:val="Hyperlink"/>
            <w:rFonts w:eastAsia="Times New Roman"/>
          </w:rPr>
          <w:t>Appendix 6.2.9 for Social media engagement reports</w:t>
        </w:r>
      </w:hyperlink>
    </w:p>
    <w:p w14:paraId="1D44A74E" w14:textId="63E90971" w:rsidR="009F09F7" w:rsidRDefault="009F09F7" w:rsidP="009F09F7">
      <w:pPr>
        <w:spacing w:after="0" w:line="240" w:lineRule="auto"/>
        <w:rPr>
          <w:rFonts w:eastAsia="Times New Roman"/>
          <w:b/>
          <w:bCs/>
        </w:rPr>
      </w:pPr>
    </w:p>
    <w:p w14:paraId="7E1C28EF" w14:textId="2344FE2E" w:rsidR="009F09F7" w:rsidRPr="009F09F7" w:rsidRDefault="009F09F7" w:rsidP="004F2532">
      <w:pPr>
        <w:pStyle w:val="Subtitle"/>
      </w:pPr>
      <w:r w:rsidRPr="007F3A4C">
        <w:t>Mailing list</w:t>
      </w:r>
    </w:p>
    <w:p w14:paraId="7F46EFCB" w14:textId="5F344D14" w:rsidR="00BA4FB3" w:rsidRDefault="00BA4FB3" w:rsidP="00BA4FB3">
      <w:r>
        <w:t xml:space="preserve">A total of 71 contacts registered for the MetroWest mailing list since the form was added onto the Travelwest website. Unfortunately, it is not possible to say how many came from the main MetroWest page or the Ashley Down Station submission confirmation page, as this all uses the same Mailchimp </w:t>
      </w:r>
      <w:r w:rsidR="004F4951" w:rsidRPr="004F4951">
        <w:t>Application Programming Interface</w:t>
      </w:r>
      <w:r w:rsidR="004F4951">
        <w:t xml:space="preserve"> </w:t>
      </w:r>
      <w:r w:rsidR="00D6088A">
        <w:t>(</w:t>
      </w:r>
      <w:r w:rsidR="004F4951">
        <w:t>API)</w:t>
      </w:r>
      <w:r>
        <w:t>.</w:t>
      </w:r>
    </w:p>
    <w:p w14:paraId="5F6A31D6" w14:textId="712AE19C" w:rsidR="00BA4FB3" w:rsidRDefault="00BA4FB3" w:rsidP="00BA4FB3">
      <w:r>
        <w:t>In terms of who registered interest for each subject, also an email was sent to all existing MetroWest subscribers saying that they had new options to choose from to subscribe, which means that the numbers below may not match the number of new subscribers:</w:t>
      </w:r>
    </w:p>
    <w:p w14:paraId="0806B896" w14:textId="77777777" w:rsidR="00BA4FB3" w:rsidRDefault="00BA4FB3" w:rsidP="00D308D9">
      <w:pPr>
        <w:pStyle w:val="ListParagraph"/>
        <w:numPr>
          <w:ilvl w:val="0"/>
          <w:numId w:val="35"/>
        </w:numPr>
        <w:spacing w:after="0" w:line="240" w:lineRule="auto"/>
        <w:contextualSpacing w:val="0"/>
        <w:rPr>
          <w:rFonts w:eastAsia="Times New Roman"/>
        </w:rPr>
      </w:pPr>
      <w:r>
        <w:rPr>
          <w:rFonts w:eastAsia="Times New Roman"/>
        </w:rPr>
        <w:t>Ashley Down Station only: 88 contacts</w:t>
      </w:r>
    </w:p>
    <w:p w14:paraId="04E3FDCE" w14:textId="77777777" w:rsidR="00BA4FB3" w:rsidRDefault="00BA4FB3" w:rsidP="00D308D9">
      <w:pPr>
        <w:pStyle w:val="ListParagraph"/>
        <w:numPr>
          <w:ilvl w:val="0"/>
          <w:numId w:val="35"/>
        </w:numPr>
        <w:spacing w:after="0" w:line="240" w:lineRule="auto"/>
        <w:contextualSpacing w:val="0"/>
        <w:rPr>
          <w:rFonts w:eastAsia="Times New Roman"/>
        </w:rPr>
      </w:pPr>
      <w:r>
        <w:rPr>
          <w:rFonts w:eastAsia="Times New Roman"/>
        </w:rPr>
        <w:t>Henbury line: 154 contacts</w:t>
      </w:r>
    </w:p>
    <w:p w14:paraId="5D523E82" w14:textId="168CC6CD" w:rsidR="00BA4FB3" w:rsidRPr="00A452FA" w:rsidRDefault="00BA4FB3" w:rsidP="00D308D9">
      <w:pPr>
        <w:pStyle w:val="ListParagraph"/>
        <w:numPr>
          <w:ilvl w:val="0"/>
          <w:numId w:val="35"/>
        </w:numPr>
        <w:spacing w:after="0" w:line="240" w:lineRule="auto"/>
        <w:contextualSpacing w:val="0"/>
        <w:rPr>
          <w:rFonts w:eastAsia="Times New Roman"/>
        </w:rPr>
      </w:pPr>
      <w:r>
        <w:rPr>
          <w:rFonts w:eastAsia="Times New Roman"/>
        </w:rPr>
        <w:t>MetroWest – the wider project: 1502</w:t>
      </w:r>
      <w:r w:rsidR="00B6287D">
        <w:rPr>
          <w:rFonts w:eastAsia="Times New Roman"/>
        </w:rPr>
        <w:t xml:space="preserve"> contacts</w:t>
      </w:r>
    </w:p>
    <w:p w14:paraId="3734F358" w14:textId="31B35156" w:rsidR="00BA4FB3" w:rsidRDefault="00BA4FB3" w:rsidP="00BA4FB3">
      <w:r>
        <w:t>Total subscribers to the Met</w:t>
      </w:r>
      <w:r w:rsidR="005740B3">
        <w:t>roWest mailing list</w:t>
      </w:r>
      <w:r>
        <w:t>: 1557</w:t>
      </w:r>
    </w:p>
    <w:p w14:paraId="077ACFDD" w14:textId="77777777" w:rsidR="002E2087" w:rsidRDefault="002E2087">
      <w:pPr>
        <w:rPr>
          <w:rFonts w:asciiTheme="majorHAnsi" w:eastAsiaTheme="majorEastAsia" w:hAnsiTheme="majorHAnsi" w:cstheme="majorBidi"/>
          <w:color w:val="4975C5" w:themeColor="accent1" w:themeShade="BF"/>
          <w:sz w:val="28"/>
          <w:szCs w:val="28"/>
        </w:rPr>
      </w:pPr>
      <w:bookmarkStart w:id="22" w:name="_5.2.2_Community_survey"/>
      <w:bookmarkEnd w:id="22"/>
      <w:r>
        <w:br w:type="page"/>
      </w:r>
    </w:p>
    <w:p w14:paraId="18119503" w14:textId="5AD70F82" w:rsidR="00885F01" w:rsidRDefault="00C15B89" w:rsidP="00BE2C53">
      <w:pPr>
        <w:pStyle w:val="Heading3"/>
      </w:pPr>
      <w:bookmarkStart w:id="23" w:name="_Toc78390441"/>
      <w:r>
        <w:lastRenderedPageBreak/>
        <w:t>5</w:t>
      </w:r>
      <w:r w:rsidR="00B71B0E">
        <w:t xml:space="preserve">.2.2 </w:t>
      </w:r>
      <w:r w:rsidR="007379B8">
        <w:t>Community s</w:t>
      </w:r>
      <w:r w:rsidR="00885F01">
        <w:t>urvey res</w:t>
      </w:r>
      <w:r w:rsidR="00F227A4">
        <w:t>ponses</w:t>
      </w:r>
      <w:bookmarkEnd w:id="23"/>
    </w:p>
    <w:p w14:paraId="108B75F4" w14:textId="77777777" w:rsidR="00D301B2" w:rsidRDefault="0062735B" w:rsidP="00D301B2">
      <w:pPr>
        <w:autoSpaceDE w:val="0"/>
        <w:autoSpaceDN w:val="0"/>
        <w:adjustRightInd w:val="0"/>
        <w:spacing w:after="0" w:line="240" w:lineRule="auto"/>
        <w:rPr>
          <w:rFonts w:ascii="Calibri" w:hAnsi="Calibri" w:cs="Calibri"/>
        </w:rPr>
      </w:pPr>
      <w:r>
        <w:rPr>
          <w:rFonts w:ascii="Calibri" w:hAnsi="Calibri" w:cs="Calibri"/>
        </w:rPr>
        <w:t>A total of</w:t>
      </w:r>
      <w:r w:rsidR="00C5586F">
        <w:rPr>
          <w:rFonts w:ascii="Calibri" w:hAnsi="Calibri" w:cs="Calibri"/>
        </w:rPr>
        <w:t xml:space="preserve"> 45</w:t>
      </w:r>
      <w:r w:rsidR="003A52A7">
        <w:rPr>
          <w:rFonts w:ascii="Calibri" w:hAnsi="Calibri" w:cs="Calibri"/>
        </w:rPr>
        <w:t>7</w:t>
      </w:r>
      <w:r w:rsidR="00C5586F">
        <w:rPr>
          <w:rFonts w:ascii="Calibri" w:hAnsi="Calibri" w:cs="Calibri"/>
        </w:rPr>
        <w:t xml:space="preserve"> </w:t>
      </w:r>
      <w:r w:rsidR="00190E4D">
        <w:rPr>
          <w:rFonts w:ascii="Calibri" w:hAnsi="Calibri" w:cs="Calibri"/>
        </w:rPr>
        <w:t xml:space="preserve">responses </w:t>
      </w:r>
      <w:r w:rsidR="00DF309F">
        <w:rPr>
          <w:rFonts w:ascii="Calibri" w:hAnsi="Calibri" w:cs="Calibri"/>
        </w:rPr>
        <w:t xml:space="preserve">to the survey </w:t>
      </w:r>
      <w:r w:rsidR="00190E4D">
        <w:rPr>
          <w:rFonts w:ascii="Calibri" w:hAnsi="Calibri" w:cs="Calibri"/>
        </w:rPr>
        <w:t>were received over the engagement period</w:t>
      </w:r>
      <w:r w:rsidR="00567407">
        <w:rPr>
          <w:rFonts w:ascii="Calibri" w:hAnsi="Calibri" w:cs="Calibri"/>
        </w:rPr>
        <w:t>.</w:t>
      </w:r>
      <w:r w:rsidR="00D301B2">
        <w:rPr>
          <w:rFonts w:ascii="Calibri" w:hAnsi="Calibri" w:cs="Calibri"/>
        </w:rPr>
        <w:t xml:space="preserve"> </w:t>
      </w:r>
    </w:p>
    <w:p w14:paraId="0BB22D45" w14:textId="77777777" w:rsidR="00D301B2" w:rsidRDefault="00D301B2" w:rsidP="00D301B2">
      <w:pPr>
        <w:autoSpaceDE w:val="0"/>
        <w:autoSpaceDN w:val="0"/>
        <w:adjustRightInd w:val="0"/>
        <w:spacing w:after="0" w:line="240" w:lineRule="auto"/>
        <w:rPr>
          <w:rFonts w:ascii="Calibri" w:hAnsi="Calibri" w:cs="Calibri"/>
        </w:rPr>
      </w:pPr>
    </w:p>
    <w:p w14:paraId="64A42E60" w14:textId="5138D0E1" w:rsidR="00D301B2" w:rsidRDefault="00D301B2" w:rsidP="00D301B2">
      <w:pPr>
        <w:autoSpaceDE w:val="0"/>
        <w:autoSpaceDN w:val="0"/>
        <w:adjustRightInd w:val="0"/>
        <w:spacing w:after="0" w:line="240" w:lineRule="auto"/>
        <w:rPr>
          <w:rFonts w:ascii="Calibri" w:hAnsi="Calibri" w:cs="Calibri"/>
        </w:rPr>
      </w:pPr>
      <w:r>
        <w:rPr>
          <w:rFonts w:ascii="Calibri" w:hAnsi="Calibri" w:cs="Calibri"/>
        </w:rPr>
        <w:t>Pin indicates Ashley Down Station location, with green polygon representing the area covered by the proposed design.</w:t>
      </w:r>
    </w:p>
    <w:p w14:paraId="142A33D0" w14:textId="09941615" w:rsidR="0062735B" w:rsidRDefault="0062735B" w:rsidP="0062735B">
      <w:pPr>
        <w:autoSpaceDE w:val="0"/>
        <w:autoSpaceDN w:val="0"/>
        <w:adjustRightInd w:val="0"/>
        <w:spacing w:after="0" w:line="240" w:lineRule="auto"/>
        <w:rPr>
          <w:rFonts w:ascii="Calibri" w:hAnsi="Calibri" w:cs="Calibri"/>
        </w:rPr>
      </w:pPr>
    </w:p>
    <w:p w14:paraId="7939D681" w14:textId="3CA894C7" w:rsidR="00C5313A" w:rsidRDefault="008550DC" w:rsidP="00EE1FBE">
      <w:pPr>
        <w:keepNext/>
        <w:autoSpaceDE w:val="0"/>
        <w:autoSpaceDN w:val="0"/>
        <w:adjustRightInd w:val="0"/>
        <w:spacing w:after="0" w:line="240" w:lineRule="auto"/>
      </w:pPr>
      <w:r>
        <w:rPr>
          <w:rFonts w:ascii="Calibri" w:hAnsi="Calibri" w:cs="Calibri"/>
          <w:noProof/>
          <w:lang w:eastAsia="en-GB"/>
        </w:rPr>
        <w:drawing>
          <wp:inline distT="0" distB="0" distL="0" distR="0" wp14:anchorId="66CF1574" wp14:editId="5709D5AF">
            <wp:extent cx="5076825" cy="3606537"/>
            <wp:effectExtent l="0" t="0" r="0" b="0"/>
            <wp:docPr id="53" name="Picture 53" descr="Map of responses to the community survey received per post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 of responses to the community survey received per postcode. "/>
                    <pic:cNvPicPr/>
                  </pic:nvPicPr>
                  <pic:blipFill>
                    <a:blip r:embed="rId23" cstate="screen">
                      <a:extLst>
                        <a:ext uri="{28A0092B-C50C-407E-A947-70E740481C1C}">
                          <a14:useLocalDpi xmlns:a14="http://schemas.microsoft.com/office/drawing/2010/main"/>
                        </a:ext>
                      </a:extLst>
                    </a:blip>
                    <a:stretch>
                      <a:fillRect/>
                    </a:stretch>
                  </pic:blipFill>
                  <pic:spPr>
                    <a:xfrm>
                      <a:off x="0" y="0"/>
                      <a:ext cx="5105336" cy="3626791"/>
                    </a:xfrm>
                    <a:prstGeom prst="rect">
                      <a:avLst/>
                    </a:prstGeom>
                  </pic:spPr>
                </pic:pic>
              </a:graphicData>
            </a:graphic>
          </wp:inline>
        </w:drawing>
      </w:r>
    </w:p>
    <w:p w14:paraId="4D3F821D" w14:textId="4D7F6843" w:rsidR="00EE1FBE" w:rsidRPr="00EE1FBE" w:rsidRDefault="00DE1FE5" w:rsidP="00D301B2">
      <w:pPr>
        <w:pStyle w:val="Caption"/>
      </w:pPr>
      <w:r>
        <w:t xml:space="preserve">Figure </w:t>
      </w:r>
      <w:r w:rsidR="00D14F62">
        <w:fldChar w:fldCharType="begin"/>
      </w:r>
      <w:r w:rsidR="00D14F62">
        <w:instrText xml:space="preserve"> SEQ Figure \* ARABIC </w:instrText>
      </w:r>
      <w:r w:rsidR="00D14F62">
        <w:fldChar w:fldCharType="separate"/>
      </w:r>
      <w:r w:rsidR="00060D4D">
        <w:rPr>
          <w:noProof/>
        </w:rPr>
        <w:t>2</w:t>
      </w:r>
      <w:r w:rsidR="00D14F62">
        <w:rPr>
          <w:noProof/>
        </w:rPr>
        <w:fldChar w:fldCharType="end"/>
      </w:r>
      <w:r>
        <w:t xml:space="preserve">: </w:t>
      </w:r>
      <w:r w:rsidRPr="00371D5D">
        <w:t>Map of</w:t>
      </w:r>
      <w:r>
        <w:t xml:space="preserve"> </w:t>
      </w:r>
      <w:r w:rsidRPr="00371D5D">
        <w:t xml:space="preserve">responses to the </w:t>
      </w:r>
      <w:r>
        <w:t xml:space="preserve">community </w:t>
      </w:r>
      <w:r w:rsidRPr="00371D5D">
        <w:t xml:space="preserve">survey received </w:t>
      </w:r>
      <w:r>
        <w:t>from each</w:t>
      </w:r>
      <w:r w:rsidRPr="00371D5D">
        <w:t xml:space="preserve"> postcode.</w:t>
      </w:r>
    </w:p>
    <w:p w14:paraId="38257BC2" w14:textId="77777777" w:rsidR="00EE1FBE" w:rsidRDefault="00EE1FBE" w:rsidP="00C54C75">
      <w:pPr>
        <w:pStyle w:val="Caption"/>
      </w:pPr>
      <w:r>
        <w:rPr>
          <w:noProof/>
          <w:lang w:eastAsia="en-GB"/>
        </w:rPr>
        <w:drawing>
          <wp:inline distT="0" distB="0" distL="0" distR="0" wp14:anchorId="134C7C23" wp14:editId="35B48BA6">
            <wp:extent cx="5019675" cy="3568402"/>
            <wp:effectExtent l="0" t="0" r="0" b="0"/>
            <wp:docPr id="12" name="Picture 12" descr="Heat map on responses to the community surv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at map on responses to the community survey&#10;"/>
                    <pic:cNvPicPr/>
                  </pic:nvPicPr>
                  <pic:blipFill>
                    <a:blip r:embed="rId24" cstate="screen">
                      <a:extLst>
                        <a:ext uri="{28A0092B-C50C-407E-A947-70E740481C1C}">
                          <a14:useLocalDpi xmlns:a14="http://schemas.microsoft.com/office/drawing/2010/main"/>
                        </a:ext>
                      </a:extLst>
                    </a:blip>
                    <a:stretch>
                      <a:fillRect/>
                    </a:stretch>
                  </pic:blipFill>
                  <pic:spPr>
                    <a:xfrm>
                      <a:off x="0" y="0"/>
                      <a:ext cx="5040323" cy="3583080"/>
                    </a:xfrm>
                    <a:prstGeom prst="rect">
                      <a:avLst/>
                    </a:prstGeom>
                  </pic:spPr>
                </pic:pic>
              </a:graphicData>
            </a:graphic>
          </wp:inline>
        </w:drawing>
      </w:r>
    </w:p>
    <w:p w14:paraId="16483028" w14:textId="5037C674" w:rsidR="003242FE" w:rsidRPr="003242FE" w:rsidRDefault="00C54C75" w:rsidP="00C54C75">
      <w:pPr>
        <w:pStyle w:val="Caption"/>
      </w:pPr>
      <w:r>
        <w:t xml:space="preserve">Figure </w:t>
      </w:r>
      <w:r w:rsidR="00D14F62">
        <w:fldChar w:fldCharType="begin"/>
      </w:r>
      <w:r w:rsidR="00D14F62">
        <w:instrText xml:space="preserve"> SEQ Figure \* ARABIC </w:instrText>
      </w:r>
      <w:r w:rsidR="00D14F62">
        <w:fldChar w:fldCharType="separate"/>
      </w:r>
      <w:r w:rsidR="00060D4D">
        <w:rPr>
          <w:noProof/>
        </w:rPr>
        <w:t>3</w:t>
      </w:r>
      <w:r w:rsidR="00D14F62">
        <w:rPr>
          <w:noProof/>
        </w:rPr>
        <w:fldChar w:fldCharType="end"/>
      </w:r>
      <w:r>
        <w:t>:</w:t>
      </w:r>
      <w:r w:rsidR="00383E14">
        <w:t xml:space="preserve"> </w:t>
      </w:r>
      <w:r w:rsidRPr="003F69AE">
        <w:t>Heat map on responses to the community survey</w:t>
      </w:r>
    </w:p>
    <w:p w14:paraId="557E427F" w14:textId="67C9E830" w:rsidR="00D0045F" w:rsidRDefault="00D0045F" w:rsidP="0062735B">
      <w:pPr>
        <w:autoSpaceDE w:val="0"/>
        <w:autoSpaceDN w:val="0"/>
        <w:adjustRightInd w:val="0"/>
        <w:spacing w:after="0" w:line="240" w:lineRule="auto"/>
        <w:rPr>
          <w:rFonts w:ascii="Calibri" w:hAnsi="Calibri" w:cs="Calibri"/>
        </w:rPr>
      </w:pPr>
    </w:p>
    <w:tbl>
      <w:tblPr>
        <w:tblStyle w:val="TableGrid"/>
        <w:tblW w:w="8340" w:type="dxa"/>
        <w:tblInd w:w="0" w:type="dxa"/>
        <w:tblLook w:val="04A0" w:firstRow="1" w:lastRow="0" w:firstColumn="1" w:lastColumn="0" w:noHBand="0" w:noVBand="1"/>
      </w:tblPr>
      <w:tblGrid>
        <w:gridCol w:w="3539"/>
        <w:gridCol w:w="1640"/>
        <w:gridCol w:w="1479"/>
        <w:gridCol w:w="1682"/>
      </w:tblGrid>
      <w:tr w:rsidR="00D0045F" w:rsidRPr="00C42395" w14:paraId="30299558" w14:textId="77777777" w:rsidTr="00D14F62">
        <w:trPr>
          <w:trHeight w:val="290"/>
        </w:trPr>
        <w:tc>
          <w:tcPr>
            <w:tcW w:w="3539" w:type="dxa"/>
            <w:noWrap/>
            <w:hideMark/>
          </w:tcPr>
          <w:p w14:paraId="0B433BF4" w14:textId="77777777" w:rsidR="00D0045F" w:rsidRPr="00C42395" w:rsidRDefault="00D0045F" w:rsidP="00D0045F">
            <w:pPr>
              <w:rPr>
                <w:rFonts w:eastAsia="Times New Roman" w:cs="Calibri"/>
                <w:b/>
                <w:bCs/>
                <w:color w:val="000000"/>
                <w:lang w:eastAsia="en-GB"/>
              </w:rPr>
            </w:pPr>
            <w:r w:rsidRPr="00C42395">
              <w:rPr>
                <w:rFonts w:eastAsia="Times New Roman" w:cs="Calibri"/>
                <w:b/>
                <w:bCs/>
                <w:color w:val="000000"/>
                <w:lang w:eastAsia="en-GB"/>
              </w:rPr>
              <w:t>Ward</w:t>
            </w:r>
          </w:p>
        </w:tc>
        <w:tc>
          <w:tcPr>
            <w:tcW w:w="1640" w:type="dxa"/>
            <w:noWrap/>
            <w:hideMark/>
          </w:tcPr>
          <w:p w14:paraId="2D5FBCC9" w14:textId="47440E30" w:rsidR="00D0045F" w:rsidRPr="00C42395" w:rsidRDefault="00D07117" w:rsidP="00D0045F">
            <w:pPr>
              <w:rPr>
                <w:rFonts w:eastAsia="Times New Roman" w:cs="Calibri"/>
                <w:b/>
                <w:bCs/>
                <w:color w:val="000000"/>
                <w:lang w:eastAsia="en-GB"/>
              </w:rPr>
            </w:pPr>
            <w:r w:rsidRPr="00C42395">
              <w:rPr>
                <w:rFonts w:eastAsia="Times New Roman" w:cs="Calibri"/>
                <w:b/>
                <w:bCs/>
                <w:color w:val="000000"/>
                <w:lang w:eastAsia="en-GB"/>
              </w:rPr>
              <w:t>Number</w:t>
            </w:r>
            <w:r w:rsidR="00D0045F" w:rsidRPr="00C42395">
              <w:rPr>
                <w:rFonts w:eastAsia="Times New Roman" w:cs="Calibri"/>
                <w:b/>
                <w:bCs/>
                <w:color w:val="000000"/>
                <w:lang w:eastAsia="en-GB"/>
              </w:rPr>
              <w:t xml:space="preserve"> of responses</w:t>
            </w:r>
            <w:r w:rsidR="00C91B9C" w:rsidRPr="00C42395">
              <w:rPr>
                <w:rFonts w:eastAsia="Times New Roman" w:cs="Calibri"/>
                <w:b/>
                <w:bCs/>
                <w:color w:val="000000"/>
                <w:lang w:eastAsia="en-GB"/>
              </w:rPr>
              <w:t xml:space="preserve"> from each Ward</w:t>
            </w:r>
          </w:p>
        </w:tc>
        <w:tc>
          <w:tcPr>
            <w:tcW w:w="1479" w:type="dxa"/>
            <w:noWrap/>
            <w:hideMark/>
          </w:tcPr>
          <w:p w14:paraId="4CDA26E3" w14:textId="77777777" w:rsidR="00D0045F" w:rsidRPr="00C42395" w:rsidRDefault="00D0045F" w:rsidP="00D0045F">
            <w:pPr>
              <w:rPr>
                <w:rFonts w:eastAsia="Times New Roman" w:cs="Calibri"/>
                <w:b/>
                <w:bCs/>
                <w:color w:val="000000"/>
                <w:lang w:eastAsia="en-GB"/>
              </w:rPr>
            </w:pPr>
            <w:r w:rsidRPr="00C42395">
              <w:rPr>
                <w:rFonts w:eastAsia="Times New Roman" w:cs="Calibri"/>
                <w:b/>
                <w:bCs/>
                <w:color w:val="000000"/>
                <w:lang w:eastAsia="en-GB"/>
              </w:rPr>
              <w:t>% of those who left postcode (406)</w:t>
            </w:r>
          </w:p>
        </w:tc>
        <w:tc>
          <w:tcPr>
            <w:tcW w:w="1682" w:type="dxa"/>
            <w:noWrap/>
            <w:hideMark/>
          </w:tcPr>
          <w:p w14:paraId="6812B152" w14:textId="77777777" w:rsidR="00D0045F" w:rsidRPr="00C42395" w:rsidRDefault="00D0045F" w:rsidP="00D0045F">
            <w:pPr>
              <w:rPr>
                <w:rFonts w:eastAsia="Times New Roman" w:cs="Calibri"/>
                <w:b/>
                <w:bCs/>
                <w:color w:val="000000"/>
                <w:lang w:eastAsia="en-GB"/>
              </w:rPr>
            </w:pPr>
            <w:r w:rsidRPr="00C42395">
              <w:rPr>
                <w:rFonts w:eastAsia="Times New Roman" w:cs="Calibri"/>
                <w:b/>
                <w:bCs/>
                <w:color w:val="000000"/>
                <w:lang w:eastAsia="en-GB"/>
              </w:rPr>
              <w:t>% of respondents to survey (457)</w:t>
            </w:r>
          </w:p>
        </w:tc>
      </w:tr>
      <w:tr w:rsidR="00D0045F" w:rsidRPr="00C42395" w14:paraId="649F45F3" w14:textId="77777777" w:rsidTr="00D14F62">
        <w:trPr>
          <w:trHeight w:val="290"/>
        </w:trPr>
        <w:tc>
          <w:tcPr>
            <w:tcW w:w="3539" w:type="dxa"/>
            <w:noWrap/>
            <w:hideMark/>
          </w:tcPr>
          <w:p w14:paraId="465322CA" w14:textId="77777777" w:rsidR="00D0045F" w:rsidRPr="00C42395" w:rsidRDefault="00D0045F" w:rsidP="00D0045F">
            <w:pPr>
              <w:rPr>
                <w:rFonts w:eastAsia="Times New Roman" w:cs="Calibri"/>
                <w:lang w:eastAsia="en-GB"/>
              </w:rPr>
            </w:pPr>
            <w:r w:rsidRPr="00C42395">
              <w:rPr>
                <w:rFonts w:eastAsia="Times New Roman" w:cs="Calibri"/>
                <w:lang w:eastAsia="en-GB"/>
              </w:rPr>
              <w:t>Ashley</w:t>
            </w:r>
          </w:p>
        </w:tc>
        <w:tc>
          <w:tcPr>
            <w:tcW w:w="1640" w:type="dxa"/>
            <w:noWrap/>
            <w:hideMark/>
          </w:tcPr>
          <w:p w14:paraId="7E6A86B5"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48</w:t>
            </w:r>
          </w:p>
        </w:tc>
        <w:tc>
          <w:tcPr>
            <w:tcW w:w="1479" w:type="dxa"/>
            <w:noWrap/>
            <w:hideMark/>
          </w:tcPr>
          <w:p w14:paraId="57BEBA19"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11.8%</w:t>
            </w:r>
          </w:p>
        </w:tc>
        <w:tc>
          <w:tcPr>
            <w:tcW w:w="1682" w:type="dxa"/>
            <w:noWrap/>
            <w:hideMark/>
          </w:tcPr>
          <w:p w14:paraId="4AF64419"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11%</w:t>
            </w:r>
          </w:p>
        </w:tc>
      </w:tr>
      <w:tr w:rsidR="00D0045F" w:rsidRPr="00C42395" w14:paraId="68952D30" w14:textId="77777777" w:rsidTr="00D14F62">
        <w:trPr>
          <w:trHeight w:val="290"/>
        </w:trPr>
        <w:tc>
          <w:tcPr>
            <w:tcW w:w="3539" w:type="dxa"/>
            <w:noWrap/>
            <w:hideMark/>
          </w:tcPr>
          <w:p w14:paraId="4D4B776F" w14:textId="77777777" w:rsidR="00D0045F" w:rsidRPr="00C42395" w:rsidRDefault="00D0045F" w:rsidP="00D0045F">
            <w:pPr>
              <w:rPr>
                <w:rFonts w:eastAsia="Times New Roman" w:cs="Calibri"/>
                <w:lang w:eastAsia="en-GB"/>
              </w:rPr>
            </w:pPr>
            <w:r w:rsidRPr="00C42395">
              <w:rPr>
                <w:rFonts w:eastAsia="Times New Roman" w:cs="Calibri"/>
                <w:lang w:eastAsia="en-GB"/>
              </w:rPr>
              <w:t>Bishopston and Ashley Down</w:t>
            </w:r>
          </w:p>
        </w:tc>
        <w:tc>
          <w:tcPr>
            <w:tcW w:w="1640" w:type="dxa"/>
            <w:noWrap/>
            <w:hideMark/>
          </w:tcPr>
          <w:p w14:paraId="6331B656"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197</w:t>
            </w:r>
          </w:p>
        </w:tc>
        <w:tc>
          <w:tcPr>
            <w:tcW w:w="1479" w:type="dxa"/>
            <w:noWrap/>
            <w:hideMark/>
          </w:tcPr>
          <w:p w14:paraId="052CF95B"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48.5%</w:t>
            </w:r>
          </w:p>
        </w:tc>
        <w:tc>
          <w:tcPr>
            <w:tcW w:w="1682" w:type="dxa"/>
            <w:noWrap/>
            <w:hideMark/>
          </w:tcPr>
          <w:p w14:paraId="2966D20E"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43.1%</w:t>
            </w:r>
          </w:p>
        </w:tc>
      </w:tr>
      <w:tr w:rsidR="00D0045F" w:rsidRPr="00C42395" w14:paraId="7A76860F" w14:textId="77777777" w:rsidTr="00D14F62">
        <w:trPr>
          <w:trHeight w:val="290"/>
        </w:trPr>
        <w:tc>
          <w:tcPr>
            <w:tcW w:w="3539" w:type="dxa"/>
            <w:noWrap/>
            <w:hideMark/>
          </w:tcPr>
          <w:p w14:paraId="3DF37CEE" w14:textId="77777777" w:rsidR="00D0045F" w:rsidRPr="00C42395" w:rsidRDefault="00D0045F" w:rsidP="00D0045F">
            <w:pPr>
              <w:rPr>
                <w:rFonts w:eastAsia="Times New Roman" w:cs="Calibri"/>
                <w:lang w:eastAsia="en-GB"/>
              </w:rPr>
            </w:pPr>
            <w:r w:rsidRPr="00C42395">
              <w:rPr>
                <w:rFonts w:eastAsia="Times New Roman" w:cs="Calibri"/>
                <w:lang w:eastAsia="en-GB"/>
              </w:rPr>
              <w:t>Brislington East</w:t>
            </w:r>
          </w:p>
        </w:tc>
        <w:tc>
          <w:tcPr>
            <w:tcW w:w="1640" w:type="dxa"/>
            <w:noWrap/>
            <w:hideMark/>
          </w:tcPr>
          <w:p w14:paraId="410C7EEB"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w:t>
            </w:r>
          </w:p>
        </w:tc>
        <w:tc>
          <w:tcPr>
            <w:tcW w:w="1479" w:type="dxa"/>
            <w:noWrap/>
            <w:hideMark/>
          </w:tcPr>
          <w:p w14:paraId="176DC9A7"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c>
          <w:tcPr>
            <w:tcW w:w="1682" w:type="dxa"/>
            <w:noWrap/>
            <w:hideMark/>
          </w:tcPr>
          <w:p w14:paraId="69DDBBB2"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r>
      <w:tr w:rsidR="00D0045F" w:rsidRPr="00C42395" w14:paraId="5D938BF5" w14:textId="77777777" w:rsidTr="00D14F62">
        <w:trPr>
          <w:trHeight w:val="290"/>
        </w:trPr>
        <w:tc>
          <w:tcPr>
            <w:tcW w:w="3539" w:type="dxa"/>
            <w:noWrap/>
            <w:hideMark/>
          </w:tcPr>
          <w:p w14:paraId="3001EAF5" w14:textId="77777777" w:rsidR="00D0045F" w:rsidRPr="00C42395" w:rsidRDefault="00D0045F" w:rsidP="00D0045F">
            <w:pPr>
              <w:rPr>
                <w:rFonts w:eastAsia="Times New Roman" w:cs="Calibri"/>
                <w:lang w:eastAsia="en-GB"/>
              </w:rPr>
            </w:pPr>
            <w:r w:rsidRPr="00C42395">
              <w:rPr>
                <w:rFonts w:eastAsia="Times New Roman" w:cs="Calibri"/>
                <w:lang w:eastAsia="en-GB"/>
              </w:rPr>
              <w:t>Brislington West</w:t>
            </w:r>
          </w:p>
        </w:tc>
        <w:tc>
          <w:tcPr>
            <w:tcW w:w="1640" w:type="dxa"/>
            <w:noWrap/>
            <w:hideMark/>
          </w:tcPr>
          <w:p w14:paraId="549F7612"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w:t>
            </w:r>
          </w:p>
        </w:tc>
        <w:tc>
          <w:tcPr>
            <w:tcW w:w="1479" w:type="dxa"/>
            <w:noWrap/>
            <w:hideMark/>
          </w:tcPr>
          <w:p w14:paraId="04816BCE"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c>
          <w:tcPr>
            <w:tcW w:w="1682" w:type="dxa"/>
            <w:noWrap/>
            <w:hideMark/>
          </w:tcPr>
          <w:p w14:paraId="74117A73"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r>
      <w:tr w:rsidR="00D0045F" w:rsidRPr="00C42395" w14:paraId="75C937DA" w14:textId="77777777" w:rsidTr="00D14F62">
        <w:trPr>
          <w:trHeight w:val="290"/>
        </w:trPr>
        <w:tc>
          <w:tcPr>
            <w:tcW w:w="3539" w:type="dxa"/>
            <w:noWrap/>
            <w:hideMark/>
          </w:tcPr>
          <w:p w14:paraId="006D0B5A" w14:textId="77777777" w:rsidR="00D0045F" w:rsidRPr="00C42395" w:rsidRDefault="00D0045F" w:rsidP="00D0045F">
            <w:pPr>
              <w:rPr>
                <w:rFonts w:eastAsia="Times New Roman" w:cs="Calibri"/>
                <w:lang w:eastAsia="en-GB"/>
              </w:rPr>
            </w:pPr>
            <w:r w:rsidRPr="00C42395">
              <w:rPr>
                <w:rFonts w:eastAsia="Times New Roman" w:cs="Calibri"/>
                <w:lang w:eastAsia="en-GB"/>
              </w:rPr>
              <w:t>Clifton Down</w:t>
            </w:r>
          </w:p>
        </w:tc>
        <w:tc>
          <w:tcPr>
            <w:tcW w:w="1640" w:type="dxa"/>
            <w:noWrap/>
            <w:hideMark/>
          </w:tcPr>
          <w:p w14:paraId="72592AE6"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2</w:t>
            </w:r>
          </w:p>
        </w:tc>
        <w:tc>
          <w:tcPr>
            <w:tcW w:w="1479" w:type="dxa"/>
            <w:noWrap/>
            <w:hideMark/>
          </w:tcPr>
          <w:p w14:paraId="61CFA407"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0.5%</w:t>
            </w:r>
          </w:p>
        </w:tc>
        <w:tc>
          <w:tcPr>
            <w:tcW w:w="1682" w:type="dxa"/>
            <w:noWrap/>
            <w:hideMark/>
          </w:tcPr>
          <w:p w14:paraId="75D48A44"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0.4%</w:t>
            </w:r>
          </w:p>
        </w:tc>
      </w:tr>
      <w:tr w:rsidR="00D0045F" w:rsidRPr="00C42395" w14:paraId="7BA9BB80" w14:textId="77777777" w:rsidTr="00D14F62">
        <w:trPr>
          <w:trHeight w:val="290"/>
        </w:trPr>
        <w:tc>
          <w:tcPr>
            <w:tcW w:w="3539" w:type="dxa"/>
            <w:noWrap/>
            <w:hideMark/>
          </w:tcPr>
          <w:p w14:paraId="4370AECA" w14:textId="77777777" w:rsidR="00D0045F" w:rsidRPr="00C42395" w:rsidRDefault="00D0045F" w:rsidP="00D0045F">
            <w:pPr>
              <w:rPr>
                <w:rFonts w:eastAsia="Times New Roman" w:cs="Calibri"/>
                <w:lang w:eastAsia="en-GB"/>
              </w:rPr>
            </w:pPr>
            <w:r w:rsidRPr="00C42395">
              <w:rPr>
                <w:rFonts w:eastAsia="Times New Roman" w:cs="Calibri"/>
                <w:lang w:eastAsia="en-GB"/>
              </w:rPr>
              <w:t>Cotham</w:t>
            </w:r>
          </w:p>
        </w:tc>
        <w:tc>
          <w:tcPr>
            <w:tcW w:w="1640" w:type="dxa"/>
            <w:noWrap/>
            <w:hideMark/>
          </w:tcPr>
          <w:p w14:paraId="54EE5A51"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3</w:t>
            </w:r>
          </w:p>
        </w:tc>
        <w:tc>
          <w:tcPr>
            <w:tcW w:w="1479" w:type="dxa"/>
            <w:noWrap/>
            <w:hideMark/>
          </w:tcPr>
          <w:p w14:paraId="570BB495"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0.7%</w:t>
            </w:r>
          </w:p>
        </w:tc>
        <w:tc>
          <w:tcPr>
            <w:tcW w:w="1682" w:type="dxa"/>
            <w:noWrap/>
            <w:hideMark/>
          </w:tcPr>
          <w:p w14:paraId="771BAC31"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0.7%</w:t>
            </w:r>
          </w:p>
        </w:tc>
      </w:tr>
      <w:tr w:rsidR="00D0045F" w:rsidRPr="00C42395" w14:paraId="73A0CFBA" w14:textId="77777777" w:rsidTr="00D14F62">
        <w:trPr>
          <w:trHeight w:val="290"/>
        </w:trPr>
        <w:tc>
          <w:tcPr>
            <w:tcW w:w="3539" w:type="dxa"/>
            <w:noWrap/>
            <w:hideMark/>
          </w:tcPr>
          <w:p w14:paraId="398B0653" w14:textId="77777777" w:rsidR="00D0045F" w:rsidRPr="00C42395" w:rsidRDefault="00D0045F" w:rsidP="00D0045F">
            <w:pPr>
              <w:rPr>
                <w:rFonts w:eastAsia="Times New Roman" w:cs="Calibri"/>
                <w:lang w:eastAsia="en-GB"/>
              </w:rPr>
            </w:pPr>
            <w:r w:rsidRPr="00C42395">
              <w:rPr>
                <w:rFonts w:eastAsia="Times New Roman" w:cs="Calibri"/>
                <w:lang w:eastAsia="en-GB"/>
              </w:rPr>
              <w:t>Easton</w:t>
            </w:r>
          </w:p>
        </w:tc>
        <w:tc>
          <w:tcPr>
            <w:tcW w:w="1640" w:type="dxa"/>
            <w:noWrap/>
            <w:hideMark/>
          </w:tcPr>
          <w:p w14:paraId="257E7C7D"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2</w:t>
            </w:r>
          </w:p>
        </w:tc>
        <w:tc>
          <w:tcPr>
            <w:tcW w:w="1479" w:type="dxa"/>
            <w:noWrap/>
            <w:hideMark/>
          </w:tcPr>
          <w:p w14:paraId="007A9531"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0.5%</w:t>
            </w:r>
          </w:p>
        </w:tc>
        <w:tc>
          <w:tcPr>
            <w:tcW w:w="1682" w:type="dxa"/>
            <w:noWrap/>
            <w:hideMark/>
          </w:tcPr>
          <w:p w14:paraId="79BA1ABD"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0.4%</w:t>
            </w:r>
          </w:p>
        </w:tc>
      </w:tr>
      <w:tr w:rsidR="00D0045F" w:rsidRPr="00C42395" w14:paraId="553D8FD3" w14:textId="77777777" w:rsidTr="00D14F62">
        <w:trPr>
          <w:trHeight w:val="290"/>
        </w:trPr>
        <w:tc>
          <w:tcPr>
            <w:tcW w:w="3539" w:type="dxa"/>
            <w:noWrap/>
            <w:hideMark/>
          </w:tcPr>
          <w:p w14:paraId="7B4DFCBE" w14:textId="77777777" w:rsidR="00D0045F" w:rsidRPr="00C42395" w:rsidRDefault="00D0045F" w:rsidP="00D0045F">
            <w:pPr>
              <w:rPr>
                <w:rFonts w:eastAsia="Times New Roman" w:cs="Calibri"/>
                <w:lang w:eastAsia="en-GB"/>
              </w:rPr>
            </w:pPr>
            <w:r w:rsidRPr="00C42395">
              <w:rPr>
                <w:rFonts w:eastAsia="Times New Roman" w:cs="Calibri"/>
                <w:lang w:eastAsia="en-GB"/>
              </w:rPr>
              <w:t>Eastville</w:t>
            </w:r>
          </w:p>
        </w:tc>
        <w:tc>
          <w:tcPr>
            <w:tcW w:w="1640" w:type="dxa"/>
            <w:noWrap/>
            <w:hideMark/>
          </w:tcPr>
          <w:p w14:paraId="79E5EDB2"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3</w:t>
            </w:r>
          </w:p>
        </w:tc>
        <w:tc>
          <w:tcPr>
            <w:tcW w:w="1479" w:type="dxa"/>
            <w:noWrap/>
            <w:hideMark/>
          </w:tcPr>
          <w:p w14:paraId="04DCBC6E"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0.7%</w:t>
            </w:r>
          </w:p>
        </w:tc>
        <w:tc>
          <w:tcPr>
            <w:tcW w:w="1682" w:type="dxa"/>
            <w:noWrap/>
            <w:hideMark/>
          </w:tcPr>
          <w:p w14:paraId="233577B1"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0.7%</w:t>
            </w:r>
          </w:p>
        </w:tc>
      </w:tr>
      <w:tr w:rsidR="00D0045F" w:rsidRPr="00C42395" w14:paraId="67798E75" w14:textId="77777777" w:rsidTr="00D14F62">
        <w:trPr>
          <w:trHeight w:val="290"/>
        </w:trPr>
        <w:tc>
          <w:tcPr>
            <w:tcW w:w="3539" w:type="dxa"/>
            <w:noWrap/>
            <w:hideMark/>
          </w:tcPr>
          <w:p w14:paraId="35C37947" w14:textId="77777777" w:rsidR="00D0045F" w:rsidRPr="00C42395" w:rsidRDefault="00D0045F" w:rsidP="00D0045F">
            <w:pPr>
              <w:rPr>
                <w:rFonts w:eastAsia="Times New Roman" w:cs="Calibri"/>
                <w:lang w:eastAsia="en-GB"/>
              </w:rPr>
            </w:pPr>
            <w:r w:rsidRPr="00C42395">
              <w:rPr>
                <w:rFonts w:eastAsia="Times New Roman" w:cs="Calibri"/>
                <w:lang w:eastAsia="en-GB"/>
              </w:rPr>
              <w:t>Horfield</w:t>
            </w:r>
          </w:p>
        </w:tc>
        <w:tc>
          <w:tcPr>
            <w:tcW w:w="1640" w:type="dxa"/>
            <w:noWrap/>
            <w:hideMark/>
          </w:tcPr>
          <w:p w14:paraId="27107AA7"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5</w:t>
            </w:r>
          </w:p>
        </w:tc>
        <w:tc>
          <w:tcPr>
            <w:tcW w:w="1479" w:type="dxa"/>
            <w:noWrap/>
            <w:hideMark/>
          </w:tcPr>
          <w:p w14:paraId="3E3E14B0"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1.2%</w:t>
            </w:r>
          </w:p>
        </w:tc>
        <w:tc>
          <w:tcPr>
            <w:tcW w:w="1682" w:type="dxa"/>
            <w:noWrap/>
            <w:hideMark/>
          </w:tcPr>
          <w:p w14:paraId="6EAC6A5E"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1.1%</w:t>
            </w:r>
          </w:p>
        </w:tc>
      </w:tr>
      <w:tr w:rsidR="00D0045F" w:rsidRPr="00C42395" w14:paraId="0DE2700C" w14:textId="77777777" w:rsidTr="00D14F62">
        <w:trPr>
          <w:trHeight w:val="290"/>
        </w:trPr>
        <w:tc>
          <w:tcPr>
            <w:tcW w:w="3539" w:type="dxa"/>
            <w:noWrap/>
            <w:hideMark/>
          </w:tcPr>
          <w:p w14:paraId="3D5B1783" w14:textId="77777777" w:rsidR="00D0045F" w:rsidRPr="00C42395" w:rsidRDefault="00D0045F" w:rsidP="00D0045F">
            <w:pPr>
              <w:rPr>
                <w:rFonts w:eastAsia="Times New Roman" w:cs="Calibri"/>
                <w:lang w:eastAsia="en-GB"/>
              </w:rPr>
            </w:pPr>
            <w:r w:rsidRPr="00C42395">
              <w:rPr>
                <w:rFonts w:eastAsia="Times New Roman" w:cs="Calibri"/>
                <w:lang w:eastAsia="en-GB"/>
              </w:rPr>
              <w:t>Hotwells and Harbourside</w:t>
            </w:r>
          </w:p>
        </w:tc>
        <w:tc>
          <w:tcPr>
            <w:tcW w:w="1640" w:type="dxa"/>
            <w:noWrap/>
            <w:hideMark/>
          </w:tcPr>
          <w:p w14:paraId="6AA1E3D7"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w:t>
            </w:r>
          </w:p>
        </w:tc>
        <w:tc>
          <w:tcPr>
            <w:tcW w:w="1479" w:type="dxa"/>
            <w:noWrap/>
            <w:hideMark/>
          </w:tcPr>
          <w:p w14:paraId="5FAE947B"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c>
          <w:tcPr>
            <w:tcW w:w="1682" w:type="dxa"/>
            <w:noWrap/>
            <w:hideMark/>
          </w:tcPr>
          <w:p w14:paraId="478329AB"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r>
      <w:tr w:rsidR="00D0045F" w:rsidRPr="00C42395" w14:paraId="71F21D6A" w14:textId="77777777" w:rsidTr="00D14F62">
        <w:trPr>
          <w:trHeight w:val="290"/>
        </w:trPr>
        <w:tc>
          <w:tcPr>
            <w:tcW w:w="3539" w:type="dxa"/>
            <w:noWrap/>
            <w:hideMark/>
          </w:tcPr>
          <w:p w14:paraId="42F1378E" w14:textId="77777777" w:rsidR="00D0045F" w:rsidRPr="00C42395" w:rsidRDefault="00D0045F" w:rsidP="00D0045F">
            <w:pPr>
              <w:rPr>
                <w:rFonts w:eastAsia="Times New Roman" w:cs="Calibri"/>
                <w:lang w:eastAsia="en-GB"/>
              </w:rPr>
            </w:pPr>
            <w:r w:rsidRPr="00C42395">
              <w:rPr>
                <w:rFonts w:eastAsia="Times New Roman" w:cs="Calibri"/>
                <w:lang w:eastAsia="en-GB"/>
              </w:rPr>
              <w:t>Lawrence Hill</w:t>
            </w:r>
          </w:p>
        </w:tc>
        <w:tc>
          <w:tcPr>
            <w:tcW w:w="1640" w:type="dxa"/>
            <w:noWrap/>
            <w:hideMark/>
          </w:tcPr>
          <w:p w14:paraId="3AED0918"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2</w:t>
            </w:r>
          </w:p>
        </w:tc>
        <w:tc>
          <w:tcPr>
            <w:tcW w:w="1479" w:type="dxa"/>
            <w:noWrap/>
            <w:hideMark/>
          </w:tcPr>
          <w:p w14:paraId="3282B4A3"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0.5%</w:t>
            </w:r>
          </w:p>
        </w:tc>
        <w:tc>
          <w:tcPr>
            <w:tcW w:w="1682" w:type="dxa"/>
            <w:noWrap/>
            <w:hideMark/>
          </w:tcPr>
          <w:p w14:paraId="5B589FAA"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0.4%</w:t>
            </w:r>
          </w:p>
        </w:tc>
      </w:tr>
      <w:tr w:rsidR="00D0045F" w:rsidRPr="00C42395" w14:paraId="05FDBF3C" w14:textId="77777777" w:rsidTr="00D14F62">
        <w:trPr>
          <w:trHeight w:val="290"/>
        </w:trPr>
        <w:tc>
          <w:tcPr>
            <w:tcW w:w="3539" w:type="dxa"/>
            <w:noWrap/>
            <w:hideMark/>
          </w:tcPr>
          <w:p w14:paraId="705F517C" w14:textId="77777777" w:rsidR="00D0045F" w:rsidRPr="00C42395" w:rsidRDefault="00D0045F" w:rsidP="00D0045F">
            <w:pPr>
              <w:rPr>
                <w:rFonts w:eastAsia="Times New Roman" w:cs="Calibri"/>
                <w:lang w:eastAsia="en-GB"/>
              </w:rPr>
            </w:pPr>
            <w:proofErr w:type="spellStart"/>
            <w:r w:rsidRPr="00C42395">
              <w:rPr>
                <w:rFonts w:eastAsia="Times New Roman" w:cs="Calibri"/>
                <w:lang w:eastAsia="en-GB"/>
              </w:rPr>
              <w:t>Lockleaze</w:t>
            </w:r>
            <w:proofErr w:type="spellEnd"/>
          </w:p>
        </w:tc>
        <w:tc>
          <w:tcPr>
            <w:tcW w:w="1640" w:type="dxa"/>
            <w:noWrap/>
            <w:hideMark/>
          </w:tcPr>
          <w:p w14:paraId="13C5E422"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115</w:t>
            </w:r>
          </w:p>
        </w:tc>
        <w:tc>
          <w:tcPr>
            <w:tcW w:w="1479" w:type="dxa"/>
            <w:noWrap/>
            <w:hideMark/>
          </w:tcPr>
          <w:p w14:paraId="29CD96FD"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28.3%</w:t>
            </w:r>
          </w:p>
        </w:tc>
        <w:tc>
          <w:tcPr>
            <w:tcW w:w="1682" w:type="dxa"/>
            <w:noWrap/>
            <w:hideMark/>
          </w:tcPr>
          <w:p w14:paraId="4F2628F3"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25.2%</w:t>
            </w:r>
          </w:p>
        </w:tc>
      </w:tr>
      <w:tr w:rsidR="00D0045F" w:rsidRPr="00C42395" w14:paraId="6F2D6AC2" w14:textId="77777777" w:rsidTr="00D14F62">
        <w:trPr>
          <w:trHeight w:val="290"/>
        </w:trPr>
        <w:tc>
          <w:tcPr>
            <w:tcW w:w="3539" w:type="dxa"/>
            <w:noWrap/>
            <w:hideMark/>
          </w:tcPr>
          <w:p w14:paraId="729E02D0" w14:textId="77777777" w:rsidR="00D0045F" w:rsidRPr="00C42395" w:rsidRDefault="00D0045F" w:rsidP="00D0045F">
            <w:pPr>
              <w:rPr>
                <w:rFonts w:eastAsia="Times New Roman" w:cs="Calibri"/>
                <w:lang w:eastAsia="en-GB"/>
              </w:rPr>
            </w:pPr>
            <w:r w:rsidRPr="00C42395">
              <w:rPr>
                <w:rFonts w:eastAsia="Times New Roman" w:cs="Calibri"/>
                <w:lang w:eastAsia="en-GB"/>
              </w:rPr>
              <w:t>Redland</w:t>
            </w:r>
          </w:p>
        </w:tc>
        <w:tc>
          <w:tcPr>
            <w:tcW w:w="1640" w:type="dxa"/>
            <w:noWrap/>
            <w:hideMark/>
          </w:tcPr>
          <w:p w14:paraId="32DED13C"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7</w:t>
            </w:r>
          </w:p>
        </w:tc>
        <w:tc>
          <w:tcPr>
            <w:tcW w:w="1479" w:type="dxa"/>
            <w:noWrap/>
            <w:hideMark/>
          </w:tcPr>
          <w:p w14:paraId="290DC563"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1.7%</w:t>
            </w:r>
          </w:p>
        </w:tc>
        <w:tc>
          <w:tcPr>
            <w:tcW w:w="1682" w:type="dxa"/>
            <w:noWrap/>
            <w:hideMark/>
          </w:tcPr>
          <w:p w14:paraId="105A3199"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1.5%</w:t>
            </w:r>
          </w:p>
        </w:tc>
      </w:tr>
      <w:tr w:rsidR="00D0045F" w:rsidRPr="00C42395" w14:paraId="5974FD6A" w14:textId="77777777" w:rsidTr="00D14F62">
        <w:trPr>
          <w:trHeight w:val="290"/>
        </w:trPr>
        <w:tc>
          <w:tcPr>
            <w:tcW w:w="3539" w:type="dxa"/>
            <w:noWrap/>
            <w:hideMark/>
          </w:tcPr>
          <w:p w14:paraId="3C658CD0" w14:textId="77777777" w:rsidR="00D0045F" w:rsidRPr="00C42395" w:rsidRDefault="00D0045F" w:rsidP="00D0045F">
            <w:pPr>
              <w:rPr>
                <w:rFonts w:eastAsia="Times New Roman" w:cs="Calibri"/>
                <w:lang w:eastAsia="en-GB"/>
              </w:rPr>
            </w:pPr>
            <w:r w:rsidRPr="00C42395">
              <w:rPr>
                <w:rFonts w:eastAsia="Times New Roman" w:cs="Calibri"/>
                <w:lang w:eastAsia="en-GB"/>
              </w:rPr>
              <w:t>Severn Vale, S. Gloucestershire</w:t>
            </w:r>
          </w:p>
        </w:tc>
        <w:tc>
          <w:tcPr>
            <w:tcW w:w="1640" w:type="dxa"/>
            <w:noWrap/>
            <w:hideMark/>
          </w:tcPr>
          <w:p w14:paraId="1ED7D69D"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w:t>
            </w:r>
          </w:p>
        </w:tc>
        <w:tc>
          <w:tcPr>
            <w:tcW w:w="1479" w:type="dxa"/>
            <w:noWrap/>
            <w:hideMark/>
          </w:tcPr>
          <w:p w14:paraId="595110B6"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c>
          <w:tcPr>
            <w:tcW w:w="1682" w:type="dxa"/>
            <w:noWrap/>
            <w:hideMark/>
          </w:tcPr>
          <w:p w14:paraId="15FB017E"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r>
      <w:tr w:rsidR="00D0045F" w:rsidRPr="00C42395" w14:paraId="7818FF18" w14:textId="77777777" w:rsidTr="00D14F62">
        <w:trPr>
          <w:trHeight w:val="290"/>
        </w:trPr>
        <w:tc>
          <w:tcPr>
            <w:tcW w:w="3539" w:type="dxa"/>
            <w:noWrap/>
            <w:hideMark/>
          </w:tcPr>
          <w:p w14:paraId="782A9FA6" w14:textId="77777777" w:rsidR="00D0045F" w:rsidRPr="00C42395" w:rsidRDefault="00D0045F" w:rsidP="00D0045F">
            <w:pPr>
              <w:rPr>
                <w:rFonts w:eastAsia="Times New Roman" w:cs="Calibri"/>
                <w:lang w:eastAsia="en-GB"/>
              </w:rPr>
            </w:pPr>
            <w:r w:rsidRPr="00C42395">
              <w:rPr>
                <w:rFonts w:eastAsia="Times New Roman" w:cs="Calibri"/>
                <w:lang w:eastAsia="en-GB"/>
              </w:rPr>
              <w:t>Southmead</w:t>
            </w:r>
          </w:p>
        </w:tc>
        <w:tc>
          <w:tcPr>
            <w:tcW w:w="1640" w:type="dxa"/>
            <w:noWrap/>
            <w:hideMark/>
          </w:tcPr>
          <w:p w14:paraId="163BA2D6"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2</w:t>
            </w:r>
          </w:p>
        </w:tc>
        <w:tc>
          <w:tcPr>
            <w:tcW w:w="1479" w:type="dxa"/>
            <w:noWrap/>
            <w:hideMark/>
          </w:tcPr>
          <w:p w14:paraId="08E2A537"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0.5%</w:t>
            </w:r>
          </w:p>
        </w:tc>
        <w:tc>
          <w:tcPr>
            <w:tcW w:w="1682" w:type="dxa"/>
            <w:noWrap/>
            <w:hideMark/>
          </w:tcPr>
          <w:p w14:paraId="79E8EEAB"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0.4%</w:t>
            </w:r>
          </w:p>
        </w:tc>
      </w:tr>
      <w:tr w:rsidR="00D0045F" w:rsidRPr="00C42395" w14:paraId="04C32051" w14:textId="77777777" w:rsidTr="00D14F62">
        <w:trPr>
          <w:trHeight w:val="290"/>
        </w:trPr>
        <w:tc>
          <w:tcPr>
            <w:tcW w:w="3539" w:type="dxa"/>
            <w:noWrap/>
            <w:hideMark/>
          </w:tcPr>
          <w:p w14:paraId="71FF27FD" w14:textId="77777777" w:rsidR="00D0045F" w:rsidRPr="00C42395" w:rsidRDefault="00D0045F" w:rsidP="00D0045F">
            <w:pPr>
              <w:rPr>
                <w:rFonts w:eastAsia="Times New Roman" w:cs="Calibri"/>
                <w:lang w:eastAsia="en-GB"/>
              </w:rPr>
            </w:pPr>
            <w:r w:rsidRPr="00C42395">
              <w:rPr>
                <w:rFonts w:eastAsia="Times New Roman" w:cs="Calibri"/>
                <w:lang w:eastAsia="en-GB"/>
              </w:rPr>
              <w:t>St George West</w:t>
            </w:r>
          </w:p>
        </w:tc>
        <w:tc>
          <w:tcPr>
            <w:tcW w:w="1640" w:type="dxa"/>
            <w:noWrap/>
            <w:hideMark/>
          </w:tcPr>
          <w:p w14:paraId="64AE00E1"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w:t>
            </w:r>
          </w:p>
        </w:tc>
        <w:tc>
          <w:tcPr>
            <w:tcW w:w="1479" w:type="dxa"/>
            <w:noWrap/>
            <w:hideMark/>
          </w:tcPr>
          <w:p w14:paraId="0264AE34"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c>
          <w:tcPr>
            <w:tcW w:w="1682" w:type="dxa"/>
            <w:noWrap/>
            <w:hideMark/>
          </w:tcPr>
          <w:p w14:paraId="6B7BBB08"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r>
      <w:tr w:rsidR="00D0045F" w:rsidRPr="00C42395" w14:paraId="07631975" w14:textId="77777777" w:rsidTr="00D14F62">
        <w:trPr>
          <w:trHeight w:val="290"/>
        </w:trPr>
        <w:tc>
          <w:tcPr>
            <w:tcW w:w="3539" w:type="dxa"/>
            <w:noWrap/>
            <w:hideMark/>
          </w:tcPr>
          <w:p w14:paraId="4CBB77F3" w14:textId="77777777" w:rsidR="00D0045F" w:rsidRPr="00C42395" w:rsidRDefault="00D0045F" w:rsidP="00D0045F">
            <w:pPr>
              <w:rPr>
                <w:rFonts w:eastAsia="Times New Roman" w:cs="Calibri"/>
                <w:lang w:eastAsia="en-GB"/>
              </w:rPr>
            </w:pPr>
            <w:r w:rsidRPr="00C42395">
              <w:rPr>
                <w:rFonts w:eastAsia="Times New Roman" w:cs="Calibri"/>
                <w:lang w:eastAsia="en-GB"/>
              </w:rPr>
              <w:t>St. Christopher's, Monmouthshire</w:t>
            </w:r>
          </w:p>
        </w:tc>
        <w:tc>
          <w:tcPr>
            <w:tcW w:w="1640" w:type="dxa"/>
            <w:noWrap/>
            <w:hideMark/>
          </w:tcPr>
          <w:p w14:paraId="4EF58BC7"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w:t>
            </w:r>
          </w:p>
        </w:tc>
        <w:tc>
          <w:tcPr>
            <w:tcW w:w="1479" w:type="dxa"/>
            <w:noWrap/>
            <w:hideMark/>
          </w:tcPr>
          <w:p w14:paraId="3D003DB7"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c>
          <w:tcPr>
            <w:tcW w:w="1682" w:type="dxa"/>
            <w:noWrap/>
            <w:hideMark/>
          </w:tcPr>
          <w:p w14:paraId="4D4C68F3"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r>
      <w:tr w:rsidR="00D0045F" w:rsidRPr="00C42395" w14:paraId="10B92405" w14:textId="77777777" w:rsidTr="00D14F62">
        <w:trPr>
          <w:trHeight w:val="290"/>
        </w:trPr>
        <w:tc>
          <w:tcPr>
            <w:tcW w:w="3539" w:type="dxa"/>
            <w:noWrap/>
            <w:hideMark/>
          </w:tcPr>
          <w:p w14:paraId="7FD4558C" w14:textId="77777777" w:rsidR="00D0045F" w:rsidRPr="00C42395" w:rsidRDefault="00D0045F" w:rsidP="00D0045F">
            <w:pPr>
              <w:rPr>
                <w:rFonts w:eastAsia="Times New Roman" w:cs="Calibri"/>
                <w:lang w:eastAsia="en-GB"/>
              </w:rPr>
            </w:pPr>
            <w:r w:rsidRPr="00C42395">
              <w:rPr>
                <w:rFonts w:eastAsia="Times New Roman" w:cs="Calibri"/>
                <w:lang w:eastAsia="en-GB"/>
              </w:rPr>
              <w:t>Westbury-on-</w:t>
            </w:r>
            <w:proofErr w:type="spellStart"/>
            <w:r w:rsidRPr="00C42395">
              <w:rPr>
                <w:rFonts w:eastAsia="Times New Roman" w:cs="Calibri"/>
                <w:lang w:eastAsia="en-GB"/>
              </w:rPr>
              <w:t>Trym</w:t>
            </w:r>
            <w:proofErr w:type="spellEnd"/>
            <w:r w:rsidRPr="00C42395">
              <w:rPr>
                <w:rFonts w:eastAsia="Times New Roman" w:cs="Calibri"/>
                <w:lang w:eastAsia="en-GB"/>
              </w:rPr>
              <w:t xml:space="preserve"> and Henleaze</w:t>
            </w:r>
          </w:p>
        </w:tc>
        <w:tc>
          <w:tcPr>
            <w:tcW w:w="1640" w:type="dxa"/>
            <w:noWrap/>
            <w:hideMark/>
          </w:tcPr>
          <w:p w14:paraId="0FE2D6F8"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4</w:t>
            </w:r>
          </w:p>
        </w:tc>
        <w:tc>
          <w:tcPr>
            <w:tcW w:w="1479" w:type="dxa"/>
            <w:noWrap/>
            <w:hideMark/>
          </w:tcPr>
          <w:p w14:paraId="0C5DAC5B"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1.0%</w:t>
            </w:r>
          </w:p>
        </w:tc>
        <w:tc>
          <w:tcPr>
            <w:tcW w:w="1682" w:type="dxa"/>
            <w:noWrap/>
            <w:hideMark/>
          </w:tcPr>
          <w:p w14:paraId="00A9E4BF"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0.9%</w:t>
            </w:r>
          </w:p>
        </w:tc>
      </w:tr>
      <w:tr w:rsidR="00D0045F" w:rsidRPr="00D0045F" w14:paraId="53996452" w14:textId="77777777" w:rsidTr="00D14F62">
        <w:trPr>
          <w:trHeight w:val="290"/>
        </w:trPr>
        <w:tc>
          <w:tcPr>
            <w:tcW w:w="3539" w:type="dxa"/>
            <w:noWrap/>
            <w:hideMark/>
          </w:tcPr>
          <w:p w14:paraId="29A782E0" w14:textId="77777777" w:rsidR="00D0045F" w:rsidRPr="00C42395" w:rsidRDefault="00D0045F" w:rsidP="00D0045F">
            <w:pPr>
              <w:rPr>
                <w:rFonts w:eastAsia="Times New Roman" w:cs="Calibri"/>
                <w:lang w:eastAsia="en-GB"/>
              </w:rPr>
            </w:pPr>
            <w:r w:rsidRPr="00C42395">
              <w:rPr>
                <w:rFonts w:eastAsia="Times New Roman" w:cs="Calibri"/>
                <w:lang w:eastAsia="en-GB"/>
              </w:rPr>
              <w:t>Windmill Hill</w:t>
            </w:r>
          </w:p>
        </w:tc>
        <w:tc>
          <w:tcPr>
            <w:tcW w:w="1640" w:type="dxa"/>
            <w:noWrap/>
            <w:hideMark/>
          </w:tcPr>
          <w:p w14:paraId="1A548D0D"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1</w:t>
            </w:r>
          </w:p>
        </w:tc>
        <w:tc>
          <w:tcPr>
            <w:tcW w:w="1479" w:type="dxa"/>
            <w:noWrap/>
            <w:hideMark/>
          </w:tcPr>
          <w:p w14:paraId="38B3FA5C" w14:textId="77777777" w:rsidR="00D0045F" w:rsidRPr="00C42395" w:rsidRDefault="00D0045F" w:rsidP="00D0045F">
            <w:pPr>
              <w:jc w:val="center"/>
              <w:rPr>
                <w:rFonts w:eastAsia="Times New Roman" w:cs="Calibri"/>
                <w:lang w:eastAsia="en-GB"/>
              </w:rPr>
            </w:pPr>
            <w:r w:rsidRPr="00C42395">
              <w:rPr>
                <w:rFonts w:eastAsia="Times New Roman" w:cs="Calibri"/>
                <w:lang w:eastAsia="en-GB"/>
              </w:rPr>
              <w:t>0.2%</w:t>
            </w:r>
          </w:p>
        </w:tc>
        <w:tc>
          <w:tcPr>
            <w:tcW w:w="1682" w:type="dxa"/>
            <w:noWrap/>
            <w:hideMark/>
          </w:tcPr>
          <w:p w14:paraId="6B987A51" w14:textId="77777777" w:rsidR="00D0045F" w:rsidRPr="00D0045F" w:rsidRDefault="00D0045F" w:rsidP="00D0045F">
            <w:pPr>
              <w:jc w:val="center"/>
              <w:rPr>
                <w:rFonts w:eastAsia="Times New Roman" w:cs="Calibri"/>
                <w:lang w:eastAsia="en-GB"/>
              </w:rPr>
            </w:pPr>
            <w:r w:rsidRPr="00C42395">
              <w:rPr>
                <w:rFonts w:eastAsia="Times New Roman" w:cs="Calibri"/>
                <w:lang w:eastAsia="en-GB"/>
              </w:rPr>
              <w:t>0.2%</w:t>
            </w:r>
          </w:p>
        </w:tc>
      </w:tr>
    </w:tbl>
    <w:p w14:paraId="10C8C257" w14:textId="77777777" w:rsidR="00383E14" w:rsidRDefault="00383E14" w:rsidP="00383E14">
      <w:pPr>
        <w:autoSpaceDE w:val="0"/>
        <w:autoSpaceDN w:val="0"/>
        <w:adjustRightInd w:val="0"/>
        <w:spacing w:after="0" w:line="240" w:lineRule="auto"/>
        <w:rPr>
          <w:rFonts w:ascii="Calibri" w:hAnsi="Calibri" w:cs="Calibri"/>
        </w:rPr>
      </w:pPr>
    </w:p>
    <w:p w14:paraId="00D4501D" w14:textId="4448FF05" w:rsidR="00383E14" w:rsidRDefault="00383E14" w:rsidP="00383E14">
      <w:pPr>
        <w:pStyle w:val="ListParagraph"/>
        <w:numPr>
          <w:ilvl w:val="0"/>
          <w:numId w:val="24"/>
        </w:numPr>
        <w:autoSpaceDE w:val="0"/>
        <w:autoSpaceDN w:val="0"/>
        <w:adjustRightInd w:val="0"/>
        <w:spacing w:after="0" w:line="240" w:lineRule="auto"/>
        <w:rPr>
          <w:rFonts w:ascii="Calibri" w:hAnsi="Calibri" w:cs="Calibri"/>
        </w:rPr>
      </w:pPr>
      <w:r w:rsidRPr="006C70DD">
        <w:rPr>
          <w:rFonts w:ascii="Calibri" w:hAnsi="Calibri" w:cs="Calibri"/>
        </w:rPr>
        <w:t>406 of 457 people left their postcodes in order that we could map responses, of these 39</w:t>
      </w:r>
      <w:r>
        <w:rPr>
          <w:rFonts w:ascii="Calibri" w:hAnsi="Calibri" w:cs="Calibri"/>
        </w:rPr>
        <w:t xml:space="preserve">5 </w:t>
      </w:r>
      <w:r w:rsidRPr="006C70DD">
        <w:rPr>
          <w:rFonts w:ascii="Calibri" w:hAnsi="Calibri" w:cs="Calibri"/>
        </w:rPr>
        <w:t>were able to be mapped</w:t>
      </w:r>
    </w:p>
    <w:p w14:paraId="0D640671" w14:textId="3B133A73" w:rsidR="00C91B9C" w:rsidRDefault="00C91B9C" w:rsidP="00C91B9C">
      <w:pPr>
        <w:pStyle w:val="ListParagraph"/>
        <w:numPr>
          <w:ilvl w:val="0"/>
          <w:numId w:val="24"/>
        </w:numPr>
        <w:autoSpaceDE w:val="0"/>
        <w:autoSpaceDN w:val="0"/>
        <w:adjustRightInd w:val="0"/>
        <w:spacing w:after="0" w:line="240" w:lineRule="auto"/>
        <w:rPr>
          <w:rFonts w:ascii="Calibri" w:hAnsi="Calibri" w:cs="Calibri"/>
        </w:rPr>
      </w:pPr>
      <w:r>
        <w:rPr>
          <w:rFonts w:ascii="Calibri" w:hAnsi="Calibri" w:cs="Calibri"/>
        </w:rPr>
        <w:t xml:space="preserve">The highest numbers of responses came from the wards which the site is in (Bishopston and Ashley Down) and its neighbouring ward, </w:t>
      </w:r>
      <w:proofErr w:type="spellStart"/>
      <w:r>
        <w:rPr>
          <w:rFonts w:ascii="Calibri" w:hAnsi="Calibri" w:cs="Calibri"/>
        </w:rPr>
        <w:t>Lockleaze</w:t>
      </w:r>
      <w:proofErr w:type="spellEnd"/>
    </w:p>
    <w:p w14:paraId="6C12071B" w14:textId="5CEE3FD2" w:rsidR="00383E14" w:rsidRPr="00DE1FE5" w:rsidRDefault="00383E14" w:rsidP="00383E14">
      <w:pPr>
        <w:pStyle w:val="ListParagraph"/>
        <w:numPr>
          <w:ilvl w:val="0"/>
          <w:numId w:val="24"/>
        </w:numPr>
        <w:autoSpaceDE w:val="0"/>
        <w:autoSpaceDN w:val="0"/>
        <w:adjustRightInd w:val="0"/>
        <w:spacing w:after="0" w:line="240" w:lineRule="auto"/>
        <w:rPr>
          <w:rFonts w:ascii="Calibri" w:hAnsi="Calibri" w:cs="Calibri"/>
        </w:rPr>
      </w:pPr>
      <w:r w:rsidRPr="006C70DD">
        <w:rPr>
          <w:rFonts w:ascii="Calibri" w:hAnsi="Calibri" w:cs="Calibri"/>
        </w:rPr>
        <w:t xml:space="preserve">2 </w:t>
      </w:r>
      <w:r>
        <w:rPr>
          <w:rFonts w:ascii="Calibri" w:hAnsi="Calibri" w:cs="Calibri"/>
        </w:rPr>
        <w:t xml:space="preserve">responses </w:t>
      </w:r>
      <w:r w:rsidRPr="006C70DD">
        <w:rPr>
          <w:rFonts w:ascii="Calibri" w:hAnsi="Calibri" w:cs="Calibri"/>
        </w:rPr>
        <w:t>came from beyond the City of Bristol</w:t>
      </w:r>
      <w:r>
        <w:rPr>
          <w:rFonts w:ascii="Calibri" w:hAnsi="Calibri" w:cs="Calibri"/>
        </w:rPr>
        <w:t xml:space="preserve"> (South Gloucestershire </w:t>
      </w:r>
      <w:r w:rsidR="00A54F57">
        <w:rPr>
          <w:rFonts w:ascii="Calibri" w:hAnsi="Calibri" w:cs="Calibri"/>
        </w:rPr>
        <w:t>and</w:t>
      </w:r>
      <w:r>
        <w:rPr>
          <w:rFonts w:ascii="Calibri" w:hAnsi="Calibri" w:cs="Calibri"/>
        </w:rPr>
        <w:t xml:space="preserve"> Monmouthshire)</w:t>
      </w:r>
    </w:p>
    <w:p w14:paraId="0AA774D9" w14:textId="77777777" w:rsidR="00383E14" w:rsidRDefault="00383E14" w:rsidP="00383E14">
      <w:pPr>
        <w:pStyle w:val="ListParagraph"/>
        <w:numPr>
          <w:ilvl w:val="0"/>
          <w:numId w:val="23"/>
        </w:numPr>
        <w:autoSpaceDE w:val="0"/>
        <w:autoSpaceDN w:val="0"/>
        <w:adjustRightInd w:val="0"/>
        <w:spacing w:after="0" w:line="240" w:lineRule="auto"/>
        <w:rPr>
          <w:rFonts w:ascii="Calibri" w:hAnsi="Calibri" w:cs="Calibri"/>
        </w:rPr>
      </w:pPr>
      <w:r w:rsidRPr="006C70DD">
        <w:rPr>
          <w:rFonts w:ascii="Calibri" w:hAnsi="Calibri" w:cs="Calibri"/>
        </w:rPr>
        <w:t>Online responses: 262 (57%)</w:t>
      </w:r>
    </w:p>
    <w:p w14:paraId="553A6659" w14:textId="77777777" w:rsidR="00383E14" w:rsidRPr="006C70DD" w:rsidRDefault="00383E14" w:rsidP="00383E14">
      <w:pPr>
        <w:pStyle w:val="ListParagraph"/>
        <w:numPr>
          <w:ilvl w:val="0"/>
          <w:numId w:val="23"/>
        </w:numPr>
        <w:autoSpaceDE w:val="0"/>
        <w:autoSpaceDN w:val="0"/>
        <w:adjustRightInd w:val="0"/>
        <w:spacing w:after="0" w:line="240" w:lineRule="auto"/>
        <w:rPr>
          <w:rFonts w:ascii="Calibri" w:hAnsi="Calibri" w:cs="Calibri"/>
        </w:rPr>
      </w:pPr>
      <w:r>
        <w:t>Paper copy responses: 195 (43%)</w:t>
      </w:r>
    </w:p>
    <w:p w14:paraId="3C75430B" w14:textId="77777777" w:rsidR="00383E14" w:rsidRPr="006C70DD" w:rsidRDefault="00383E14" w:rsidP="00383E14">
      <w:pPr>
        <w:pStyle w:val="ListParagraph"/>
        <w:numPr>
          <w:ilvl w:val="0"/>
          <w:numId w:val="22"/>
        </w:numPr>
      </w:pPr>
      <w:r>
        <w:t xml:space="preserve">Return rate of paper surveys is 6.5%, this is double the average of 2-3%, due to targeted local delivery of paper copy surveys for this local transport project. </w:t>
      </w:r>
    </w:p>
    <w:p w14:paraId="758475B5" w14:textId="224B7888" w:rsidR="00380C96" w:rsidRDefault="00380C96" w:rsidP="0062735B">
      <w:pPr>
        <w:autoSpaceDE w:val="0"/>
        <w:autoSpaceDN w:val="0"/>
        <w:adjustRightInd w:val="0"/>
        <w:spacing w:after="0" w:line="240" w:lineRule="auto"/>
        <w:rPr>
          <w:rFonts w:ascii="Calibri" w:hAnsi="Calibri" w:cs="Calibri"/>
        </w:rPr>
      </w:pPr>
    </w:p>
    <w:p w14:paraId="445BB7E6" w14:textId="0DAAB8C4" w:rsidR="003E1130" w:rsidRDefault="003E1130" w:rsidP="0062735B">
      <w:pPr>
        <w:autoSpaceDE w:val="0"/>
        <w:autoSpaceDN w:val="0"/>
        <w:adjustRightInd w:val="0"/>
        <w:spacing w:after="0" w:line="240" w:lineRule="auto"/>
        <w:rPr>
          <w:rFonts w:ascii="Calibri" w:hAnsi="Calibri" w:cs="Calibri"/>
        </w:rPr>
      </w:pPr>
    </w:p>
    <w:p w14:paraId="697EF23F" w14:textId="6F85657A" w:rsidR="003E1130" w:rsidRDefault="003E1130" w:rsidP="0062735B">
      <w:pPr>
        <w:autoSpaceDE w:val="0"/>
        <w:autoSpaceDN w:val="0"/>
        <w:adjustRightInd w:val="0"/>
        <w:spacing w:after="0" w:line="240" w:lineRule="auto"/>
        <w:rPr>
          <w:rFonts w:ascii="Calibri" w:hAnsi="Calibri" w:cs="Calibri"/>
        </w:rPr>
      </w:pPr>
    </w:p>
    <w:p w14:paraId="6B92E105" w14:textId="7DF738DB" w:rsidR="003E1130" w:rsidRDefault="003E1130" w:rsidP="0062735B">
      <w:pPr>
        <w:autoSpaceDE w:val="0"/>
        <w:autoSpaceDN w:val="0"/>
        <w:adjustRightInd w:val="0"/>
        <w:spacing w:after="0" w:line="240" w:lineRule="auto"/>
        <w:rPr>
          <w:rFonts w:ascii="Calibri" w:hAnsi="Calibri" w:cs="Calibri"/>
        </w:rPr>
      </w:pPr>
    </w:p>
    <w:p w14:paraId="104D1F33" w14:textId="0B8D0BC1" w:rsidR="003E1130" w:rsidRDefault="003E1130" w:rsidP="0062735B">
      <w:pPr>
        <w:autoSpaceDE w:val="0"/>
        <w:autoSpaceDN w:val="0"/>
        <w:adjustRightInd w:val="0"/>
        <w:spacing w:after="0" w:line="240" w:lineRule="auto"/>
        <w:rPr>
          <w:rFonts w:ascii="Calibri" w:hAnsi="Calibri" w:cs="Calibri"/>
        </w:rPr>
      </w:pPr>
    </w:p>
    <w:p w14:paraId="3D089D04" w14:textId="4870B84B" w:rsidR="003E1130" w:rsidRDefault="003E1130" w:rsidP="0062735B">
      <w:pPr>
        <w:autoSpaceDE w:val="0"/>
        <w:autoSpaceDN w:val="0"/>
        <w:adjustRightInd w:val="0"/>
        <w:spacing w:after="0" w:line="240" w:lineRule="auto"/>
        <w:rPr>
          <w:rFonts w:ascii="Calibri" w:hAnsi="Calibri" w:cs="Calibri"/>
        </w:rPr>
      </w:pPr>
    </w:p>
    <w:p w14:paraId="275ADE3A" w14:textId="56CC9968" w:rsidR="003E1130" w:rsidRDefault="003E1130" w:rsidP="0062735B">
      <w:pPr>
        <w:autoSpaceDE w:val="0"/>
        <w:autoSpaceDN w:val="0"/>
        <w:adjustRightInd w:val="0"/>
        <w:spacing w:after="0" w:line="240" w:lineRule="auto"/>
        <w:rPr>
          <w:rFonts w:ascii="Calibri" w:hAnsi="Calibri" w:cs="Calibri"/>
        </w:rPr>
      </w:pPr>
    </w:p>
    <w:p w14:paraId="02260FA4" w14:textId="3C66AF82" w:rsidR="003E1130" w:rsidRDefault="003E1130" w:rsidP="0062735B">
      <w:pPr>
        <w:autoSpaceDE w:val="0"/>
        <w:autoSpaceDN w:val="0"/>
        <w:adjustRightInd w:val="0"/>
        <w:spacing w:after="0" w:line="240" w:lineRule="auto"/>
        <w:rPr>
          <w:rFonts w:ascii="Calibri" w:hAnsi="Calibri" w:cs="Calibri"/>
        </w:rPr>
      </w:pPr>
    </w:p>
    <w:p w14:paraId="4A67D52F" w14:textId="4A6618D6" w:rsidR="003E1130" w:rsidRDefault="003E1130" w:rsidP="0062735B">
      <w:pPr>
        <w:autoSpaceDE w:val="0"/>
        <w:autoSpaceDN w:val="0"/>
        <w:adjustRightInd w:val="0"/>
        <w:spacing w:after="0" w:line="240" w:lineRule="auto"/>
        <w:rPr>
          <w:rFonts w:ascii="Calibri" w:hAnsi="Calibri" w:cs="Calibri"/>
        </w:rPr>
      </w:pPr>
    </w:p>
    <w:p w14:paraId="49D39A97" w14:textId="63253D2D" w:rsidR="003E1130" w:rsidRDefault="003E1130" w:rsidP="0062735B">
      <w:pPr>
        <w:autoSpaceDE w:val="0"/>
        <w:autoSpaceDN w:val="0"/>
        <w:adjustRightInd w:val="0"/>
        <w:spacing w:after="0" w:line="240" w:lineRule="auto"/>
        <w:rPr>
          <w:rFonts w:ascii="Calibri" w:hAnsi="Calibri" w:cs="Calibri"/>
        </w:rPr>
      </w:pPr>
    </w:p>
    <w:p w14:paraId="26A8DA11" w14:textId="2FEE84DB" w:rsidR="003E1130" w:rsidRDefault="003E1130" w:rsidP="0062735B">
      <w:pPr>
        <w:autoSpaceDE w:val="0"/>
        <w:autoSpaceDN w:val="0"/>
        <w:adjustRightInd w:val="0"/>
        <w:spacing w:after="0" w:line="240" w:lineRule="auto"/>
        <w:rPr>
          <w:rFonts w:ascii="Calibri" w:hAnsi="Calibri" w:cs="Calibri"/>
        </w:rPr>
      </w:pPr>
    </w:p>
    <w:p w14:paraId="6C6BA564" w14:textId="39BFD8A1" w:rsidR="003E1130" w:rsidRDefault="003E1130" w:rsidP="0062735B">
      <w:pPr>
        <w:autoSpaceDE w:val="0"/>
        <w:autoSpaceDN w:val="0"/>
        <w:adjustRightInd w:val="0"/>
        <w:spacing w:after="0" w:line="240" w:lineRule="auto"/>
        <w:rPr>
          <w:rFonts w:ascii="Calibri" w:hAnsi="Calibri" w:cs="Calibri"/>
        </w:rPr>
      </w:pPr>
    </w:p>
    <w:p w14:paraId="0FE67C25" w14:textId="0A4821CF" w:rsidR="003E1130" w:rsidRDefault="003E1130" w:rsidP="0062735B">
      <w:pPr>
        <w:autoSpaceDE w:val="0"/>
        <w:autoSpaceDN w:val="0"/>
        <w:adjustRightInd w:val="0"/>
        <w:spacing w:after="0" w:line="240" w:lineRule="auto"/>
        <w:rPr>
          <w:rFonts w:ascii="Calibri" w:hAnsi="Calibri" w:cs="Calibri"/>
        </w:rPr>
      </w:pPr>
    </w:p>
    <w:p w14:paraId="0C45A69E" w14:textId="4C24F739" w:rsidR="003E1130" w:rsidRDefault="003E1130" w:rsidP="0062735B">
      <w:pPr>
        <w:autoSpaceDE w:val="0"/>
        <w:autoSpaceDN w:val="0"/>
        <w:adjustRightInd w:val="0"/>
        <w:spacing w:after="0" w:line="240" w:lineRule="auto"/>
        <w:rPr>
          <w:rFonts w:ascii="Calibri" w:hAnsi="Calibri" w:cs="Calibri"/>
        </w:rPr>
      </w:pPr>
    </w:p>
    <w:p w14:paraId="412D22C5" w14:textId="77777777" w:rsidR="003E1130" w:rsidRDefault="003E1130" w:rsidP="0062735B">
      <w:pPr>
        <w:autoSpaceDE w:val="0"/>
        <w:autoSpaceDN w:val="0"/>
        <w:adjustRightInd w:val="0"/>
        <w:spacing w:after="0" w:line="240" w:lineRule="auto"/>
        <w:rPr>
          <w:rFonts w:ascii="Calibri" w:hAnsi="Calibri" w:cs="Calibri"/>
        </w:rPr>
      </w:pPr>
    </w:p>
    <w:p w14:paraId="1EBC040E" w14:textId="412AFB6E" w:rsidR="00F227A4" w:rsidRDefault="00C15B89" w:rsidP="00BE2C53">
      <w:pPr>
        <w:pStyle w:val="Heading3"/>
      </w:pPr>
      <w:bookmarkStart w:id="24" w:name="_Toc78390442"/>
      <w:r>
        <w:t>5</w:t>
      </w:r>
      <w:r w:rsidR="004F45B2">
        <w:t xml:space="preserve">.2.3 </w:t>
      </w:r>
      <w:r w:rsidR="00F227A4">
        <w:t>Responses</w:t>
      </w:r>
      <w:r w:rsidR="004F45B2">
        <w:t xml:space="preserve"> by question</w:t>
      </w:r>
      <w:bookmarkEnd w:id="24"/>
      <w:r w:rsidR="00F227A4">
        <w:t xml:space="preserve"> </w:t>
      </w:r>
    </w:p>
    <w:p w14:paraId="5751FDC6" w14:textId="589FBD83" w:rsidR="00722A7E" w:rsidRPr="00D0045F" w:rsidRDefault="007F47D3" w:rsidP="00F227A4">
      <w:r>
        <w:t>This section covers</w:t>
      </w:r>
      <w:r w:rsidR="0062735B" w:rsidRPr="00D0045F">
        <w:t xml:space="preserve"> a summary for each question with the headline findings and breakdown of responses:</w:t>
      </w:r>
    </w:p>
    <w:p w14:paraId="6548D0D2" w14:textId="0EC17D46" w:rsidR="00722A7E" w:rsidRPr="00722A7E" w:rsidRDefault="00722A7E" w:rsidP="004F2532">
      <w:pPr>
        <w:pStyle w:val="Subtitle"/>
      </w:pPr>
      <w:r w:rsidRPr="00CC26E0">
        <w:t>Which of the following best describes you?</w:t>
      </w:r>
    </w:p>
    <w:p w14:paraId="5F8B0017" w14:textId="7AC00950" w:rsidR="009F09F7" w:rsidRDefault="005D0656" w:rsidP="005D0656">
      <w:pPr>
        <w:ind w:left="-142" w:firstLine="142"/>
        <w:rPr>
          <w:rFonts w:ascii="Calibri" w:hAnsi="Calibri" w:cs="Calibri"/>
        </w:rPr>
      </w:pPr>
      <w:r>
        <w:rPr>
          <w:noProof/>
          <w:lang w:eastAsia="en-GB"/>
        </w:rPr>
        <w:drawing>
          <wp:inline distT="0" distB="0" distL="0" distR="0" wp14:anchorId="34323D65" wp14:editId="02973ECE">
            <wp:extent cx="5969479" cy="3010619"/>
            <wp:effectExtent l="0" t="0" r="12700" b="18415"/>
            <wp:docPr id="36" name="Chart 36" descr="Chart showing responses to the question: Which of the following best describes you? Tick all that apply. ">
              <a:extLst xmlns:a="http://schemas.openxmlformats.org/drawingml/2006/main">
                <a:ext uri="{FF2B5EF4-FFF2-40B4-BE49-F238E27FC236}">
                  <a16:creationId xmlns:a16="http://schemas.microsoft.com/office/drawing/2014/main" id="{AF88A793-D46D-4319-B6DD-234F9EC05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356" w:type="dxa"/>
        <w:tblInd w:w="-147" w:type="dxa"/>
        <w:tblLook w:val="04A0" w:firstRow="1" w:lastRow="0" w:firstColumn="1" w:lastColumn="0" w:noHBand="0" w:noVBand="1"/>
      </w:tblPr>
      <w:tblGrid>
        <w:gridCol w:w="7088"/>
        <w:gridCol w:w="1134"/>
        <w:gridCol w:w="1359"/>
      </w:tblGrid>
      <w:tr w:rsidR="00B2271B" w:rsidRPr="009F09F7" w14:paraId="7132849C" w14:textId="77777777" w:rsidTr="00D14F62">
        <w:trPr>
          <w:trHeight w:val="290"/>
        </w:trPr>
        <w:tc>
          <w:tcPr>
            <w:tcW w:w="7088" w:type="dxa"/>
            <w:noWrap/>
          </w:tcPr>
          <w:p w14:paraId="11328638" w14:textId="5B7A7B3E" w:rsidR="00B2271B" w:rsidRPr="00793368" w:rsidRDefault="00B2271B" w:rsidP="00B2271B">
            <w:pPr>
              <w:rPr>
                <w:b/>
                <w:bCs/>
                <w:color w:val="5A5A5A" w:themeColor="text1" w:themeTint="A5"/>
              </w:rPr>
            </w:pPr>
            <w:r w:rsidRPr="00793368">
              <w:rPr>
                <w:b/>
                <w:bCs/>
              </w:rPr>
              <w:t>Which of the following best describes you?</w:t>
            </w:r>
          </w:p>
        </w:tc>
        <w:tc>
          <w:tcPr>
            <w:tcW w:w="1117" w:type="dxa"/>
          </w:tcPr>
          <w:p w14:paraId="6A83F7A0" w14:textId="3E7B05C9" w:rsidR="00B2271B" w:rsidRPr="00793368" w:rsidRDefault="00D07117" w:rsidP="00B2271B">
            <w:pPr>
              <w:rPr>
                <w:rFonts w:eastAsia="Times New Roman" w:cs="Calibri"/>
                <w:b/>
                <w:bCs/>
                <w:color w:val="000000"/>
                <w:lang w:eastAsia="en-GB"/>
              </w:rPr>
            </w:pPr>
            <w:r w:rsidRPr="00793368">
              <w:rPr>
                <w:rFonts w:eastAsia="Times New Roman" w:cs="Calibri"/>
                <w:b/>
                <w:bCs/>
                <w:color w:val="000000"/>
                <w:lang w:eastAsia="en-GB"/>
              </w:rPr>
              <w:t>Number</w:t>
            </w:r>
            <w:r w:rsidR="00B2271B" w:rsidRPr="00793368">
              <w:rPr>
                <w:rFonts w:eastAsia="Times New Roman" w:cs="Calibri"/>
                <w:b/>
                <w:bCs/>
                <w:color w:val="000000"/>
                <w:lang w:eastAsia="en-GB"/>
              </w:rPr>
              <w:t xml:space="preserve"> </w:t>
            </w:r>
            <w:r w:rsidR="005F7092" w:rsidRPr="00793368">
              <w:rPr>
                <w:rFonts w:eastAsia="Times New Roman" w:cs="Calibri"/>
                <w:b/>
                <w:bCs/>
                <w:color w:val="000000"/>
                <w:lang w:eastAsia="en-GB"/>
              </w:rPr>
              <w:t xml:space="preserve">of </w:t>
            </w:r>
            <w:r w:rsidR="00B2271B" w:rsidRPr="00793368">
              <w:rPr>
                <w:rFonts w:eastAsia="Times New Roman" w:cs="Calibri"/>
                <w:b/>
                <w:bCs/>
                <w:color w:val="000000"/>
                <w:lang w:eastAsia="en-GB"/>
              </w:rPr>
              <w:t>responses</w:t>
            </w:r>
          </w:p>
        </w:tc>
        <w:tc>
          <w:tcPr>
            <w:tcW w:w="1151" w:type="dxa"/>
            <w:noWrap/>
          </w:tcPr>
          <w:p w14:paraId="5A53DBD9" w14:textId="6F54006B" w:rsidR="00B2271B" w:rsidRPr="00793368" w:rsidRDefault="00793368" w:rsidP="00B2271B">
            <w:pPr>
              <w:rPr>
                <w:rFonts w:eastAsia="Times New Roman" w:cs="Calibri"/>
                <w:b/>
                <w:bCs/>
                <w:color w:val="000000"/>
                <w:lang w:eastAsia="en-GB"/>
              </w:rPr>
            </w:pPr>
            <w:r w:rsidRPr="00793368">
              <w:rPr>
                <w:rFonts w:eastAsia="Times New Roman" w:cs="Calibri"/>
                <w:b/>
                <w:bCs/>
                <w:color w:val="000000"/>
                <w:lang w:eastAsia="en-GB"/>
              </w:rPr>
              <w:t>% of respondents to survey (457)</w:t>
            </w:r>
          </w:p>
        </w:tc>
      </w:tr>
      <w:tr w:rsidR="00B2271B" w:rsidRPr="009F09F7" w14:paraId="7C922A7F" w14:textId="77777777" w:rsidTr="00D14F62">
        <w:trPr>
          <w:trHeight w:val="290"/>
        </w:trPr>
        <w:tc>
          <w:tcPr>
            <w:tcW w:w="7088" w:type="dxa"/>
            <w:noWrap/>
            <w:hideMark/>
          </w:tcPr>
          <w:p w14:paraId="7CAD296C"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resident in Bristol</w:t>
            </w:r>
          </w:p>
        </w:tc>
        <w:tc>
          <w:tcPr>
            <w:tcW w:w="1117" w:type="dxa"/>
          </w:tcPr>
          <w:p w14:paraId="475AE5B6" w14:textId="4D7DB8F0" w:rsidR="00B2271B" w:rsidRDefault="00B2271B" w:rsidP="00B2271B">
            <w:pPr>
              <w:jc w:val="center"/>
              <w:rPr>
                <w:rFonts w:cs="Calibri"/>
                <w:color w:val="000000"/>
              </w:rPr>
            </w:pPr>
            <w:r w:rsidRPr="009F09F7">
              <w:rPr>
                <w:rFonts w:eastAsia="Times New Roman" w:cs="Calibri"/>
                <w:color w:val="000000"/>
                <w:lang w:eastAsia="en-GB"/>
              </w:rPr>
              <w:t>377</w:t>
            </w:r>
          </w:p>
        </w:tc>
        <w:tc>
          <w:tcPr>
            <w:tcW w:w="1151" w:type="dxa"/>
            <w:noWrap/>
            <w:hideMark/>
          </w:tcPr>
          <w:p w14:paraId="1A1B1FD4" w14:textId="1A9966E4" w:rsidR="00B2271B" w:rsidRPr="009F09F7" w:rsidRDefault="00B2271B" w:rsidP="00B2271B">
            <w:pPr>
              <w:jc w:val="center"/>
              <w:rPr>
                <w:rFonts w:eastAsia="Times New Roman" w:cs="Calibri"/>
                <w:color w:val="000000"/>
                <w:lang w:eastAsia="en-GB"/>
              </w:rPr>
            </w:pPr>
            <w:r>
              <w:rPr>
                <w:rFonts w:cs="Calibri"/>
                <w:color w:val="000000"/>
              </w:rPr>
              <w:t>82.5%</w:t>
            </w:r>
          </w:p>
        </w:tc>
      </w:tr>
      <w:tr w:rsidR="00B2271B" w:rsidRPr="009F09F7" w14:paraId="1F793D22" w14:textId="77777777" w:rsidTr="00D14F62">
        <w:trPr>
          <w:trHeight w:val="290"/>
        </w:trPr>
        <w:tc>
          <w:tcPr>
            <w:tcW w:w="7088" w:type="dxa"/>
            <w:noWrap/>
            <w:hideMark/>
          </w:tcPr>
          <w:p w14:paraId="0E753E6E"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live locally to the new rail station</w:t>
            </w:r>
          </w:p>
        </w:tc>
        <w:tc>
          <w:tcPr>
            <w:tcW w:w="1117" w:type="dxa"/>
          </w:tcPr>
          <w:p w14:paraId="6B4EC758" w14:textId="6B2CBC48" w:rsidR="00B2271B" w:rsidRDefault="00B2271B" w:rsidP="00B2271B">
            <w:pPr>
              <w:jc w:val="center"/>
              <w:rPr>
                <w:rFonts w:cs="Calibri"/>
                <w:color w:val="000000"/>
              </w:rPr>
            </w:pPr>
            <w:r w:rsidRPr="009F09F7">
              <w:rPr>
                <w:rFonts w:eastAsia="Times New Roman" w:cs="Calibri"/>
                <w:color w:val="000000"/>
                <w:lang w:eastAsia="en-GB"/>
              </w:rPr>
              <w:t>359</w:t>
            </w:r>
          </w:p>
        </w:tc>
        <w:tc>
          <w:tcPr>
            <w:tcW w:w="1151" w:type="dxa"/>
            <w:noWrap/>
            <w:hideMark/>
          </w:tcPr>
          <w:p w14:paraId="42E8B1D7" w14:textId="2C5F432F" w:rsidR="00B2271B" w:rsidRPr="009F09F7" w:rsidRDefault="00B2271B" w:rsidP="00B2271B">
            <w:pPr>
              <w:jc w:val="center"/>
              <w:rPr>
                <w:rFonts w:eastAsia="Times New Roman" w:cs="Calibri"/>
                <w:color w:val="000000"/>
                <w:lang w:eastAsia="en-GB"/>
              </w:rPr>
            </w:pPr>
            <w:r>
              <w:rPr>
                <w:rFonts w:cs="Calibri"/>
                <w:color w:val="000000"/>
              </w:rPr>
              <w:t>78.6%</w:t>
            </w:r>
          </w:p>
        </w:tc>
      </w:tr>
      <w:tr w:rsidR="00B2271B" w:rsidRPr="009F09F7" w14:paraId="36668C79" w14:textId="77777777" w:rsidTr="00D14F62">
        <w:trPr>
          <w:trHeight w:val="290"/>
        </w:trPr>
        <w:tc>
          <w:tcPr>
            <w:tcW w:w="7088" w:type="dxa"/>
            <w:noWrap/>
            <w:hideMark/>
          </w:tcPr>
          <w:p w14:paraId="092AFD4C"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live elsewhere</w:t>
            </w:r>
          </w:p>
        </w:tc>
        <w:tc>
          <w:tcPr>
            <w:tcW w:w="1117" w:type="dxa"/>
          </w:tcPr>
          <w:p w14:paraId="372633A2" w14:textId="2E4001FB" w:rsidR="00B2271B" w:rsidRDefault="00B2271B" w:rsidP="00B2271B">
            <w:pPr>
              <w:jc w:val="center"/>
              <w:rPr>
                <w:rFonts w:cs="Calibri"/>
                <w:color w:val="000000"/>
              </w:rPr>
            </w:pPr>
            <w:r w:rsidRPr="009F09F7">
              <w:rPr>
                <w:rFonts w:eastAsia="Times New Roman" w:cs="Calibri"/>
                <w:color w:val="000000"/>
                <w:lang w:eastAsia="en-GB"/>
              </w:rPr>
              <w:t>5</w:t>
            </w:r>
          </w:p>
        </w:tc>
        <w:tc>
          <w:tcPr>
            <w:tcW w:w="1151" w:type="dxa"/>
            <w:noWrap/>
            <w:hideMark/>
          </w:tcPr>
          <w:p w14:paraId="51440C13" w14:textId="09684104" w:rsidR="00B2271B" w:rsidRPr="009F09F7" w:rsidRDefault="00B2271B" w:rsidP="00B2271B">
            <w:pPr>
              <w:jc w:val="center"/>
              <w:rPr>
                <w:rFonts w:eastAsia="Times New Roman" w:cs="Calibri"/>
                <w:color w:val="000000"/>
                <w:lang w:eastAsia="en-GB"/>
              </w:rPr>
            </w:pPr>
            <w:r>
              <w:rPr>
                <w:rFonts w:cs="Calibri"/>
                <w:color w:val="000000"/>
              </w:rPr>
              <w:t>1.1%</w:t>
            </w:r>
          </w:p>
        </w:tc>
      </w:tr>
      <w:tr w:rsidR="00B2271B" w:rsidRPr="009F09F7" w14:paraId="5599E1C8" w14:textId="77777777" w:rsidTr="00D14F62">
        <w:trPr>
          <w:trHeight w:val="290"/>
        </w:trPr>
        <w:tc>
          <w:tcPr>
            <w:tcW w:w="7088" w:type="dxa"/>
            <w:noWrap/>
            <w:hideMark/>
          </w:tcPr>
          <w:p w14:paraId="1727D5B3"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local business owner</w:t>
            </w:r>
          </w:p>
        </w:tc>
        <w:tc>
          <w:tcPr>
            <w:tcW w:w="1117" w:type="dxa"/>
          </w:tcPr>
          <w:p w14:paraId="053D432E" w14:textId="6898BC58" w:rsidR="00B2271B" w:rsidRDefault="00B2271B" w:rsidP="00B2271B">
            <w:pPr>
              <w:jc w:val="center"/>
              <w:rPr>
                <w:rFonts w:cs="Calibri"/>
                <w:color w:val="000000"/>
              </w:rPr>
            </w:pPr>
            <w:r w:rsidRPr="009F09F7">
              <w:rPr>
                <w:rFonts w:eastAsia="Times New Roman" w:cs="Calibri"/>
                <w:color w:val="000000"/>
                <w:lang w:eastAsia="en-GB"/>
              </w:rPr>
              <w:t>8</w:t>
            </w:r>
          </w:p>
        </w:tc>
        <w:tc>
          <w:tcPr>
            <w:tcW w:w="1151" w:type="dxa"/>
            <w:noWrap/>
            <w:hideMark/>
          </w:tcPr>
          <w:p w14:paraId="6E3E0266" w14:textId="43E58CF5" w:rsidR="00B2271B" w:rsidRPr="009F09F7" w:rsidRDefault="00B2271B" w:rsidP="00B2271B">
            <w:pPr>
              <w:jc w:val="center"/>
              <w:rPr>
                <w:rFonts w:eastAsia="Times New Roman" w:cs="Calibri"/>
                <w:color w:val="000000"/>
                <w:lang w:eastAsia="en-GB"/>
              </w:rPr>
            </w:pPr>
            <w:r>
              <w:rPr>
                <w:rFonts w:cs="Calibri"/>
                <w:color w:val="000000"/>
              </w:rPr>
              <w:t>1.8%</w:t>
            </w:r>
          </w:p>
        </w:tc>
      </w:tr>
      <w:tr w:rsidR="00B2271B" w:rsidRPr="009F09F7" w14:paraId="3E823621" w14:textId="77777777" w:rsidTr="00D14F62">
        <w:trPr>
          <w:trHeight w:val="290"/>
        </w:trPr>
        <w:tc>
          <w:tcPr>
            <w:tcW w:w="7088" w:type="dxa"/>
            <w:noWrap/>
            <w:hideMark/>
          </w:tcPr>
          <w:p w14:paraId="0B77A561"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work near the new rail station</w:t>
            </w:r>
          </w:p>
        </w:tc>
        <w:tc>
          <w:tcPr>
            <w:tcW w:w="1117" w:type="dxa"/>
          </w:tcPr>
          <w:p w14:paraId="2CCEC792" w14:textId="467E64B8" w:rsidR="00B2271B" w:rsidRDefault="00B2271B" w:rsidP="00B2271B">
            <w:pPr>
              <w:jc w:val="center"/>
              <w:rPr>
                <w:rFonts w:cs="Calibri"/>
                <w:color w:val="000000"/>
              </w:rPr>
            </w:pPr>
            <w:r w:rsidRPr="009F09F7">
              <w:rPr>
                <w:rFonts w:eastAsia="Times New Roman" w:cs="Calibri"/>
                <w:color w:val="000000"/>
                <w:lang w:eastAsia="en-GB"/>
              </w:rPr>
              <w:t>26</w:t>
            </w:r>
          </w:p>
        </w:tc>
        <w:tc>
          <w:tcPr>
            <w:tcW w:w="1151" w:type="dxa"/>
            <w:noWrap/>
            <w:hideMark/>
          </w:tcPr>
          <w:p w14:paraId="0810270D" w14:textId="147E5CA0" w:rsidR="00B2271B" w:rsidRPr="009F09F7" w:rsidRDefault="00B2271B" w:rsidP="00B2271B">
            <w:pPr>
              <w:jc w:val="center"/>
              <w:rPr>
                <w:rFonts w:eastAsia="Times New Roman" w:cs="Calibri"/>
                <w:color w:val="000000"/>
                <w:lang w:eastAsia="en-GB"/>
              </w:rPr>
            </w:pPr>
            <w:r>
              <w:rPr>
                <w:rFonts w:cs="Calibri"/>
                <w:color w:val="000000"/>
              </w:rPr>
              <w:t>5.7%</w:t>
            </w:r>
          </w:p>
        </w:tc>
      </w:tr>
      <w:tr w:rsidR="00B2271B" w:rsidRPr="009F09F7" w14:paraId="42BDDFE0" w14:textId="77777777" w:rsidTr="00D14F62">
        <w:trPr>
          <w:trHeight w:val="290"/>
        </w:trPr>
        <w:tc>
          <w:tcPr>
            <w:tcW w:w="7088" w:type="dxa"/>
            <w:noWrap/>
            <w:hideMark/>
          </w:tcPr>
          <w:p w14:paraId="24636256"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bus user travelling near the new rail station</w:t>
            </w:r>
          </w:p>
        </w:tc>
        <w:tc>
          <w:tcPr>
            <w:tcW w:w="1117" w:type="dxa"/>
          </w:tcPr>
          <w:p w14:paraId="6BBF1C29" w14:textId="79EABE22" w:rsidR="00B2271B" w:rsidRDefault="00B2271B" w:rsidP="00B2271B">
            <w:pPr>
              <w:jc w:val="center"/>
              <w:rPr>
                <w:rFonts w:cs="Calibri"/>
                <w:color w:val="000000"/>
              </w:rPr>
            </w:pPr>
            <w:r w:rsidRPr="009F09F7">
              <w:rPr>
                <w:rFonts w:eastAsia="Times New Roman" w:cs="Calibri"/>
                <w:color w:val="000000"/>
                <w:lang w:eastAsia="en-GB"/>
              </w:rPr>
              <w:t>45</w:t>
            </w:r>
          </w:p>
        </w:tc>
        <w:tc>
          <w:tcPr>
            <w:tcW w:w="1151" w:type="dxa"/>
            <w:noWrap/>
            <w:hideMark/>
          </w:tcPr>
          <w:p w14:paraId="13C048A0" w14:textId="6ED6B426" w:rsidR="00B2271B" w:rsidRPr="009F09F7" w:rsidRDefault="00B2271B" w:rsidP="00B2271B">
            <w:pPr>
              <w:jc w:val="center"/>
              <w:rPr>
                <w:rFonts w:eastAsia="Times New Roman" w:cs="Calibri"/>
                <w:color w:val="000000"/>
                <w:lang w:eastAsia="en-GB"/>
              </w:rPr>
            </w:pPr>
            <w:r>
              <w:rPr>
                <w:rFonts w:cs="Calibri"/>
                <w:color w:val="000000"/>
              </w:rPr>
              <w:t>9.8%</w:t>
            </w:r>
          </w:p>
        </w:tc>
      </w:tr>
      <w:tr w:rsidR="00B2271B" w:rsidRPr="009F09F7" w14:paraId="16BF01A7" w14:textId="77777777" w:rsidTr="00D14F62">
        <w:trPr>
          <w:trHeight w:val="290"/>
        </w:trPr>
        <w:tc>
          <w:tcPr>
            <w:tcW w:w="7088" w:type="dxa"/>
            <w:noWrap/>
            <w:hideMark/>
          </w:tcPr>
          <w:p w14:paraId="09427BA1" w14:textId="6C62334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cyclist who uses Concord</w:t>
            </w:r>
            <w:r w:rsidR="001E33BE">
              <w:rPr>
                <w:rFonts w:eastAsia="Times New Roman" w:cs="Calibri"/>
                <w:color w:val="000000"/>
                <w:lang w:eastAsia="en-GB"/>
              </w:rPr>
              <w:t>e</w:t>
            </w:r>
            <w:r w:rsidRPr="009F09F7">
              <w:rPr>
                <w:rFonts w:eastAsia="Times New Roman" w:cs="Calibri"/>
                <w:color w:val="000000"/>
                <w:lang w:eastAsia="en-GB"/>
              </w:rPr>
              <w:t xml:space="preserve"> Way</w:t>
            </w:r>
          </w:p>
        </w:tc>
        <w:tc>
          <w:tcPr>
            <w:tcW w:w="1117" w:type="dxa"/>
          </w:tcPr>
          <w:p w14:paraId="5D615C12" w14:textId="3D8D0FA5" w:rsidR="00B2271B" w:rsidRDefault="00B2271B" w:rsidP="00B2271B">
            <w:pPr>
              <w:jc w:val="center"/>
              <w:rPr>
                <w:rFonts w:cs="Calibri"/>
                <w:color w:val="000000"/>
              </w:rPr>
            </w:pPr>
            <w:r w:rsidRPr="009F09F7">
              <w:rPr>
                <w:rFonts w:eastAsia="Times New Roman" w:cs="Calibri"/>
                <w:color w:val="000000"/>
                <w:lang w:eastAsia="en-GB"/>
              </w:rPr>
              <w:t>180</w:t>
            </w:r>
          </w:p>
        </w:tc>
        <w:tc>
          <w:tcPr>
            <w:tcW w:w="1151" w:type="dxa"/>
            <w:noWrap/>
            <w:hideMark/>
          </w:tcPr>
          <w:p w14:paraId="568D8E80" w14:textId="0A87B5D3" w:rsidR="00B2271B" w:rsidRPr="009F09F7" w:rsidRDefault="00B2271B" w:rsidP="00B2271B">
            <w:pPr>
              <w:jc w:val="center"/>
              <w:rPr>
                <w:rFonts w:eastAsia="Times New Roman" w:cs="Calibri"/>
                <w:color w:val="000000"/>
                <w:lang w:eastAsia="en-GB"/>
              </w:rPr>
            </w:pPr>
            <w:r>
              <w:rPr>
                <w:rFonts w:cs="Calibri"/>
                <w:color w:val="000000"/>
              </w:rPr>
              <w:t>39.4%</w:t>
            </w:r>
          </w:p>
        </w:tc>
      </w:tr>
      <w:tr w:rsidR="00B2271B" w:rsidRPr="009F09F7" w14:paraId="5C4BC6A1" w14:textId="77777777" w:rsidTr="00D14F62">
        <w:trPr>
          <w:trHeight w:val="290"/>
        </w:trPr>
        <w:tc>
          <w:tcPr>
            <w:tcW w:w="7088" w:type="dxa"/>
            <w:noWrap/>
            <w:hideMark/>
          </w:tcPr>
          <w:p w14:paraId="38AF2A2D" w14:textId="0E562B86"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pedestrian who uses Concord</w:t>
            </w:r>
            <w:r w:rsidR="001E33BE">
              <w:rPr>
                <w:rFonts w:eastAsia="Times New Roman" w:cs="Calibri"/>
                <w:color w:val="000000"/>
                <w:lang w:eastAsia="en-GB"/>
              </w:rPr>
              <w:t>e</w:t>
            </w:r>
            <w:r w:rsidRPr="009F09F7">
              <w:rPr>
                <w:rFonts w:eastAsia="Times New Roman" w:cs="Calibri"/>
                <w:color w:val="000000"/>
                <w:lang w:eastAsia="en-GB"/>
              </w:rPr>
              <w:t xml:space="preserve"> Way</w:t>
            </w:r>
          </w:p>
        </w:tc>
        <w:tc>
          <w:tcPr>
            <w:tcW w:w="1117" w:type="dxa"/>
          </w:tcPr>
          <w:p w14:paraId="184D6BBA" w14:textId="679DF8FE" w:rsidR="00B2271B" w:rsidRDefault="00B2271B" w:rsidP="00B2271B">
            <w:pPr>
              <w:jc w:val="center"/>
              <w:rPr>
                <w:rFonts w:cs="Calibri"/>
                <w:color w:val="000000"/>
              </w:rPr>
            </w:pPr>
            <w:r w:rsidRPr="009F09F7">
              <w:rPr>
                <w:rFonts w:eastAsia="Times New Roman" w:cs="Calibri"/>
                <w:color w:val="000000"/>
                <w:lang w:eastAsia="en-GB"/>
              </w:rPr>
              <w:t>210</w:t>
            </w:r>
          </w:p>
        </w:tc>
        <w:tc>
          <w:tcPr>
            <w:tcW w:w="1151" w:type="dxa"/>
            <w:noWrap/>
            <w:hideMark/>
          </w:tcPr>
          <w:p w14:paraId="32F1D744" w14:textId="0FD03BCA" w:rsidR="00B2271B" w:rsidRPr="009F09F7" w:rsidRDefault="00B2271B" w:rsidP="00B2271B">
            <w:pPr>
              <w:jc w:val="center"/>
              <w:rPr>
                <w:rFonts w:eastAsia="Times New Roman" w:cs="Calibri"/>
                <w:color w:val="000000"/>
                <w:lang w:eastAsia="en-GB"/>
              </w:rPr>
            </w:pPr>
            <w:r>
              <w:rPr>
                <w:rFonts w:cs="Calibri"/>
                <w:color w:val="000000"/>
              </w:rPr>
              <w:t>46.0%</w:t>
            </w:r>
          </w:p>
        </w:tc>
      </w:tr>
      <w:tr w:rsidR="00B2271B" w:rsidRPr="009F09F7" w14:paraId="6FA8C0C7" w14:textId="77777777" w:rsidTr="00D14F62">
        <w:trPr>
          <w:trHeight w:val="290"/>
        </w:trPr>
        <w:tc>
          <w:tcPr>
            <w:tcW w:w="7088" w:type="dxa"/>
            <w:noWrap/>
            <w:hideMark/>
          </w:tcPr>
          <w:p w14:paraId="6210077F"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car driver using a route near the new rail station</w:t>
            </w:r>
          </w:p>
        </w:tc>
        <w:tc>
          <w:tcPr>
            <w:tcW w:w="1117" w:type="dxa"/>
          </w:tcPr>
          <w:p w14:paraId="12EFAACF" w14:textId="32661020" w:rsidR="00B2271B" w:rsidRDefault="00B2271B" w:rsidP="00B2271B">
            <w:pPr>
              <w:jc w:val="center"/>
              <w:rPr>
                <w:rFonts w:cs="Calibri"/>
                <w:color w:val="000000"/>
              </w:rPr>
            </w:pPr>
            <w:r w:rsidRPr="009F09F7">
              <w:rPr>
                <w:rFonts w:eastAsia="Times New Roman" w:cs="Calibri"/>
                <w:color w:val="000000"/>
                <w:lang w:eastAsia="en-GB"/>
              </w:rPr>
              <w:t>123</w:t>
            </w:r>
          </w:p>
        </w:tc>
        <w:tc>
          <w:tcPr>
            <w:tcW w:w="1151" w:type="dxa"/>
            <w:noWrap/>
            <w:hideMark/>
          </w:tcPr>
          <w:p w14:paraId="1BFC7A64" w14:textId="094D6A91" w:rsidR="00B2271B" w:rsidRPr="009F09F7" w:rsidRDefault="00B2271B" w:rsidP="00B2271B">
            <w:pPr>
              <w:jc w:val="center"/>
              <w:rPr>
                <w:rFonts w:eastAsia="Times New Roman" w:cs="Calibri"/>
                <w:color w:val="000000"/>
                <w:lang w:eastAsia="en-GB"/>
              </w:rPr>
            </w:pPr>
            <w:r>
              <w:rPr>
                <w:rFonts w:cs="Calibri"/>
                <w:color w:val="000000"/>
              </w:rPr>
              <w:t>26.9%</w:t>
            </w:r>
          </w:p>
        </w:tc>
      </w:tr>
      <w:tr w:rsidR="00B2271B" w:rsidRPr="009F09F7" w14:paraId="3F8A1309" w14:textId="77777777" w:rsidTr="00D14F62">
        <w:trPr>
          <w:trHeight w:val="290"/>
        </w:trPr>
        <w:tc>
          <w:tcPr>
            <w:tcW w:w="7088" w:type="dxa"/>
            <w:noWrap/>
            <w:hideMark/>
          </w:tcPr>
          <w:p w14:paraId="37F873ED"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taxi / private hire driver</w:t>
            </w:r>
          </w:p>
        </w:tc>
        <w:tc>
          <w:tcPr>
            <w:tcW w:w="1117" w:type="dxa"/>
          </w:tcPr>
          <w:p w14:paraId="1A5DA3AA" w14:textId="10856C07" w:rsidR="00B2271B" w:rsidRDefault="00B2271B" w:rsidP="00B2271B">
            <w:pPr>
              <w:jc w:val="center"/>
              <w:rPr>
                <w:rFonts w:cs="Calibri"/>
                <w:color w:val="000000"/>
              </w:rPr>
            </w:pPr>
            <w:r w:rsidRPr="009F09F7">
              <w:rPr>
                <w:rFonts w:eastAsia="Times New Roman" w:cs="Calibri"/>
                <w:color w:val="000000"/>
                <w:lang w:eastAsia="en-GB"/>
              </w:rPr>
              <w:t>0</w:t>
            </w:r>
          </w:p>
        </w:tc>
        <w:tc>
          <w:tcPr>
            <w:tcW w:w="1151" w:type="dxa"/>
            <w:noWrap/>
            <w:hideMark/>
          </w:tcPr>
          <w:p w14:paraId="518418A6" w14:textId="1E62F4CC" w:rsidR="00B2271B" w:rsidRPr="009F09F7" w:rsidRDefault="00B2271B" w:rsidP="00B2271B">
            <w:pPr>
              <w:jc w:val="center"/>
              <w:rPr>
                <w:rFonts w:eastAsia="Times New Roman" w:cs="Calibri"/>
                <w:color w:val="000000"/>
                <w:lang w:eastAsia="en-GB"/>
              </w:rPr>
            </w:pPr>
            <w:r>
              <w:rPr>
                <w:rFonts w:cs="Calibri"/>
                <w:color w:val="000000"/>
              </w:rPr>
              <w:t>0.0%</w:t>
            </w:r>
          </w:p>
        </w:tc>
      </w:tr>
      <w:tr w:rsidR="00B2271B" w:rsidRPr="009F09F7" w14:paraId="7D3D4884" w14:textId="77777777" w:rsidTr="00D14F62">
        <w:trPr>
          <w:trHeight w:val="290"/>
        </w:trPr>
        <w:tc>
          <w:tcPr>
            <w:tcW w:w="7088" w:type="dxa"/>
            <w:noWrap/>
            <w:hideMark/>
          </w:tcPr>
          <w:p w14:paraId="2F090E1F"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trades person working frequently in the area near the new rail station</w:t>
            </w:r>
          </w:p>
        </w:tc>
        <w:tc>
          <w:tcPr>
            <w:tcW w:w="1117" w:type="dxa"/>
          </w:tcPr>
          <w:p w14:paraId="13D76AF9" w14:textId="698DF832" w:rsidR="00B2271B" w:rsidRDefault="00B2271B" w:rsidP="00B2271B">
            <w:pPr>
              <w:jc w:val="center"/>
              <w:rPr>
                <w:rFonts w:cs="Calibri"/>
                <w:color w:val="000000"/>
              </w:rPr>
            </w:pPr>
            <w:r w:rsidRPr="009F09F7">
              <w:rPr>
                <w:rFonts w:eastAsia="Times New Roman" w:cs="Calibri"/>
                <w:color w:val="000000"/>
                <w:lang w:eastAsia="en-GB"/>
              </w:rPr>
              <w:t>2</w:t>
            </w:r>
          </w:p>
        </w:tc>
        <w:tc>
          <w:tcPr>
            <w:tcW w:w="1151" w:type="dxa"/>
            <w:noWrap/>
            <w:hideMark/>
          </w:tcPr>
          <w:p w14:paraId="096F8A8A" w14:textId="60897C24" w:rsidR="00B2271B" w:rsidRPr="009F09F7" w:rsidRDefault="00B2271B" w:rsidP="00B2271B">
            <w:pPr>
              <w:jc w:val="center"/>
              <w:rPr>
                <w:rFonts w:eastAsia="Times New Roman" w:cs="Calibri"/>
                <w:color w:val="000000"/>
                <w:lang w:eastAsia="en-GB"/>
              </w:rPr>
            </w:pPr>
            <w:r>
              <w:rPr>
                <w:rFonts w:cs="Calibri"/>
                <w:color w:val="000000"/>
              </w:rPr>
              <w:t>0.4%</w:t>
            </w:r>
          </w:p>
        </w:tc>
      </w:tr>
      <w:tr w:rsidR="00B2271B" w:rsidRPr="009F09F7" w14:paraId="1A7D88B1" w14:textId="77777777" w:rsidTr="00D14F62">
        <w:trPr>
          <w:trHeight w:val="290"/>
        </w:trPr>
        <w:tc>
          <w:tcPr>
            <w:tcW w:w="7088" w:type="dxa"/>
            <w:noWrap/>
            <w:hideMark/>
          </w:tcPr>
          <w:p w14:paraId="3313DFE6"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a regular visitor to the area</w:t>
            </w:r>
          </w:p>
        </w:tc>
        <w:tc>
          <w:tcPr>
            <w:tcW w:w="1117" w:type="dxa"/>
          </w:tcPr>
          <w:p w14:paraId="1D73E504" w14:textId="06778416" w:rsidR="00B2271B" w:rsidRDefault="00B2271B" w:rsidP="00B2271B">
            <w:pPr>
              <w:jc w:val="center"/>
              <w:rPr>
                <w:rFonts w:cs="Calibri"/>
                <w:color w:val="000000"/>
              </w:rPr>
            </w:pPr>
            <w:r w:rsidRPr="009F09F7">
              <w:rPr>
                <w:rFonts w:eastAsia="Times New Roman" w:cs="Calibri"/>
                <w:color w:val="000000"/>
                <w:lang w:eastAsia="en-GB"/>
              </w:rPr>
              <w:t>49</w:t>
            </w:r>
          </w:p>
        </w:tc>
        <w:tc>
          <w:tcPr>
            <w:tcW w:w="1151" w:type="dxa"/>
            <w:noWrap/>
            <w:hideMark/>
          </w:tcPr>
          <w:p w14:paraId="1C813C6B" w14:textId="76326EA9" w:rsidR="00B2271B" w:rsidRPr="009F09F7" w:rsidRDefault="00B2271B" w:rsidP="00B2271B">
            <w:pPr>
              <w:jc w:val="center"/>
              <w:rPr>
                <w:rFonts w:eastAsia="Times New Roman" w:cs="Calibri"/>
                <w:color w:val="000000"/>
                <w:lang w:eastAsia="en-GB"/>
              </w:rPr>
            </w:pPr>
            <w:r>
              <w:rPr>
                <w:rFonts w:cs="Calibri"/>
                <w:color w:val="000000"/>
              </w:rPr>
              <w:t>10.7%</w:t>
            </w:r>
          </w:p>
        </w:tc>
      </w:tr>
      <w:tr w:rsidR="00B2271B" w:rsidRPr="009F09F7" w14:paraId="1893D0A4" w14:textId="77777777" w:rsidTr="00D14F62">
        <w:trPr>
          <w:trHeight w:val="290"/>
        </w:trPr>
        <w:tc>
          <w:tcPr>
            <w:tcW w:w="7088" w:type="dxa"/>
            <w:noWrap/>
            <w:hideMark/>
          </w:tcPr>
          <w:p w14:paraId="5CF1A213"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I am responding on behalf of a Voluntary Group / Community Group / Social Enterprise</w:t>
            </w:r>
          </w:p>
        </w:tc>
        <w:tc>
          <w:tcPr>
            <w:tcW w:w="1117" w:type="dxa"/>
          </w:tcPr>
          <w:p w14:paraId="731DA7FA" w14:textId="32130561" w:rsidR="00B2271B" w:rsidRDefault="00B2271B" w:rsidP="00B2271B">
            <w:pPr>
              <w:jc w:val="center"/>
              <w:rPr>
                <w:rFonts w:cs="Calibri"/>
                <w:color w:val="000000"/>
              </w:rPr>
            </w:pPr>
            <w:r w:rsidRPr="009F09F7">
              <w:rPr>
                <w:rFonts w:eastAsia="Times New Roman" w:cs="Calibri"/>
                <w:color w:val="000000"/>
                <w:lang w:eastAsia="en-GB"/>
              </w:rPr>
              <w:t>1</w:t>
            </w:r>
          </w:p>
        </w:tc>
        <w:tc>
          <w:tcPr>
            <w:tcW w:w="1151" w:type="dxa"/>
            <w:noWrap/>
            <w:hideMark/>
          </w:tcPr>
          <w:p w14:paraId="3CE3A073" w14:textId="432A8496" w:rsidR="00B2271B" w:rsidRPr="009F09F7" w:rsidRDefault="00B2271B" w:rsidP="00B2271B">
            <w:pPr>
              <w:jc w:val="center"/>
              <w:rPr>
                <w:rFonts w:eastAsia="Times New Roman" w:cs="Calibri"/>
                <w:color w:val="000000"/>
                <w:lang w:eastAsia="en-GB"/>
              </w:rPr>
            </w:pPr>
            <w:r>
              <w:rPr>
                <w:rFonts w:cs="Calibri"/>
                <w:color w:val="000000"/>
              </w:rPr>
              <w:t>0.2%</w:t>
            </w:r>
          </w:p>
        </w:tc>
      </w:tr>
      <w:tr w:rsidR="00B2271B" w:rsidRPr="009F09F7" w14:paraId="1DAB16A3" w14:textId="77777777" w:rsidTr="00D14F62">
        <w:trPr>
          <w:trHeight w:val="290"/>
        </w:trPr>
        <w:tc>
          <w:tcPr>
            <w:tcW w:w="7088" w:type="dxa"/>
            <w:noWrap/>
            <w:hideMark/>
          </w:tcPr>
          <w:p w14:paraId="79B7E9DC" w14:textId="77777777" w:rsidR="00B2271B" w:rsidRPr="009F09F7" w:rsidRDefault="00B2271B" w:rsidP="00B2271B">
            <w:pPr>
              <w:rPr>
                <w:rFonts w:eastAsia="Times New Roman" w:cs="Calibri"/>
                <w:color w:val="000000"/>
                <w:lang w:eastAsia="en-GB"/>
              </w:rPr>
            </w:pPr>
            <w:r w:rsidRPr="009F09F7">
              <w:rPr>
                <w:rFonts w:eastAsia="Times New Roman" w:cs="Calibri"/>
                <w:color w:val="000000"/>
                <w:lang w:eastAsia="en-GB"/>
              </w:rPr>
              <w:t>Other</w:t>
            </w:r>
          </w:p>
        </w:tc>
        <w:tc>
          <w:tcPr>
            <w:tcW w:w="1117" w:type="dxa"/>
          </w:tcPr>
          <w:p w14:paraId="55E5D3CA" w14:textId="1EC2155C" w:rsidR="00B2271B" w:rsidRDefault="00B2271B" w:rsidP="00B2271B">
            <w:pPr>
              <w:jc w:val="center"/>
              <w:rPr>
                <w:rFonts w:cs="Calibri"/>
                <w:color w:val="000000"/>
              </w:rPr>
            </w:pPr>
            <w:r w:rsidRPr="009F09F7">
              <w:rPr>
                <w:rFonts w:eastAsia="Times New Roman" w:cs="Calibri"/>
                <w:color w:val="000000"/>
                <w:lang w:eastAsia="en-GB"/>
              </w:rPr>
              <w:t>9</w:t>
            </w:r>
          </w:p>
        </w:tc>
        <w:tc>
          <w:tcPr>
            <w:tcW w:w="1151" w:type="dxa"/>
            <w:noWrap/>
            <w:hideMark/>
          </w:tcPr>
          <w:p w14:paraId="1F93854D" w14:textId="5372FD13" w:rsidR="00B2271B" w:rsidRPr="009F09F7" w:rsidRDefault="00B2271B" w:rsidP="00B2271B">
            <w:pPr>
              <w:jc w:val="center"/>
              <w:rPr>
                <w:rFonts w:eastAsia="Times New Roman" w:cs="Calibri"/>
                <w:color w:val="000000"/>
                <w:lang w:eastAsia="en-GB"/>
              </w:rPr>
            </w:pPr>
            <w:r>
              <w:rPr>
                <w:rFonts w:cs="Calibri"/>
                <w:color w:val="000000"/>
              </w:rPr>
              <w:t>2.0%</w:t>
            </w:r>
          </w:p>
        </w:tc>
      </w:tr>
    </w:tbl>
    <w:p w14:paraId="758D04B9" w14:textId="73FFB66B" w:rsidR="009F09F7" w:rsidRDefault="00D0045F" w:rsidP="00D0045F">
      <w:pPr>
        <w:spacing w:after="0" w:line="240" w:lineRule="auto"/>
        <w:jc w:val="right"/>
        <w:rPr>
          <w:rFonts w:ascii="Calibri" w:hAnsi="Calibri" w:cs="Calibri"/>
        </w:rPr>
      </w:pPr>
      <w:r w:rsidRPr="00D0045F">
        <w:rPr>
          <w:rFonts w:ascii="Calibri" w:hAnsi="Calibri" w:cs="Calibri"/>
        </w:rPr>
        <w:t>Response rate: 90%</w:t>
      </w:r>
    </w:p>
    <w:p w14:paraId="238BECDA" w14:textId="36890D13" w:rsidR="00722A7E" w:rsidRPr="00D0045F" w:rsidRDefault="00B2271B" w:rsidP="00D308D9">
      <w:pPr>
        <w:pStyle w:val="ListParagraph"/>
        <w:numPr>
          <w:ilvl w:val="0"/>
          <w:numId w:val="18"/>
        </w:numPr>
        <w:rPr>
          <w:rFonts w:ascii="Calibri" w:hAnsi="Calibri" w:cs="Calibri"/>
        </w:rPr>
      </w:pPr>
      <w:r w:rsidRPr="00D0045F">
        <w:rPr>
          <w:rFonts w:ascii="Calibri" w:hAnsi="Calibri" w:cs="Calibri"/>
        </w:rPr>
        <w:t>6</w:t>
      </w:r>
      <w:r w:rsidR="00722A7E" w:rsidRPr="00D0045F">
        <w:rPr>
          <w:rFonts w:ascii="Calibri" w:hAnsi="Calibri" w:cs="Calibri"/>
        </w:rPr>
        <w:t xml:space="preserve"> responses from local business owners</w:t>
      </w:r>
    </w:p>
    <w:p w14:paraId="5ABDEE59" w14:textId="09A66564" w:rsidR="00722A7E" w:rsidRDefault="00722A7E" w:rsidP="00D308D9">
      <w:pPr>
        <w:pStyle w:val="ListParagraph"/>
        <w:numPr>
          <w:ilvl w:val="0"/>
          <w:numId w:val="18"/>
        </w:numPr>
        <w:rPr>
          <w:rFonts w:ascii="Calibri" w:hAnsi="Calibri" w:cs="Calibri"/>
        </w:rPr>
      </w:pPr>
      <w:r>
        <w:rPr>
          <w:rFonts w:ascii="Calibri" w:hAnsi="Calibri" w:cs="Calibri"/>
        </w:rPr>
        <w:lastRenderedPageBreak/>
        <w:t xml:space="preserve">One response on </w:t>
      </w:r>
      <w:r w:rsidRPr="00722A7E">
        <w:rPr>
          <w:rFonts w:ascii="Calibri" w:hAnsi="Calibri" w:cs="Calibri"/>
        </w:rPr>
        <w:t>behalf of a Voluntary Group / Community Group / Social Enterprise</w:t>
      </w:r>
      <w:r>
        <w:rPr>
          <w:rFonts w:ascii="Calibri" w:hAnsi="Calibri" w:cs="Calibri"/>
        </w:rPr>
        <w:t xml:space="preserve"> – BCR Street</w:t>
      </w:r>
      <w:r w:rsidR="008C779B">
        <w:rPr>
          <w:rFonts w:ascii="Calibri" w:hAnsi="Calibri" w:cs="Calibri"/>
        </w:rPr>
        <w:t xml:space="preserve"> </w:t>
      </w:r>
      <w:r>
        <w:rPr>
          <w:rFonts w:ascii="Calibri" w:hAnsi="Calibri" w:cs="Calibri"/>
        </w:rPr>
        <w:t>scene</w:t>
      </w:r>
      <w:r w:rsidR="004F4951">
        <w:rPr>
          <w:rFonts w:ascii="Calibri" w:hAnsi="Calibri" w:cs="Calibri"/>
        </w:rPr>
        <w:t xml:space="preserve"> </w:t>
      </w:r>
      <w:r w:rsidR="004F4951" w:rsidRPr="004F4951">
        <w:rPr>
          <w:rFonts w:ascii="Calibri" w:hAnsi="Calibri" w:cs="Calibri"/>
        </w:rPr>
        <w:t>(</w:t>
      </w:r>
      <w:r w:rsidR="004F4951" w:rsidRPr="004F4951">
        <w:t xml:space="preserve">part of the Bishopston </w:t>
      </w:r>
      <w:r w:rsidR="00A54F57">
        <w:t>and</w:t>
      </w:r>
      <w:r w:rsidR="004F4951" w:rsidRPr="004F4951">
        <w:t xml:space="preserve"> Ashley Down, Cotham and Redland Community Partnership</w:t>
      </w:r>
      <w:r w:rsidR="004F4951">
        <w:rPr>
          <w:i/>
          <w:iCs/>
        </w:rPr>
        <w:t>)</w:t>
      </w:r>
      <w:r w:rsidR="00CD73B5">
        <w:rPr>
          <w:rFonts w:ascii="Calibri" w:hAnsi="Calibri" w:cs="Calibri"/>
        </w:rPr>
        <w:t xml:space="preserve"> who’s comments are included in local stakeholder feedback </w:t>
      </w:r>
    </w:p>
    <w:p w14:paraId="0FCEB005" w14:textId="271C2DF4" w:rsidR="00722A7E" w:rsidRPr="00A452FA" w:rsidRDefault="00722A7E" w:rsidP="00A452FA">
      <w:pPr>
        <w:ind w:left="360"/>
        <w:rPr>
          <w:rFonts w:ascii="Calibri" w:hAnsi="Calibri" w:cs="Calibri"/>
        </w:rPr>
      </w:pPr>
      <w:r w:rsidRPr="00A452FA">
        <w:rPr>
          <w:rFonts w:ascii="Calibri" w:hAnsi="Calibri" w:cs="Calibri"/>
        </w:rPr>
        <w:t xml:space="preserve">Other </w:t>
      </w:r>
      <w:r w:rsidR="00826EF9" w:rsidRPr="00A452FA">
        <w:rPr>
          <w:rFonts w:ascii="Calibri" w:hAnsi="Calibri" w:cs="Calibri"/>
        </w:rPr>
        <w:t>responses</w:t>
      </w:r>
      <w:r w:rsidRPr="00A452FA">
        <w:rPr>
          <w:rFonts w:ascii="Calibri" w:hAnsi="Calibri" w:cs="Calibri"/>
        </w:rPr>
        <w:t xml:space="preserve"> to how respondents wanted to describe themselves</w:t>
      </w:r>
      <w:r w:rsidR="003E1130">
        <w:rPr>
          <w:rFonts w:ascii="Calibri" w:hAnsi="Calibri" w:cs="Calibri"/>
        </w:rPr>
        <w:t xml:space="preserve"> as college students, having school aged children who regularly travel through the area and use Concorde Way, retired, live locally and commute by rail outside of the city. </w:t>
      </w:r>
    </w:p>
    <w:p w14:paraId="4CFD9E0E" w14:textId="429F6719" w:rsidR="0062735B" w:rsidRDefault="00485620" w:rsidP="004F2532">
      <w:pPr>
        <w:pStyle w:val="Subtitle"/>
      </w:pPr>
      <w:r w:rsidRPr="00485620">
        <w:t>Q1. What are the main concerns you anticipate experiencing with the street environment on your journey to the new rail station (tick all that apply</w:t>
      </w:r>
      <w:r w:rsidR="008C779B" w:rsidRPr="00485620">
        <w:t>)</w:t>
      </w:r>
      <w:r w:rsidR="008C779B">
        <w:t>?</w:t>
      </w:r>
    </w:p>
    <w:p w14:paraId="289DB9E9" w14:textId="49AE0FAF" w:rsidR="00FE1E17" w:rsidRDefault="00D0045F" w:rsidP="0062735B">
      <w:r>
        <w:rPr>
          <w:noProof/>
          <w:lang w:eastAsia="en-GB"/>
        </w:rPr>
        <w:drawing>
          <wp:inline distT="0" distB="0" distL="0" distR="0" wp14:anchorId="60F49EBC" wp14:editId="7902E681">
            <wp:extent cx="5848350" cy="3098800"/>
            <wp:effectExtent l="0" t="0" r="0" b="6350"/>
            <wp:docPr id="14" name="Chart 14" descr="Chart showing responses to the question: What are the main concerns you anticipate experiencing with the street environment on your journey to the new rail station (tick all that apply):">
              <a:extLst xmlns:a="http://schemas.openxmlformats.org/drawingml/2006/main">
                <a:ext uri="{FF2B5EF4-FFF2-40B4-BE49-F238E27FC236}">
                  <a16:creationId xmlns:a16="http://schemas.microsoft.com/office/drawing/2014/main" id="{BAEB5E62-8E83-4B11-A56C-9DF769D57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9C8A4F" w14:textId="77777777" w:rsidR="008415BB" w:rsidRDefault="008415BB" w:rsidP="0062735B"/>
    <w:tbl>
      <w:tblPr>
        <w:tblStyle w:val="TableGrid"/>
        <w:tblW w:w="9142" w:type="dxa"/>
        <w:tblInd w:w="113" w:type="dxa"/>
        <w:tblLook w:val="04A0" w:firstRow="1" w:lastRow="0" w:firstColumn="1" w:lastColumn="0" w:noHBand="0" w:noVBand="1"/>
      </w:tblPr>
      <w:tblGrid>
        <w:gridCol w:w="6603"/>
        <w:gridCol w:w="1180"/>
        <w:gridCol w:w="1359"/>
      </w:tblGrid>
      <w:tr w:rsidR="007E6CC9" w:rsidRPr="00485620" w14:paraId="3CDA0E4F" w14:textId="77777777" w:rsidTr="00D14F62">
        <w:trPr>
          <w:trHeight w:val="283"/>
        </w:trPr>
        <w:tc>
          <w:tcPr>
            <w:tcW w:w="6828" w:type="dxa"/>
          </w:tcPr>
          <w:p w14:paraId="7CA6CAB6" w14:textId="153A2C19" w:rsidR="007E6CC9" w:rsidRPr="007E6CC9" w:rsidRDefault="007E6CC9" w:rsidP="007E6CC9">
            <w:pPr>
              <w:rPr>
                <w:rFonts w:eastAsia="Times New Roman" w:cs="Calibri"/>
                <w:b/>
                <w:bCs/>
                <w:color w:val="000000"/>
                <w:lang w:eastAsia="en-GB"/>
              </w:rPr>
            </w:pPr>
            <w:r w:rsidRPr="007E6CC9">
              <w:rPr>
                <w:rFonts w:eastAsia="Times New Roman" w:cs="Calibri"/>
                <w:b/>
                <w:bCs/>
                <w:color w:val="000000"/>
                <w:lang w:eastAsia="en-GB"/>
              </w:rPr>
              <w:t>What are the main concerns you anticipate experiencing with the street environment on your journey to the new rail station (tick all that apply)</w:t>
            </w:r>
            <w:r w:rsidR="00567407">
              <w:rPr>
                <w:rFonts w:eastAsia="Times New Roman" w:cs="Calibri"/>
                <w:b/>
                <w:bCs/>
                <w:color w:val="000000"/>
                <w:lang w:eastAsia="en-GB"/>
              </w:rPr>
              <w:t>?</w:t>
            </w:r>
          </w:p>
          <w:p w14:paraId="1927FAD6" w14:textId="1C4420B0" w:rsidR="007E6CC9" w:rsidRPr="007E6CC9" w:rsidRDefault="007E6CC9" w:rsidP="007E6CC9">
            <w:pPr>
              <w:rPr>
                <w:rFonts w:eastAsia="Times New Roman" w:cs="Calibri"/>
                <w:b/>
                <w:bCs/>
                <w:color w:val="000000"/>
                <w:lang w:eastAsia="en-GB"/>
              </w:rPr>
            </w:pPr>
          </w:p>
        </w:tc>
        <w:tc>
          <w:tcPr>
            <w:tcW w:w="1180" w:type="dxa"/>
          </w:tcPr>
          <w:p w14:paraId="5724D226" w14:textId="40C85E47" w:rsidR="007E6CC9" w:rsidRPr="007E6CC9" w:rsidRDefault="00D07117" w:rsidP="007E6CC9">
            <w:pPr>
              <w:rPr>
                <w:rFonts w:eastAsia="Times New Roman" w:cs="Calibri"/>
                <w:b/>
                <w:bCs/>
                <w:lang w:eastAsia="en-GB"/>
              </w:rPr>
            </w:pPr>
            <w:r>
              <w:rPr>
                <w:rFonts w:eastAsia="Times New Roman" w:cs="Calibri"/>
                <w:b/>
                <w:bCs/>
                <w:lang w:eastAsia="en-GB"/>
              </w:rPr>
              <w:t>Number</w:t>
            </w:r>
            <w:r w:rsidR="005F7092">
              <w:rPr>
                <w:rFonts w:eastAsia="Times New Roman" w:cs="Calibri"/>
                <w:b/>
                <w:bCs/>
                <w:lang w:eastAsia="en-GB"/>
              </w:rPr>
              <w:t xml:space="preserve"> of</w:t>
            </w:r>
            <w:r w:rsidR="007E6CC9" w:rsidRPr="007E6CC9">
              <w:rPr>
                <w:rFonts w:eastAsia="Times New Roman" w:cs="Calibri"/>
                <w:b/>
                <w:bCs/>
                <w:lang w:eastAsia="en-GB"/>
              </w:rPr>
              <w:t xml:space="preserve"> Responses</w:t>
            </w:r>
          </w:p>
        </w:tc>
        <w:tc>
          <w:tcPr>
            <w:tcW w:w="1134" w:type="dxa"/>
            <w:noWrap/>
          </w:tcPr>
          <w:p w14:paraId="2DCEAF92" w14:textId="57390069" w:rsidR="007E6CC9" w:rsidRPr="00793368" w:rsidRDefault="00793368" w:rsidP="007E6CC9">
            <w:pPr>
              <w:rPr>
                <w:rFonts w:eastAsia="Times New Roman" w:cs="Calibri"/>
                <w:lang w:eastAsia="en-GB"/>
              </w:rPr>
            </w:pPr>
            <w:r w:rsidRPr="00C42395">
              <w:rPr>
                <w:rFonts w:eastAsia="Times New Roman" w:cs="Calibri"/>
                <w:b/>
                <w:bCs/>
                <w:color w:val="000000"/>
                <w:lang w:eastAsia="en-GB"/>
              </w:rPr>
              <w:t>% of respondents to survey (457)</w:t>
            </w:r>
          </w:p>
        </w:tc>
      </w:tr>
      <w:tr w:rsidR="007E6CC9" w:rsidRPr="00485620" w14:paraId="50E2D6B8" w14:textId="18E6CF96" w:rsidTr="00D14F62">
        <w:trPr>
          <w:trHeight w:val="283"/>
        </w:trPr>
        <w:tc>
          <w:tcPr>
            <w:tcW w:w="6828" w:type="dxa"/>
            <w:hideMark/>
          </w:tcPr>
          <w:p w14:paraId="275FBA06"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 streets to the new station are unpleasant/unsafe to walk along</w:t>
            </w:r>
          </w:p>
        </w:tc>
        <w:tc>
          <w:tcPr>
            <w:tcW w:w="1180" w:type="dxa"/>
          </w:tcPr>
          <w:p w14:paraId="7A2F0FD8" w14:textId="5633EDB5"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70</w:t>
            </w:r>
          </w:p>
        </w:tc>
        <w:tc>
          <w:tcPr>
            <w:tcW w:w="1134" w:type="dxa"/>
            <w:noWrap/>
            <w:hideMark/>
          </w:tcPr>
          <w:p w14:paraId="1E702FB4" w14:textId="1E3A1CEB"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15%</w:t>
            </w:r>
          </w:p>
        </w:tc>
      </w:tr>
      <w:tr w:rsidR="007E6CC9" w:rsidRPr="00485620" w14:paraId="0A65F8C9" w14:textId="1417A2C1" w:rsidTr="00D14F62">
        <w:trPr>
          <w:trHeight w:val="283"/>
        </w:trPr>
        <w:tc>
          <w:tcPr>
            <w:tcW w:w="6828" w:type="dxa"/>
            <w:hideMark/>
          </w:tcPr>
          <w:p w14:paraId="295431E1"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 streets are too busy with people</w:t>
            </w:r>
          </w:p>
        </w:tc>
        <w:tc>
          <w:tcPr>
            <w:tcW w:w="1180" w:type="dxa"/>
          </w:tcPr>
          <w:p w14:paraId="21330FD3" w14:textId="77777777"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27</w:t>
            </w:r>
          </w:p>
          <w:p w14:paraId="12BB7AC2" w14:textId="77777777" w:rsidR="007E6CC9" w:rsidRPr="00D07117" w:rsidRDefault="007E6CC9" w:rsidP="007E6CC9">
            <w:pPr>
              <w:tabs>
                <w:tab w:val="left" w:pos="530"/>
              </w:tabs>
              <w:jc w:val="center"/>
              <w:rPr>
                <w:rFonts w:eastAsia="Times New Roman" w:cs="Calibri"/>
                <w:lang w:eastAsia="en-GB"/>
              </w:rPr>
            </w:pPr>
          </w:p>
        </w:tc>
        <w:tc>
          <w:tcPr>
            <w:tcW w:w="1134" w:type="dxa"/>
            <w:noWrap/>
            <w:hideMark/>
          </w:tcPr>
          <w:p w14:paraId="1E0A40D5" w14:textId="203B41E2"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6%</w:t>
            </w:r>
          </w:p>
        </w:tc>
      </w:tr>
      <w:tr w:rsidR="007E6CC9" w:rsidRPr="00485620" w14:paraId="07EB140A" w14:textId="3CCDF57F" w:rsidTr="00D14F62">
        <w:trPr>
          <w:trHeight w:val="283"/>
        </w:trPr>
        <w:tc>
          <w:tcPr>
            <w:tcW w:w="6828" w:type="dxa"/>
            <w:hideMark/>
          </w:tcPr>
          <w:p w14:paraId="0505DC7D"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 road feels unsafe to cycle on</w:t>
            </w:r>
          </w:p>
        </w:tc>
        <w:tc>
          <w:tcPr>
            <w:tcW w:w="1180" w:type="dxa"/>
          </w:tcPr>
          <w:p w14:paraId="507941F8" w14:textId="3EF2C7AD"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59</w:t>
            </w:r>
          </w:p>
        </w:tc>
        <w:tc>
          <w:tcPr>
            <w:tcW w:w="1134" w:type="dxa"/>
            <w:noWrap/>
            <w:hideMark/>
          </w:tcPr>
          <w:p w14:paraId="4CE853FE" w14:textId="74135309"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13%</w:t>
            </w:r>
          </w:p>
        </w:tc>
      </w:tr>
      <w:tr w:rsidR="007E6CC9" w:rsidRPr="00485620" w14:paraId="1AAA7114" w14:textId="4567BDA7" w:rsidTr="00D14F62">
        <w:trPr>
          <w:trHeight w:val="283"/>
        </w:trPr>
        <w:tc>
          <w:tcPr>
            <w:tcW w:w="6828" w:type="dxa"/>
            <w:hideMark/>
          </w:tcPr>
          <w:p w14:paraId="606C7229"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No adequate secure cycle parking to leave a bicycle overnight</w:t>
            </w:r>
          </w:p>
        </w:tc>
        <w:tc>
          <w:tcPr>
            <w:tcW w:w="1180" w:type="dxa"/>
          </w:tcPr>
          <w:p w14:paraId="1B2A0C12" w14:textId="02E31044"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115</w:t>
            </w:r>
          </w:p>
        </w:tc>
        <w:tc>
          <w:tcPr>
            <w:tcW w:w="1134" w:type="dxa"/>
            <w:noWrap/>
            <w:hideMark/>
          </w:tcPr>
          <w:p w14:paraId="3B648761" w14:textId="61A01A80"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25%</w:t>
            </w:r>
          </w:p>
        </w:tc>
      </w:tr>
      <w:tr w:rsidR="007E6CC9" w:rsidRPr="00485620" w14:paraId="2FE98A1A" w14:textId="2C842FE7" w:rsidTr="00D14F62">
        <w:trPr>
          <w:trHeight w:val="283"/>
        </w:trPr>
        <w:tc>
          <w:tcPr>
            <w:tcW w:w="6828" w:type="dxa"/>
            <w:hideMark/>
          </w:tcPr>
          <w:p w14:paraId="17C0C1C4"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 bus timetable is not synchronised with the train timetable</w:t>
            </w:r>
          </w:p>
        </w:tc>
        <w:tc>
          <w:tcPr>
            <w:tcW w:w="1180" w:type="dxa"/>
          </w:tcPr>
          <w:p w14:paraId="0B4CE944" w14:textId="5BF3C111"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96</w:t>
            </w:r>
          </w:p>
        </w:tc>
        <w:tc>
          <w:tcPr>
            <w:tcW w:w="1134" w:type="dxa"/>
            <w:noWrap/>
            <w:hideMark/>
          </w:tcPr>
          <w:p w14:paraId="58D64A34" w14:textId="791AB305"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21%</w:t>
            </w:r>
          </w:p>
        </w:tc>
      </w:tr>
      <w:tr w:rsidR="007E6CC9" w:rsidRPr="00485620" w14:paraId="1B8A0E61" w14:textId="2209CC19" w:rsidTr="00D14F62">
        <w:trPr>
          <w:trHeight w:val="283"/>
        </w:trPr>
        <w:tc>
          <w:tcPr>
            <w:tcW w:w="6828" w:type="dxa"/>
            <w:hideMark/>
          </w:tcPr>
          <w:p w14:paraId="2D63DFCA"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 buses are unreliable</w:t>
            </w:r>
          </w:p>
        </w:tc>
        <w:tc>
          <w:tcPr>
            <w:tcW w:w="1180" w:type="dxa"/>
          </w:tcPr>
          <w:p w14:paraId="59171F30" w14:textId="31428424"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90</w:t>
            </w:r>
          </w:p>
        </w:tc>
        <w:tc>
          <w:tcPr>
            <w:tcW w:w="1134" w:type="dxa"/>
            <w:noWrap/>
            <w:hideMark/>
          </w:tcPr>
          <w:p w14:paraId="6B8D01C7" w14:textId="53B53076"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20%</w:t>
            </w:r>
          </w:p>
        </w:tc>
      </w:tr>
      <w:tr w:rsidR="007E6CC9" w:rsidRPr="00485620" w14:paraId="2B2C515A" w14:textId="0FAD1811" w:rsidTr="00D14F62">
        <w:trPr>
          <w:trHeight w:val="283"/>
        </w:trPr>
        <w:tc>
          <w:tcPr>
            <w:tcW w:w="6828" w:type="dxa"/>
            <w:hideMark/>
          </w:tcPr>
          <w:p w14:paraId="1A56660C"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 street is busy with traffic</w:t>
            </w:r>
          </w:p>
        </w:tc>
        <w:tc>
          <w:tcPr>
            <w:tcW w:w="1180" w:type="dxa"/>
          </w:tcPr>
          <w:p w14:paraId="145325B4" w14:textId="5FD43730"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116</w:t>
            </w:r>
          </w:p>
        </w:tc>
        <w:tc>
          <w:tcPr>
            <w:tcW w:w="1134" w:type="dxa"/>
            <w:noWrap/>
            <w:hideMark/>
          </w:tcPr>
          <w:p w14:paraId="7F95A6C8" w14:textId="4B1F298E"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25%</w:t>
            </w:r>
          </w:p>
        </w:tc>
      </w:tr>
      <w:tr w:rsidR="007E6CC9" w:rsidRPr="00485620" w14:paraId="38BCC42D" w14:textId="33DA9CA7" w:rsidTr="00D14F62">
        <w:trPr>
          <w:trHeight w:val="283"/>
        </w:trPr>
        <w:tc>
          <w:tcPr>
            <w:tcW w:w="6828" w:type="dxa"/>
            <w:hideMark/>
          </w:tcPr>
          <w:p w14:paraId="5E39A590"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Concorde Way is difficult to cross</w:t>
            </w:r>
          </w:p>
        </w:tc>
        <w:tc>
          <w:tcPr>
            <w:tcW w:w="1180" w:type="dxa"/>
          </w:tcPr>
          <w:p w14:paraId="524AB632" w14:textId="6B560BAB"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53</w:t>
            </w:r>
          </w:p>
        </w:tc>
        <w:tc>
          <w:tcPr>
            <w:tcW w:w="1134" w:type="dxa"/>
            <w:noWrap/>
            <w:hideMark/>
          </w:tcPr>
          <w:p w14:paraId="6491642B" w14:textId="1BB22EEF"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12%</w:t>
            </w:r>
          </w:p>
        </w:tc>
      </w:tr>
      <w:tr w:rsidR="007E6CC9" w:rsidRPr="00485620" w14:paraId="14C40C43" w14:textId="1560BB02" w:rsidTr="00D14F62">
        <w:trPr>
          <w:trHeight w:val="283"/>
        </w:trPr>
        <w:tc>
          <w:tcPr>
            <w:tcW w:w="6828" w:type="dxa"/>
            <w:hideMark/>
          </w:tcPr>
          <w:p w14:paraId="3CBEC42B"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There is too much congestion</w:t>
            </w:r>
          </w:p>
        </w:tc>
        <w:tc>
          <w:tcPr>
            <w:tcW w:w="1180" w:type="dxa"/>
          </w:tcPr>
          <w:p w14:paraId="048AE16B" w14:textId="5F0A9A27"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97</w:t>
            </w:r>
          </w:p>
        </w:tc>
        <w:tc>
          <w:tcPr>
            <w:tcW w:w="1134" w:type="dxa"/>
            <w:noWrap/>
            <w:hideMark/>
          </w:tcPr>
          <w:p w14:paraId="7D788CF2" w14:textId="5056DDAA"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21%</w:t>
            </w:r>
          </w:p>
        </w:tc>
      </w:tr>
      <w:tr w:rsidR="007E6CC9" w:rsidRPr="00485620" w14:paraId="4A611A3C" w14:textId="14F7ADC1" w:rsidTr="00D14F62">
        <w:trPr>
          <w:trHeight w:val="283"/>
        </w:trPr>
        <w:tc>
          <w:tcPr>
            <w:tcW w:w="6828" w:type="dxa"/>
            <w:hideMark/>
          </w:tcPr>
          <w:p w14:paraId="401732FE"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 air quality is bad</w:t>
            </w:r>
          </w:p>
        </w:tc>
        <w:tc>
          <w:tcPr>
            <w:tcW w:w="1180" w:type="dxa"/>
          </w:tcPr>
          <w:p w14:paraId="3323BFC7" w14:textId="34C8ADE6"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78</w:t>
            </w:r>
          </w:p>
        </w:tc>
        <w:tc>
          <w:tcPr>
            <w:tcW w:w="1134" w:type="dxa"/>
            <w:noWrap/>
            <w:hideMark/>
          </w:tcPr>
          <w:p w14:paraId="550C0D25" w14:textId="4184C255"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17%</w:t>
            </w:r>
          </w:p>
        </w:tc>
      </w:tr>
      <w:tr w:rsidR="007E6CC9" w:rsidRPr="00485620" w14:paraId="4CFA280E" w14:textId="0DD4EA75" w:rsidTr="00D14F62">
        <w:trPr>
          <w:trHeight w:val="283"/>
        </w:trPr>
        <w:tc>
          <w:tcPr>
            <w:tcW w:w="6828" w:type="dxa"/>
            <w:hideMark/>
          </w:tcPr>
          <w:p w14:paraId="0A3848D1"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There is not enough parking</w:t>
            </w:r>
          </w:p>
        </w:tc>
        <w:tc>
          <w:tcPr>
            <w:tcW w:w="1180" w:type="dxa"/>
          </w:tcPr>
          <w:p w14:paraId="5984F02A" w14:textId="11C42155"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141</w:t>
            </w:r>
          </w:p>
        </w:tc>
        <w:tc>
          <w:tcPr>
            <w:tcW w:w="1134" w:type="dxa"/>
            <w:noWrap/>
            <w:hideMark/>
          </w:tcPr>
          <w:p w14:paraId="2C4E2550" w14:textId="6FBE7094"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31%</w:t>
            </w:r>
          </w:p>
        </w:tc>
      </w:tr>
      <w:tr w:rsidR="007E6CC9" w:rsidRPr="00485620" w14:paraId="7CF0F4EF" w14:textId="16E30094" w:rsidTr="00D14F62">
        <w:trPr>
          <w:trHeight w:val="283"/>
        </w:trPr>
        <w:tc>
          <w:tcPr>
            <w:tcW w:w="6828" w:type="dxa"/>
            <w:hideMark/>
          </w:tcPr>
          <w:p w14:paraId="33DF918E" w14:textId="77777777"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Other</w:t>
            </w:r>
          </w:p>
        </w:tc>
        <w:tc>
          <w:tcPr>
            <w:tcW w:w="1180" w:type="dxa"/>
          </w:tcPr>
          <w:p w14:paraId="467278FF" w14:textId="2C3F6603"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133</w:t>
            </w:r>
          </w:p>
        </w:tc>
        <w:tc>
          <w:tcPr>
            <w:tcW w:w="1134" w:type="dxa"/>
            <w:noWrap/>
            <w:hideMark/>
          </w:tcPr>
          <w:p w14:paraId="22DFC0B7" w14:textId="10D55332"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29%</w:t>
            </w:r>
          </w:p>
        </w:tc>
      </w:tr>
      <w:tr w:rsidR="007E6CC9" w:rsidRPr="00485620" w14:paraId="24457BE7" w14:textId="3722EE00" w:rsidTr="00D14F62">
        <w:trPr>
          <w:trHeight w:val="283"/>
        </w:trPr>
        <w:tc>
          <w:tcPr>
            <w:tcW w:w="6828" w:type="dxa"/>
            <w:hideMark/>
          </w:tcPr>
          <w:p w14:paraId="42F16777" w14:textId="3BB07B10" w:rsidR="007E6CC9" w:rsidRPr="00D07117" w:rsidRDefault="007E6CC9" w:rsidP="007E6CC9">
            <w:pPr>
              <w:rPr>
                <w:rFonts w:eastAsia="Times New Roman" w:cs="Calibri"/>
                <w:color w:val="000000"/>
                <w:lang w:eastAsia="en-GB"/>
              </w:rPr>
            </w:pPr>
            <w:r w:rsidRPr="00D07117">
              <w:rPr>
                <w:rFonts w:eastAsia="Times New Roman" w:cs="Calibri"/>
                <w:color w:val="000000"/>
                <w:lang w:eastAsia="en-GB"/>
              </w:rPr>
              <w:t>Please specify: (open text field)</w:t>
            </w:r>
          </w:p>
        </w:tc>
        <w:tc>
          <w:tcPr>
            <w:tcW w:w="1180" w:type="dxa"/>
          </w:tcPr>
          <w:p w14:paraId="6B89E1BB" w14:textId="17395A68"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121</w:t>
            </w:r>
          </w:p>
        </w:tc>
        <w:tc>
          <w:tcPr>
            <w:tcW w:w="1134" w:type="dxa"/>
            <w:noWrap/>
            <w:hideMark/>
          </w:tcPr>
          <w:p w14:paraId="421B16C6" w14:textId="16B6B886" w:rsidR="007E6CC9" w:rsidRPr="00D07117" w:rsidRDefault="007E6CC9" w:rsidP="007E6CC9">
            <w:pPr>
              <w:tabs>
                <w:tab w:val="left" w:pos="530"/>
              </w:tabs>
              <w:jc w:val="center"/>
              <w:rPr>
                <w:rFonts w:eastAsia="Times New Roman" w:cs="Calibri"/>
                <w:lang w:eastAsia="en-GB"/>
              </w:rPr>
            </w:pPr>
            <w:r w:rsidRPr="00D07117">
              <w:rPr>
                <w:rFonts w:eastAsia="Times New Roman" w:cs="Calibri"/>
                <w:lang w:eastAsia="en-GB"/>
              </w:rPr>
              <w:t>27%</w:t>
            </w:r>
          </w:p>
        </w:tc>
      </w:tr>
    </w:tbl>
    <w:p w14:paraId="20CFD494" w14:textId="601AFBDE" w:rsidR="00C4759E" w:rsidRPr="00C4759E" w:rsidRDefault="00FD28F9" w:rsidP="00EE52E5">
      <w:pPr>
        <w:ind w:left="6480" w:firstLine="720"/>
        <w:jc w:val="right"/>
      </w:pPr>
      <w:r>
        <w:t>Response rate: 99%</w:t>
      </w:r>
    </w:p>
    <w:p w14:paraId="067510E6" w14:textId="7E27ACF5" w:rsidR="00570A23" w:rsidRDefault="00570A23" w:rsidP="004F4951">
      <w:pPr>
        <w:pStyle w:val="ListParagraph"/>
        <w:ind w:left="0"/>
      </w:pPr>
      <w:r>
        <w:lastRenderedPageBreak/>
        <w:t xml:space="preserve">Main concerns: </w:t>
      </w:r>
    </w:p>
    <w:p w14:paraId="17B0F9BA" w14:textId="2E458028" w:rsidR="00570A23" w:rsidRDefault="00570A23" w:rsidP="00D308D9">
      <w:pPr>
        <w:pStyle w:val="ListParagraph"/>
        <w:numPr>
          <w:ilvl w:val="0"/>
          <w:numId w:val="11"/>
        </w:numPr>
      </w:pPr>
      <w:r>
        <w:t xml:space="preserve">31% </w:t>
      </w:r>
      <w:r w:rsidRPr="00485620">
        <w:rPr>
          <w:rFonts w:ascii="Calibri" w:eastAsia="Times New Roman" w:hAnsi="Calibri" w:cs="Calibri"/>
          <w:color w:val="000000"/>
          <w:lang w:eastAsia="en-GB"/>
        </w:rPr>
        <w:t>There is not enough parking</w:t>
      </w:r>
    </w:p>
    <w:p w14:paraId="78E719B1" w14:textId="5D2CB330" w:rsidR="00570A23" w:rsidRPr="00570A23" w:rsidRDefault="00570A23" w:rsidP="00D308D9">
      <w:pPr>
        <w:pStyle w:val="ListParagraph"/>
        <w:numPr>
          <w:ilvl w:val="0"/>
          <w:numId w:val="11"/>
        </w:numPr>
      </w:pPr>
      <w:r>
        <w:t>25% T</w:t>
      </w:r>
      <w:r w:rsidRPr="00485620">
        <w:rPr>
          <w:rFonts w:ascii="Calibri" w:eastAsia="Times New Roman" w:hAnsi="Calibri" w:cs="Calibri"/>
          <w:color w:val="000000"/>
          <w:lang w:eastAsia="en-GB"/>
        </w:rPr>
        <w:t>he street is busy with traffic</w:t>
      </w:r>
    </w:p>
    <w:p w14:paraId="16E32084" w14:textId="7BA73815" w:rsidR="00570A23" w:rsidRDefault="00570A23" w:rsidP="00D308D9">
      <w:pPr>
        <w:pStyle w:val="ListParagraph"/>
        <w:numPr>
          <w:ilvl w:val="0"/>
          <w:numId w:val="11"/>
        </w:numPr>
      </w:pPr>
      <w:r>
        <w:rPr>
          <w:rFonts w:ascii="Calibri" w:eastAsia="Times New Roman" w:hAnsi="Calibri" w:cs="Calibri"/>
          <w:color w:val="000000"/>
          <w:lang w:eastAsia="en-GB"/>
        </w:rPr>
        <w:t xml:space="preserve">25% </w:t>
      </w:r>
      <w:r w:rsidRPr="00570A23">
        <w:rPr>
          <w:rFonts w:ascii="Calibri" w:eastAsia="Times New Roman" w:hAnsi="Calibri" w:cs="Calibri"/>
          <w:color w:val="000000"/>
          <w:lang w:eastAsia="en-GB"/>
        </w:rPr>
        <w:t>No adequate secure cycle parking to leave a bicycle overnight</w:t>
      </w:r>
    </w:p>
    <w:p w14:paraId="63E1FCDD" w14:textId="2A909DBD" w:rsidR="002E2087" w:rsidRPr="008575AD" w:rsidRDefault="002E2087" w:rsidP="002E2087">
      <w:r w:rsidRPr="002E2087">
        <w:t xml:space="preserve"> </w:t>
      </w:r>
      <w:r w:rsidRPr="00C4759E">
        <w:t>Summary of other</w:t>
      </w:r>
      <w:r>
        <w:t xml:space="preserve"> </w:t>
      </w:r>
      <w:r w:rsidRPr="00C4759E">
        <w:t>concerns</w:t>
      </w:r>
      <w:r>
        <w:t xml:space="preserve"> specified under ‘Other concern’</w:t>
      </w:r>
      <w:r w:rsidRPr="00C4759E">
        <w:t>:</w:t>
      </w:r>
    </w:p>
    <w:p w14:paraId="631939EB" w14:textId="6FAE9043" w:rsidR="009176F8" w:rsidRDefault="009176F8" w:rsidP="006931DA">
      <w:pPr>
        <w:ind w:left="360"/>
      </w:pPr>
      <w:r>
        <w:t>12</w:t>
      </w:r>
      <w:r w:rsidR="009270C8">
        <w:t>1</w:t>
      </w:r>
      <w:r>
        <w:t xml:space="preserve"> </w:t>
      </w:r>
      <w:r w:rsidR="00C4759E">
        <w:t xml:space="preserve">respondents left </w:t>
      </w:r>
      <w:r>
        <w:t>comments specif</w:t>
      </w:r>
      <w:r w:rsidR="00C4759E">
        <w:t>ying</w:t>
      </w:r>
      <w:r>
        <w:t xml:space="preserve"> </w:t>
      </w:r>
      <w:r w:rsidR="00C4759E">
        <w:t>‘O</w:t>
      </w:r>
      <w:r>
        <w:t>ther</w:t>
      </w:r>
      <w:r w:rsidR="00C4759E">
        <w:t>’</w:t>
      </w:r>
      <w:r>
        <w:t xml:space="preserve"> concerns</w:t>
      </w:r>
    </w:p>
    <w:p w14:paraId="3C7B76F0" w14:textId="5DF7E8D3" w:rsidR="007B3DE3" w:rsidRDefault="00674E1E" w:rsidP="00D308D9">
      <w:pPr>
        <w:pStyle w:val="ListParagraph"/>
        <w:numPr>
          <w:ilvl w:val="0"/>
          <w:numId w:val="11"/>
        </w:numPr>
      </w:pPr>
      <w:r>
        <w:t>2</w:t>
      </w:r>
      <w:r w:rsidR="00570A23">
        <w:t>2</w:t>
      </w:r>
      <w:r>
        <w:t>% of th</w:t>
      </w:r>
      <w:r w:rsidR="00C404A5">
        <w:t>ose who specified an ‘other concern</w:t>
      </w:r>
      <w:r w:rsidR="009E71BD">
        <w:t>’</w:t>
      </w:r>
      <w:r>
        <w:t xml:space="preserve">, </w:t>
      </w:r>
      <w:r w:rsidR="007B3DE3">
        <w:t>ha</w:t>
      </w:r>
      <w:r w:rsidR="00570A23">
        <w:t>d</w:t>
      </w:r>
      <w:r w:rsidR="007B3DE3">
        <w:t xml:space="preserve"> </w:t>
      </w:r>
      <w:r w:rsidR="00C4759E">
        <w:t>‘</w:t>
      </w:r>
      <w:r w:rsidR="007B3DE3">
        <w:t>no concerns</w:t>
      </w:r>
      <w:r w:rsidR="00C4759E">
        <w:t>’</w:t>
      </w:r>
      <w:r w:rsidR="00C404A5">
        <w:t xml:space="preserve"> (6% of total respondents to the survey)</w:t>
      </w:r>
    </w:p>
    <w:p w14:paraId="25486770" w14:textId="60CAB1FB" w:rsidR="00570A23" w:rsidRDefault="00570A23" w:rsidP="00D308D9">
      <w:pPr>
        <w:pStyle w:val="ListParagraph"/>
        <w:numPr>
          <w:ilvl w:val="0"/>
          <w:numId w:val="11"/>
        </w:numPr>
      </w:pPr>
      <w:r>
        <w:t>21% of these ‘other concerns</w:t>
      </w:r>
      <w:r w:rsidR="009E71BD">
        <w:t>’</w:t>
      </w:r>
      <w:r>
        <w:t xml:space="preserve"> mentioned car parking </w:t>
      </w:r>
      <w:r w:rsidRPr="003B2EB9">
        <w:t xml:space="preserve">specifically. </w:t>
      </w:r>
      <w:r w:rsidR="003B2EB9" w:rsidRPr="003B2EB9">
        <w:t xml:space="preserve">See </w:t>
      </w:r>
      <w:r w:rsidR="009E71BD">
        <w:t xml:space="preserve">below for a summary concerns raised in relation to car parking. </w:t>
      </w:r>
    </w:p>
    <w:p w14:paraId="5238DD23" w14:textId="6BF14B89" w:rsidR="00436C90" w:rsidRDefault="00B70A5A" w:rsidP="00D308D9">
      <w:pPr>
        <w:pStyle w:val="ListParagraph"/>
        <w:numPr>
          <w:ilvl w:val="0"/>
          <w:numId w:val="11"/>
        </w:numPr>
      </w:pPr>
      <w:r>
        <w:t xml:space="preserve">Others related to personal safety, preservation of wildlife and trees, </w:t>
      </w:r>
      <w:r w:rsidR="00FB2AD2">
        <w:t>reliability of rail services, improvements to Station Lane</w:t>
      </w:r>
      <w:r w:rsidR="006F1221">
        <w:t xml:space="preserve"> and conflict between pedestrians </w:t>
      </w:r>
      <w:r w:rsidR="00A54F57">
        <w:t>and</w:t>
      </w:r>
      <w:r w:rsidR="006F1221">
        <w:t xml:space="preserve"> cyclists.</w:t>
      </w:r>
    </w:p>
    <w:tbl>
      <w:tblPr>
        <w:tblStyle w:val="TableGrid"/>
        <w:tblW w:w="8926" w:type="dxa"/>
        <w:tblInd w:w="0" w:type="dxa"/>
        <w:tblLook w:val="04A0" w:firstRow="1" w:lastRow="0" w:firstColumn="1" w:lastColumn="0" w:noHBand="0" w:noVBand="1"/>
      </w:tblPr>
      <w:tblGrid>
        <w:gridCol w:w="6374"/>
        <w:gridCol w:w="1276"/>
        <w:gridCol w:w="1276"/>
      </w:tblGrid>
      <w:tr w:rsidR="00B455B0" w:rsidRPr="006F4992" w14:paraId="64F72521" w14:textId="70F4AC99" w:rsidTr="00D14F62">
        <w:trPr>
          <w:trHeight w:val="290"/>
        </w:trPr>
        <w:tc>
          <w:tcPr>
            <w:tcW w:w="6374" w:type="dxa"/>
            <w:noWrap/>
            <w:hideMark/>
          </w:tcPr>
          <w:p w14:paraId="3532FBD9" w14:textId="77777777" w:rsidR="00B455B0" w:rsidRPr="00793368" w:rsidRDefault="00B455B0" w:rsidP="006F4992">
            <w:pPr>
              <w:rPr>
                <w:rFonts w:eastAsia="Times New Roman" w:cs="Calibri"/>
                <w:b/>
                <w:bCs/>
                <w:color w:val="000000"/>
                <w:lang w:eastAsia="en-GB"/>
              </w:rPr>
            </w:pPr>
            <w:r w:rsidRPr="00793368">
              <w:rPr>
                <w:rFonts w:eastAsia="Times New Roman" w:cs="Calibri"/>
                <w:b/>
                <w:bCs/>
                <w:color w:val="000000"/>
                <w:lang w:eastAsia="en-GB"/>
              </w:rPr>
              <w:t>Other concerns</w:t>
            </w:r>
          </w:p>
        </w:tc>
        <w:tc>
          <w:tcPr>
            <w:tcW w:w="1276" w:type="dxa"/>
            <w:noWrap/>
            <w:hideMark/>
          </w:tcPr>
          <w:p w14:paraId="7FF494A3" w14:textId="61D5ACEC" w:rsidR="00B455B0" w:rsidRPr="00793368" w:rsidRDefault="00B455B0" w:rsidP="006F4992">
            <w:pPr>
              <w:rPr>
                <w:rFonts w:eastAsia="Times New Roman" w:cs="Calibri"/>
                <w:b/>
                <w:bCs/>
                <w:color w:val="000000"/>
                <w:lang w:eastAsia="en-GB"/>
              </w:rPr>
            </w:pPr>
            <w:r w:rsidRPr="00793368">
              <w:rPr>
                <w:rFonts w:eastAsia="Times New Roman" w:cs="Calibri"/>
                <w:b/>
                <w:bCs/>
                <w:color w:val="000000"/>
                <w:lang w:eastAsia="en-GB"/>
              </w:rPr>
              <w:t> Number of comments</w:t>
            </w:r>
          </w:p>
        </w:tc>
        <w:tc>
          <w:tcPr>
            <w:tcW w:w="1276" w:type="dxa"/>
          </w:tcPr>
          <w:p w14:paraId="758E66C9" w14:textId="61F20B03" w:rsidR="00B455B0" w:rsidRPr="00793368" w:rsidRDefault="00B455B0" w:rsidP="006F4992">
            <w:pPr>
              <w:rPr>
                <w:rFonts w:eastAsia="Times New Roman" w:cs="Calibri"/>
                <w:b/>
                <w:bCs/>
                <w:color w:val="000000"/>
                <w:lang w:eastAsia="en-GB"/>
              </w:rPr>
            </w:pPr>
            <w:r w:rsidRPr="00793368">
              <w:rPr>
                <w:rFonts w:eastAsia="Times New Roman" w:cs="Calibri"/>
                <w:b/>
                <w:bCs/>
                <w:color w:val="000000"/>
                <w:lang w:eastAsia="en-GB"/>
              </w:rPr>
              <w:t>% of total responses</w:t>
            </w:r>
            <w:r w:rsidR="00DD0115" w:rsidRPr="00793368">
              <w:rPr>
                <w:rFonts w:eastAsia="Times New Roman" w:cs="Calibri"/>
                <w:b/>
                <w:bCs/>
                <w:color w:val="000000"/>
                <w:lang w:eastAsia="en-GB"/>
              </w:rPr>
              <w:t xml:space="preserve"> to survey</w:t>
            </w:r>
            <w:r w:rsidR="00793368" w:rsidRPr="00793368">
              <w:rPr>
                <w:rFonts w:eastAsia="Times New Roman" w:cs="Calibri"/>
                <w:b/>
                <w:bCs/>
                <w:color w:val="000000"/>
                <w:lang w:eastAsia="en-GB"/>
              </w:rPr>
              <w:t xml:space="preserve"> (457)</w:t>
            </w:r>
          </w:p>
        </w:tc>
      </w:tr>
      <w:tr w:rsidR="00B455B0" w:rsidRPr="006F4992" w14:paraId="7E30D379" w14:textId="730A1AF0" w:rsidTr="00D14F62">
        <w:trPr>
          <w:trHeight w:val="290"/>
        </w:trPr>
        <w:tc>
          <w:tcPr>
            <w:tcW w:w="6374" w:type="dxa"/>
            <w:hideMark/>
          </w:tcPr>
          <w:p w14:paraId="78583CD3"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No concerns</w:t>
            </w:r>
          </w:p>
        </w:tc>
        <w:tc>
          <w:tcPr>
            <w:tcW w:w="1276" w:type="dxa"/>
            <w:noWrap/>
            <w:hideMark/>
          </w:tcPr>
          <w:p w14:paraId="6C2262AF" w14:textId="1F432694"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2</w:t>
            </w:r>
            <w:r>
              <w:rPr>
                <w:rFonts w:eastAsia="Times New Roman" w:cs="Calibri"/>
                <w:color w:val="000000"/>
                <w:lang w:eastAsia="en-GB"/>
              </w:rPr>
              <w:t>7</w:t>
            </w:r>
          </w:p>
        </w:tc>
        <w:tc>
          <w:tcPr>
            <w:tcW w:w="1276" w:type="dxa"/>
          </w:tcPr>
          <w:p w14:paraId="65B85502" w14:textId="0BCC122D" w:rsidR="001402EC" w:rsidRPr="006F4992" w:rsidRDefault="001402EC" w:rsidP="008C779B">
            <w:pPr>
              <w:jc w:val="right"/>
              <w:rPr>
                <w:rFonts w:eastAsia="Times New Roman" w:cs="Calibri"/>
                <w:color w:val="000000"/>
                <w:lang w:eastAsia="en-GB"/>
              </w:rPr>
            </w:pPr>
            <w:r>
              <w:rPr>
                <w:rFonts w:eastAsia="Times New Roman" w:cs="Calibri"/>
                <w:color w:val="000000"/>
                <w:lang w:eastAsia="en-GB"/>
              </w:rPr>
              <w:t>5.9%</w:t>
            </w:r>
          </w:p>
        </w:tc>
      </w:tr>
      <w:tr w:rsidR="00B455B0" w:rsidRPr="006F4992" w14:paraId="34B1DF70" w14:textId="6BA21640" w:rsidTr="00D14F62">
        <w:trPr>
          <w:trHeight w:val="290"/>
        </w:trPr>
        <w:tc>
          <w:tcPr>
            <w:tcW w:w="6374" w:type="dxa"/>
            <w:hideMark/>
          </w:tcPr>
          <w:p w14:paraId="322DCB8F" w14:textId="613E61C8"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Gradient</w:t>
            </w:r>
            <w:r w:rsidR="00DD0115">
              <w:rPr>
                <w:rFonts w:eastAsia="Times New Roman" w:cs="Calibri"/>
                <w:color w:val="000000"/>
                <w:lang w:eastAsia="en-GB"/>
              </w:rPr>
              <w:t xml:space="preserve"> of path or streets</w:t>
            </w:r>
            <w:r w:rsidRPr="006F4992">
              <w:rPr>
                <w:rFonts w:eastAsia="Times New Roman" w:cs="Calibri"/>
                <w:color w:val="000000"/>
                <w:lang w:eastAsia="en-GB"/>
              </w:rPr>
              <w:t>/access</w:t>
            </w:r>
            <w:r w:rsidR="00DD0115">
              <w:rPr>
                <w:rFonts w:eastAsia="Times New Roman" w:cs="Calibri"/>
                <w:color w:val="000000"/>
                <w:lang w:eastAsia="en-GB"/>
              </w:rPr>
              <w:t xml:space="preserve"> to station</w:t>
            </w:r>
          </w:p>
        </w:tc>
        <w:tc>
          <w:tcPr>
            <w:tcW w:w="1276" w:type="dxa"/>
            <w:noWrap/>
            <w:hideMark/>
          </w:tcPr>
          <w:p w14:paraId="21E6F781"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9</w:t>
            </w:r>
          </w:p>
        </w:tc>
        <w:tc>
          <w:tcPr>
            <w:tcW w:w="1276" w:type="dxa"/>
          </w:tcPr>
          <w:p w14:paraId="443C7E00" w14:textId="0FFC3BBE"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2%</w:t>
            </w:r>
          </w:p>
        </w:tc>
      </w:tr>
      <w:tr w:rsidR="00B455B0" w:rsidRPr="006F4992" w14:paraId="27C08057" w14:textId="5FBA9D71" w:rsidTr="00D14F62">
        <w:trPr>
          <w:trHeight w:val="290"/>
        </w:trPr>
        <w:tc>
          <w:tcPr>
            <w:tcW w:w="6374" w:type="dxa"/>
            <w:hideMark/>
          </w:tcPr>
          <w:p w14:paraId="26D5A1C8"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Path layout</w:t>
            </w:r>
          </w:p>
        </w:tc>
        <w:tc>
          <w:tcPr>
            <w:tcW w:w="1276" w:type="dxa"/>
            <w:noWrap/>
            <w:hideMark/>
          </w:tcPr>
          <w:p w14:paraId="6CAC442E"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3</w:t>
            </w:r>
          </w:p>
        </w:tc>
        <w:tc>
          <w:tcPr>
            <w:tcW w:w="1276" w:type="dxa"/>
          </w:tcPr>
          <w:p w14:paraId="1536D0EB" w14:textId="18B7DBF4"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0.7%</w:t>
            </w:r>
          </w:p>
        </w:tc>
      </w:tr>
      <w:tr w:rsidR="00B455B0" w:rsidRPr="006F4992" w14:paraId="49C4AF8E" w14:textId="72F98B2E" w:rsidTr="00D14F62">
        <w:trPr>
          <w:trHeight w:val="290"/>
        </w:trPr>
        <w:tc>
          <w:tcPr>
            <w:tcW w:w="6374" w:type="dxa"/>
            <w:hideMark/>
          </w:tcPr>
          <w:p w14:paraId="1F08452D" w14:textId="6709A4A4"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Conflict with pedestrians on Concorde way</w:t>
            </w:r>
          </w:p>
        </w:tc>
        <w:tc>
          <w:tcPr>
            <w:tcW w:w="1276" w:type="dxa"/>
            <w:noWrap/>
            <w:hideMark/>
          </w:tcPr>
          <w:p w14:paraId="1B529256"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6</w:t>
            </w:r>
          </w:p>
        </w:tc>
        <w:tc>
          <w:tcPr>
            <w:tcW w:w="1276" w:type="dxa"/>
          </w:tcPr>
          <w:p w14:paraId="6A5D4C4F" w14:textId="2E23731B"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1.3%</w:t>
            </w:r>
          </w:p>
        </w:tc>
      </w:tr>
      <w:tr w:rsidR="00B455B0" w:rsidRPr="006F4992" w14:paraId="09422758" w14:textId="1845626C" w:rsidTr="00D14F62">
        <w:trPr>
          <w:trHeight w:val="290"/>
        </w:trPr>
        <w:tc>
          <w:tcPr>
            <w:tcW w:w="6374" w:type="dxa"/>
            <w:hideMark/>
          </w:tcPr>
          <w:p w14:paraId="198FAAE9"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Congestion at station entrance on Concorde Way</w:t>
            </w:r>
          </w:p>
        </w:tc>
        <w:tc>
          <w:tcPr>
            <w:tcW w:w="1276" w:type="dxa"/>
            <w:noWrap/>
            <w:hideMark/>
          </w:tcPr>
          <w:p w14:paraId="379C7BB2"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2</w:t>
            </w:r>
          </w:p>
        </w:tc>
        <w:tc>
          <w:tcPr>
            <w:tcW w:w="1276" w:type="dxa"/>
          </w:tcPr>
          <w:p w14:paraId="38DD760B" w14:textId="00972D6E"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0.4%</w:t>
            </w:r>
          </w:p>
        </w:tc>
      </w:tr>
      <w:tr w:rsidR="00B455B0" w:rsidRPr="006F4992" w14:paraId="7440D8CB" w14:textId="23064F4D" w:rsidTr="00D14F62">
        <w:trPr>
          <w:trHeight w:val="290"/>
        </w:trPr>
        <w:tc>
          <w:tcPr>
            <w:tcW w:w="6374" w:type="dxa"/>
            <w:hideMark/>
          </w:tcPr>
          <w:p w14:paraId="49EC1FFA"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Car parking</w:t>
            </w:r>
          </w:p>
        </w:tc>
        <w:tc>
          <w:tcPr>
            <w:tcW w:w="1276" w:type="dxa"/>
            <w:noWrap/>
            <w:hideMark/>
          </w:tcPr>
          <w:p w14:paraId="02939ED4"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25</w:t>
            </w:r>
          </w:p>
        </w:tc>
        <w:tc>
          <w:tcPr>
            <w:tcW w:w="1276" w:type="dxa"/>
          </w:tcPr>
          <w:p w14:paraId="441D0581" w14:textId="38290ACF"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5.5%</w:t>
            </w:r>
          </w:p>
        </w:tc>
      </w:tr>
      <w:tr w:rsidR="00B455B0" w:rsidRPr="006F4992" w14:paraId="1BEB8CE5" w14:textId="2868F91C" w:rsidTr="00D14F62">
        <w:trPr>
          <w:trHeight w:val="290"/>
        </w:trPr>
        <w:tc>
          <w:tcPr>
            <w:tcW w:w="6374" w:type="dxa"/>
            <w:hideMark/>
          </w:tcPr>
          <w:p w14:paraId="76C9E346" w14:textId="07DAB639"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 xml:space="preserve">Access for essential services </w:t>
            </w:r>
            <w:r>
              <w:rPr>
                <w:rFonts w:eastAsia="Times New Roman" w:cs="Calibri"/>
                <w:color w:val="000000"/>
                <w:lang w:eastAsia="en-GB"/>
              </w:rPr>
              <w:t>such as</w:t>
            </w:r>
            <w:r w:rsidRPr="006F4992">
              <w:rPr>
                <w:rFonts w:eastAsia="Times New Roman" w:cs="Calibri"/>
                <w:color w:val="000000"/>
                <w:lang w:eastAsia="en-GB"/>
              </w:rPr>
              <w:t xml:space="preserve"> emergency </w:t>
            </w:r>
            <w:r>
              <w:rPr>
                <w:rFonts w:eastAsia="Times New Roman" w:cs="Calibri"/>
                <w:color w:val="000000"/>
                <w:lang w:eastAsia="en-GB"/>
              </w:rPr>
              <w:t>and</w:t>
            </w:r>
            <w:r w:rsidRPr="006F4992">
              <w:rPr>
                <w:rFonts w:eastAsia="Times New Roman" w:cs="Calibri"/>
                <w:color w:val="000000"/>
                <w:lang w:eastAsia="en-GB"/>
              </w:rPr>
              <w:t xml:space="preserve"> waste</w:t>
            </w:r>
            <w:r>
              <w:rPr>
                <w:rFonts w:eastAsia="Times New Roman" w:cs="Calibri"/>
                <w:color w:val="000000"/>
                <w:lang w:eastAsia="en-GB"/>
              </w:rPr>
              <w:t xml:space="preserve"> vehicles</w:t>
            </w:r>
          </w:p>
        </w:tc>
        <w:tc>
          <w:tcPr>
            <w:tcW w:w="1276" w:type="dxa"/>
            <w:noWrap/>
            <w:hideMark/>
          </w:tcPr>
          <w:p w14:paraId="3A20EB31"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1</w:t>
            </w:r>
          </w:p>
        </w:tc>
        <w:tc>
          <w:tcPr>
            <w:tcW w:w="1276" w:type="dxa"/>
          </w:tcPr>
          <w:p w14:paraId="5E297971" w14:textId="07480BC6"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0.2%</w:t>
            </w:r>
          </w:p>
        </w:tc>
      </w:tr>
      <w:tr w:rsidR="00B455B0" w:rsidRPr="006F4992" w14:paraId="167FE08B" w14:textId="4624742E" w:rsidTr="00D14F62">
        <w:trPr>
          <w:trHeight w:val="281"/>
        </w:trPr>
        <w:tc>
          <w:tcPr>
            <w:tcW w:w="6374" w:type="dxa"/>
            <w:hideMark/>
          </w:tcPr>
          <w:p w14:paraId="2DED5024"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Reliability of rail service, synchronisation with mainline, connectivity</w:t>
            </w:r>
          </w:p>
        </w:tc>
        <w:tc>
          <w:tcPr>
            <w:tcW w:w="1276" w:type="dxa"/>
            <w:noWrap/>
            <w:hideMark/>
          </w:tcPr>
          <w:p w14:paraId="04283B84"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7</w:t>
            </w:r>
          </w:p>
        </w:tc>
        <w:tc>
          <w:tcPr>
            <w:tcW w:w="1276" w:type="dxa"/>
          </w:tcPr>
          <w:p w14:paraId="7F89DEE0" w14:textId="5D871068"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1.5%</w:t>
            </w:r>
          </w:p>
        </w:tc>
      </w:tr>
      <w:tr w:rsidR="00B455B0" w:rsidRPr="006F4992" w14:paraId="632364FB" w14:textId="6738333B" w:rsidTr="00D14F62">
        <w:trPr>
          <w:trHeight w:val="290"/>
        </w:trPr>
        <w:tc>
          <w:tcPr>
            <w:tcW w:w="6374" w:type="dxa"/>
            <w:hideMark/>
          </w:tcPr>
          <w:p w14:paraId="42D5E0B4" w14:textId="55039BF8" w:rsidR="00B455B0" w:rsidRPr="006F4992" w:rsidRDefault="00B455B0" w:rsidP="006F4992">
            <w:pPr>
              <w:rPr>
                <w:rFonts w:eastAsia="Times New Roman" w:cs="Calibri"/>
                <w:color w:val="000000"/>
                <w:lang w:eastAsia="en-GB"/>
              </w:rPr>
            </w:pPr>
            <w:r>
              <w:rPr>
                <w:rFonts w:eastAsia="Times New Roman" w:cs="Calibri"/>
                <w:color w:val="000000"/>
                <w:lang w:eastAsia="en-GB"/>
              </w:rPr>
              <w:t>K</w:t>
            </w:r>
            <w:r w:rsidRPr="006F4992">
              <w:rPr>
                <w:rFonts w:eastAsia="Times New Roman" w:cs="Calibri"/>
                <w:color w:val="000000"/>
                <w:lang w:eastAsia="en-GB"/>
              </w:rPr>
              <w:t>eep Cycle route</w:t>
            </w:r>
            <w:r>
              <w:rPr>
                <w:rFonts w:eastAsia="Times New Roman" w:cs="Calibri"/>
                <w:color w:val="000000"/>
                <w:lang w:eastAsia="en-GB"/>
              </w:rPr>
              <w:t xml:space="preserve"> proposed to be made into steps</w:t>
            </w:r>
            <w:r w:rsidRPr="006F4992">
              <w:rPr>
                <w:rFonts w:eastAsia="Times New Roman" w:cs="Calibri"/>
                <w:color w:val="000000"/>
                <w:lang w:eastAsia="en-GB"/>
              </w:rPr>
              <w:t xml:space="preserve"> - Station Rd </w:t>
            </w:r>
            <w:r>
              <w:rPr>
                <w:rFonts w:eastAsia="Times New Roman" w:cs="Calibri"/>
                <w:color w:val="000000"/>
                <w:lang w:eastAsia="en-GB"/>
              </w:rPr>
              <w:t>to</w:t>
            </w:r>
            <w:r w:rsidRPr="006F4992">
              <w:rPr>
                <w:rFonts w:eastAsia="Times New Roman" w:cs="Calibri"/>
                <w:color w:val="000000"/>
                <w:lang w:eastAsia="en-GB"/>
              </w:rPr>
              <w:t xml:space="preserve"> </w:t>
            </w:r>
            <w:r>
              <w:rPr>
                <w:rFonts w:eastAsia="Times New Roman" w:cs="Calibri"/>
                <w:color w:val="000000"/>
                <w:lang w:eastAsia="en-GB"/>
              </w:rPr>
              <w:t xml:space="preserve">underpass and </w:t>
            </w:r>
            <w:r w:rsidRPr="006F4992">
              <w:rPr>
                <w:rFonts w:eastAsia="Times New Roman" w:cs="Calibri"/>
                <w:color w:val="000000"/>
                <w:lang w:eastAsia="en-GB"/>
              </w:rPr>
              <w:t xml:space="preserve">Muller Rd </w:t>
            </w:r>
          </w:p>
        </w:tc>
        <w:tc>
          <w:tcPr>
            <w:tcW w:w="1276" w:type="dxa"/>
            <w:noWrap/>
            <w:hideMark/>
          </w:tcPr>
          <w:p w14:paraId="221A39AD"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4</w:t>
            </w:r>
          </w:p>
        </w:tc>
        <w:tc>
          <w:tcPr>
            <w:tcW w:w="1276" w:type="dxa"/>
          </w:tcPr>
          <w:p w14:paraId="72124203" w14:textId="534F9631"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0.9%</w:t>
            </w:r>
          </w:p>
        </w:tc>
      </w:tr>
      <w:tr w:rsidR="00B455B0" w:rsidRPr="006F4992" w14:paraId="493D3899" w14:textId="417B564A" w:rsidTr="00D14F62">
        <w:trPr>
          <w:trHeight w:val="290"/>
        </w:trPr>
        <w:tc>
          <w:tcPr>
            <w:tcW w:w="6374" w:type="dxa"/>
            <w:hideMark/>
          </w:tcPr>
          <w:p w14:paraId="5FE5E7CB" w14:textId="088FB8E0"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 xml:space="preserve">Trees </w:t>
            </w:r>
            <w:r>
              <w:rPr>
                <w:rFonts w:eastAsia="Times New Roman" w:cs="Calibri"/>
                <w:color w:val="000000"/>
                <w:lang w:eastAsia="en-GB"/>
              </w:rPr>
              <w:t>and</w:t>
            </w:r>
            <w:r w:rsidRPr="006F4992">
              <w:rPr>
                <w:rFonts w:eastAsia="Times New Roman" w:cs="Calibri"/>
                <w:color w:val="000000"/>
                <w:lang w:eastAsia="en-GB"/>
              </w:rPr>
              <w:t xml:space="preserve"> wildlife</w:t>
            </w:r>
          </w:p>
        </w:tc>
        <w:tc>
          <w:tcPr>
            <w:tcW w:w="1276" w:type="dxa"/>
            <w:noWrap/>
            <w:hideMark/>
          </w:tcPr>
          <w:p w14:paraId="11FA4532"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8</w:t>
            </w:r>
          </w:p>
        </w:tc>
        <w:tc>
          <w:tcPr>
            <w:tcW w:w="1276" w:type="dxa"/>
          </w:tcPr>
          <w:p w14:paraId="33AA2F9F" w14:textId="4053FF72"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1.8%</w:t>
            </w:r>
          </w:p>
        </w:tc>
      </w:tr>
      <w:tr w:rsidR="00B455B0" w:rsidRPr="006F4992" w14:paraId="03A9ADA3" w14:textId="22F1BF54" w:rsidTr="00D14F62">
        <w:trPr>
          <w:trHeight w:val="290"/>
        </w:trPr>
        <w:tc>
          <w:tcPr>
            <w:tcW w:w="6374" w:type="dxa"/>
            <w:hideMark/>
          </w:tcPr>
          <w:p w14:paraId="4CB13094"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Crossing Muller Rd</w:t>
            </w:r>
          </w:p>
        </w:tc>
        <w:tc>
          <w:tcPr>
            <w:tcW w:w="1276" w:type="dxa"/>
            <w:noWrap/>
            <w:hideMark/>
          </w:tcPr>
          <w:p w14:paraId="44A1864A"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5</w:t>
            </w:r>
          </w:p>
        </w:tc>
        <w:tc>
          <w:tcPr>
            <w:tcW w:w="1276" w:type="dxa"/>
          </w:tcPr>
          <w:p w14:paraId="2F45C7D1" w14:textId="5B8BCFC4"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1.1%</w:t>
            </w:r>
          </w:p>
        </w:tc>
      </w:tr>
      <w:tr w:rsidR="00B455B0" w:rsidRPr="006F4992" w14:paraId="7B4B3590" w14:textId="230F6FA6" w:rsidTr="00D14F62">
        <w:trPr>
          <w:trHeight w:val="290"/>
        </w:trPr>
        <w:tc>
          <w:tcPr>
            <w:tcW w:w="6374" w:type="dxa"/>
            <w:hideMark/>
          </w:tcPr>
          <w:p w14:paraId="1F76F725"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Air Pollution</w:t>
            </w:r>
          </w:p>
        </w:tc>
        <w:tc>
          <w:tcPr>
            <w:tcW w:w="1276" w:type="dxa"/>
            <w:noWrap/>
            <w:hideMark/>
          </w:tcPr>
          <w:p w14:paraId="31F4115F"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3</w:t>
            </w:r>
          </w:p>
        </w:tc>
        <w:tc>
          <w:tcPr>
            <w:tcW w:w="1276" w:type="dxa"/>
          </w:tcPr>
          <w:p w14:paraId="223AFB2A" w14:textId="669CD9F5"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0.7%</w:t>
            </w:r>
          </w:p>
        </w:tc>
      </w:tr>
      <w:tr w:rsidR="00B455B0" w:rsidRPr="006F4992" w14:paraId="679DF6CA" w14:textId="4BC23527" w:rsidTr="00D14F62">
        <w:trPr>
          <w:trHeight w:val="290"/>
        </w:trPr>
        <w:tc>
          <w:tcPr>
            <w:tcW w:w="6374" w:type="dxa"/>
            <w:hideMark/>
          </w:tcPr>
          <w:p w14:paraId="0F52BD2B"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Noise Pollution</w:t>
            </w:r>
          </w:p>
        </w:tc>
        <w:tc>
          <w:tcPr>
            <w:tcW w:w="1276" w:type="dxa"/>
            <w:noWrap/>
            <w:hideMark/>
          </w:tcPr>
          <w:p w14:paraId="742FC4CE"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2</w:t>
            </w:r>
          </w:p>
        </w:tc>
        <w:tc>
          <w:tcPr>
            <w:tcW w:w="1276" w:type="dxa"/>
          </w:tcPr>
          <w:p w14:paraId="747DEA2A" w14:textId="24FAF31A"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0.4%</w:t>
            </w:r>
          </w:p>
        </w:tc>
      </w:tr>
      <w:tr w:rsidR="00B455B0" w:rsidRPr="006F4992" w14:paraId="058C2223" w14:textId="1D8D34A9" w:rsidTr="00D14F62">
        <w:trPr>
          <w:trHeight w:val="290"/>
        </w:trPr>
        <w:tc>
          <w:tcPr>
            <w:tcW w:w="6374" w:type="dxa"/>
            <w:hideMark/>
          </w:tcPr>
          <w:p w14:paraId="32118936"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Litter</w:t>
            </w:r>
          </w:p>
        </w:tc>
        <w:tc>
          <w:tcPr>
            <w:tcW w:w="1276" w:type="dxa"/>
            <w:noWrap/>
            <w:hideMark/>
          </w:tcPr>
          <w:p w14:paraId="65C9B0AF"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1</w:t>
            </w:r>
          </w:p>
        </w:tc>
        <w:tc>
          <w:tcPr>
            <w:tcW w:w="1276" w:type="dxa"/>
          </w:tcPr>
          <w:p w14:paraId="4D2A0458" w14:textId="5E0A8298"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0.2%</w:t>
            </w:r>
          </w:p>
        </w:tc>
      </w:tr>
      <w:tr w:rsidR="00B455B0" w:rsidRPr="006F4992" w14:paraId="652A8FE1" w14:textId="5FF592B6" w:rsidTr="00D14F62">
        <w:trPr>
          <w:trHeight w:val="290"/>
        </w:trPr>
        <w:tc>
          <w:tcPr>
            <w:tcW w:w="6374" w:type="dxa"/>
            <w:hideMark/>
          </w:tcPr>
          <w:p w14:paraId="6C065627" w14:textId="54BE99FA"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 xml:space="preserve">Station Lane improvements for pedestrian, cycle </w:t>
            </w:r>
            <w:r>
              <w:rPr>
                <w:rFonts w:eastAsia="Times New Roman" w:cs="Calibri"/>
                <w:color w:val="000000"/>
                <w:lang w:eastAsia="en-GB"/>
              </w:rPr>
              <w:t>and</w:t>
            </w:r>
            <w:r w:rsidRPr="006F4992">
              <w:rPr>
                <w:rFonts w:eastAsia="Times New Roman" w:cs="Calibri"/>
                <w:color w:val="000000"/>
                <w:lang w:eastAsia="en-GB"/>
              </w:rPr>
              <w:t xml:space="preserve"> by car </w:t>
            </w:r>
          </w:p>
        </w:tc>
        <w:tc>
          <w:tcPr>
            <w:tcW w:w="1276" w:type="dxa"/>
            <w:noWrap/>
            <w:hideMark/>
          </w:tcPr>
          <w:p w14:paraId="4A241446"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6</w:t>
            </w:r>
          </w:p>
        </w:tc>
        <w:tc>
          <w:tcPr>
            <w:tcW w:w="1276" w:type="dxa"/>
          </w:tcPr>
          <w:p w14:paraId="6B0A3BC9" w14:textId="7614A2E2"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1.3%</w:t>
            </w:r>
          </w:p>
        </w:tc>
      </w:tr>
      <w:tr w:rsidR="00B455B0" w:rsidRPr="006F4992" w14:paraId="59DF8D20" w14:textId="02A48EE6" w:rsidTr="00D14F62">
        <w:trPr>
          <w:trHeight w:val="290"/>
        </w:trPr>
        <w:tc>
          <w:tcPr>
            <w:tcW w:w="6374" w:type="dxa"/>
            <w:hideMark/>
          </w:tcPr>
          <w:p w14:paraId="2CDE8B66" w14:textId="0A59EB84"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 xml:space="preserve">Underpass safety </w:t>
            </w:r>
            <w:r>
              <w:rPr>
                <w:rFonts w:eastAsia="Times New Roman" w:cs="Calibri"/>
                <w:color w:val="000000"/>
                <w:lang w:eastAsia="en-GB"/>
              </w:rPr>
              <w:t>for example improving</w:t>
            </w:r>
            <w:r w:rsidRPr="006F4992">
              <w:rPr>
                <w:rFonts w:eastAsia="Times New Roman" w:cs="Calibri"/>
                <w:color w:val="000000"/>
                <w:lang w:eastAsia="en-GB"/>
              </w:rPr>
              <w:t xml:space="preserve"> lighting</w:t>
            </w:r>
            <w:r>
              <w:rPr>
                <w:rFonts w:eastAsia="Times New Roman" w:cs="Calibri"/>
                <w:color w:val="000000"/>
                <w:lang w:eastAsia="en-GB"/>
              </w:rPr>
              <w:t xml:space="preserve"> and installing</w:t>
            </w:r>
            <w:r w:rsidRPr="006F4992">
              <w:rPr>
                <w:rFonts w:eastAsia="Times New Roman" w:cs="Calibri"/>
                <w:color w:val="000000"/>
                <w:lang w:eastAsia="en-GB"/>
              </w:rPr>
              <w:t xml:space="preserve"> CCTV</w:t>
            </w:r>
          </w:p>
        </w:tc>
        <w:tc>
          <w:tcPr>
            <w:tcW w:w="1276" w:type="dxa"/>
            <w:noWrap/>
            <w:hideMark/>
          </w:tcPr>
          <w:p w14:paraId="709687AB"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1</w:t>
            </w:r>
          </w:p>
        </w:tc>
        <w:tc>
          <w:tcPr>
            <w:tcW w:w="1276" w:type="dxa"/>
          </w:tcPr>
          <w:p w14:paraId="7E0AD136" w14:textId="3F7394A9"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0.2%</w:t>
            </w:r>
          </w:p>
        </w:tc>
      </w:tr>
      <w:tr w:rsidR="00B455B0" w:rsidRPr="006F4992" w14:paraId="3DAB2AA8" w14:textId="000905A6" w:rsidTr="00D14F62">
        <w:trPr>
          <w:trHeight w:val="290"/>
        </w:trPr>
        <w:tc>
          <w:tcPr>
            <w:tcW w:w="6374" w:type="dxa"/>
            <w:hideMark/>
          </w:tcPr>
          <w:p w14:paraId="7035F4F1" w14:textId="36ACD6E8"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Underpass improve</w:t>
            </w:r>
            <w:r>
              <w:rPr>
                <w:rFonts w:eastAsia="Times New Roman" w:cs="Calibri"/>
                <w:color w:val="000000"/>
                <w:lang w:eastAsia="en-GB"/>
              </w:rPr>
              <w:t>ment</w:t>
            </w:r>
            <w:r w:rsidRPr="006F4992">
              <w:rPr>
                <w:rFonts w:eastAsia="Times New Roman" w:cs="Calibri"/>
                <w:color w:val="000000"/>
                <w:lang w:eastAsia="en-GB"/>
              </w:rPr>
              <w:t xml:space="preserve">s </w:t>
            </w:r>
            <w:r>
              <w:rPr>
                <w:rFonts w:eastAsia="Times New Roman" w:cs="Calibri"/>
                <w:color w:val="000000"/>
                <w:lang w:eastAsia="en-GB"/>
              </w:rPr>
              <w:t>for example, to</w:t>
            </w:r>
            <w:r w:rsidRPr="006F4992">
              <w:rPr>
                <w:rFonts w:eastAsia="Times New Roman" w:cs="Calibri"/>
                <w:color w:val="000000"/>
                <w:lang w:eastAsia="en-GB"/>
              </w:rPr>
              <w:t xml:space="preserve"> surface</w:t>
            </w:r>
            <w:r>
              <w:rPr>
                <w:rFonts w:eastAsia="Times New Roman" w:cs="Calibri"/>
                <w:color w:val="000000"/>
                <w:lang w:eastAsia="en-GB"/>
              </w:rPr>
              <w:t xml:space="preserve"> of footway</w:t>
            </w:r>
          </w:p>
        </w:tc>
        <w:tc>
          <w:tcPr>
            <w:tcW w:w="1276" w:type="dxa"/>
            <w:noWrap/>
            <w:hideMark/>
          </w:tcPr>
          <w:p w14:paraId="6102A61A"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1</w:t>
            </w:r>
          </w:p>
        </w:tc>
        <w:tc>
          <w:tcPr>
            <w:tcW w:w="1276" w:type="dxa"/>
          </w:tcPr>
          <w:p w14:paraId="752A739D" w14:textId="70A44B7D" w:rsidR="001402EC" w:rsidRPr="006F4992" w:rsidRDefault="001402EC" w:rsidP="008C779B">
            <w:pPr>
              <w:jc w:val="right"/>
              <w:rPr>
                <w:rFonts w:eastAsia="Times New Roman" w:cs="Calibri"/>
                <w:color w:val="000000"/>
                <w:lang w:eastAsia="en-GB"/>
              </w:rPr>
            </w:pPr>
            <w:r>
              <w:rPr>
                <w:rFonts w:eastAsia="Times New Roman" w:cs="Calibri"/>
                <w:color w:val="000000"/>
                <w:lang w:eastAsia="en-GB"/>
              </w:rPr>
              <w:t>0.2%</w:t>
            </w:r>
          </w:p>
        </w:tc>
      </w:tr>
      <w:tr w:rsidR="00B455B0" w:rsidRPr="006F4992" w14:paraId="18EB5583" w14:textId="78A244B8" w:rsidTr="00D14F62">
        <w:trPr>
          <w:trHeight w:val="290"/>
        </w:trPr>
        <w:tc>
          <w:tcPr>
            <w:tcW w:w="6374" w:type="dxa"/>
            <w:hideMark/>
          </w:tcPr>
          <w:p w14:paraId="6A90487E"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Personal safety - CCTV, Lighting, manned station</w:t>
            </w:r>
          </w:p>
        </w:tc>
        <w:tc>
          <w:tcPr>
            <w:tcW w:w="1276" w:type="dxa"/>
            <w:noWrap/>
            <w:hideMark/>
          </w:tcPr>
          <w:p w14:paraId="3C3A0555" w14:textId="1EAF1B06" w:rsidR="00B455B0" w:rsidRPr="006F4992" w:rsidRDefault="00B455B0" w:rsidP="008C779B">
            <w:pPr>
              <w:jc w:val="center"/>
              <w:rPr>
                <w:rFonts w:eastAsia="Times New Roman" w:cs="Calibri"/>
                <w:color w:val="000000"/>
                <w:lang w:eastAsia="en-GB"/>
              </w:rPr>
            </w:pPr>
            <w:r>
              <w:rPr>
                <w:rFonts w:eastAsia="Times New Roman" w:cs="Calibri"/>
                <w:color w:val="000000"/>
                <w:lang w:eastAsia="en-GB"/>
              </w:rPr>
              <w:t>8</w:t>
            </w:r>
          </w:p>
        </w:tc>
        <w:tc>
          <w:tcPr>
            <w:tcW w:w="1276" w:type="dxa"/>
          </w:tcPr>
          <w:p w14:paraId="04334A0C" w14:textId="3444D43F" w:rsidR="00B455B0" w:rsidRDefault="001402EC" w:rsidP="008C779B">
            <w:pPr>
              <w:jc w:val="right"/>
              <w:rPr>
                <w:rFonts w:eastAsia="Times New Roman" w:cs="Calibri"/>
                <w:color w:val="000000"/>
                <w:lang w:eastAsia="en-GB"/>
              </w:rPr>
            </w:pPr>
            <w:r>
              <w:rPr>
                <w:rFonts w:eastAsia="Times New Roman" w:cs="Calibri"/>
                <w:color w:val="000000"/>
                <w:lang w:eastAsia="en-GB"/>
              </w:rPr>
              <w:t>1.8%</w:t>
            </w:r>
          </w:p>
        </w:tc>
      </w:tr>
      <w:tr w:rsidR="00B455B0" w:rsidRPr="006F4992" w14:paraId="3705E0EC" w14:textId="3EAC63EF" w:rsidTr="00D14F62">
        <w:trPr>
          <w:trHeight w:val="290"/>
        </w:trPr>
        <w:tc>
          <w:tcPr>
            <w:tcW w:w="6374" w:type="dxa"/>
            <w:hideMark/>
          </w:tcPr>
          <w:p w14:paraId="173C4EF2" w14:textId="1B551EFD" w:rsidR="00B455B0" w:rsidRPr="006F4992" w:rsidRDefault="006C20C9" w:rsidP="006F4992">
            <w:pPr>
              <w:rPr>
                <w:rFonts w:eastAsia="Times New Roman" w:cs="Calibri"/>
                <w:color w:val="000000"/>
                <w:lang w:eastAsia="en-GB"/>
              </w:rPr>
            </w:pPr>
            <w:r>
              <w:rPr>
                <w:rFonts w:eastAsia="Times New Roman" w:cs="Calibri"/>
                <w:color w:val="000000"/>
                <w:lang w:eastAsia="en-GB"/>
              </w:rPr>
              <w:t>Q</w:t>
            </w:r>
            <w:r w:rsidR="00B455B0" w:rsidRPr="006F4992">
              <w:rPr>
                <w:rFonts w:eastAsia="Times New Roman" w:cs="Calibri"/>
                <w:color w:val="000000"/>
                <w:lang w:eastAsia="en-GB"/>
              </w:rPr>
              <w:t>uality of public realm</w:t>
            </w:r>
          </w:p>
        </w:tc>
        <w:tc>
          <w:tcPr>
            <w:tcW w:w="1276" w:type="dxa"/>
            <w:noWrap/>
            <w:hideMark/>
          </w:tcPr>
          <w:p w14:paraId="7FAD50E8"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2</w:t>
            </w:r>
          </w:p>
        </w:tc>
        <w:tc>
          <w:tcPr>
            <w:tcW w:w="1276" w:type="dxa"/>
          </w:tcPr>
          <w:p w14:paraId="76829CCA" w14:textId="72EF6200"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0.4%</w:t>
            </w:r>
          </w:p>
        </w:tc>
      </w:tr>
      <w:tr w:rsidR="00B455B0" w:rsidRPr="006F4992" w14:paraId="7B41AD92" w14:textId="0BC5F0D7" w:rsidTr="00D14F62">
        <w:trPr>
          <w:trHeight w:val="290"/>
        </w:trPr>
        <w:tc>
          <w:tcPr>
            <w:tcW w:w="6374" w:type="dxa"/>
            <w:hideMark/>
          </w:tcPr>
          <w:p w14:paraId="77929553" w14:textId="16782CA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Station R</w:t>
            </w:r>
            <w:r>
              <w:rPr>
                <w:rFonts w:eastAsia="Times New Roman" w:cs="Calibri"/>
                <w:color w:val="000000"/>
                <w:lang w:eastAsia="en-GB"/>
              </w:rPr>
              <w:t>oa</w:t>
            </w:r>
            <w:r w:rsidRPr="006F4992">
              <w:rPr>
                <w:rFonts w:eastAsia="Times New Roman" w:cs="Calibri"/>
                <w:color w:val="000000"/>
                <w:lang w:eastAsia="en-GB"/>
              </w:rPr>
              <w:t>d improvements to pedestrian environment</w:t>
            </w:r>
            <w:r>
              <w:rPr>
                <w:rFonts w:eastAsia="Times New Roman" w:cs="Calibri"/>
                <w:color w:val="000000"/>
                <w:lang w:eastAsia="en-GB"/>
              </w:rPr>
              <w:t>, for example pavements</w:t>
            </w:r>
          </w:p>
        </w:tc>
        <w:tc>
          <w:tcPr>
            <w:tcW w:w="1276" w:type="dxa"/>
            <w:noWrap/>
            <w:hideMark/>
          </w:tcPr>
          <w:p w14:paraId="4D7777F4"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2</w:t>
            </w:r>
          </w:p>
        </w:tc>
        <w:tc>
          <w:tcPr>
            <w:tcW w:w="1276" w:type="dxa"/>
          </w:tcPr>
          <w:p w14:paraId="43B51A88" w14:textId="6A20659F"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0.4%</w:t>
            </w:r>
          </w:p>
        </w:tc>
      </w:tr>
      <w:tr w:rsidR="00B455B0" w:rsidRPr="006F4992" w14:paraId="145624A5" w14:textId="15C7B69D" w:rsidTr="00D14F62">
        <w:trPr>
          <w:trHeight w:val="290"/>
        </w:trPr>
        <w:tc>
          <w:tcPr>
            <w:tcW w:w="6374" w:type="dxa"/>
            <w:hideMark/>
          </w:tcPr>
          <w:p w14:paraId="21ACA364"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Not enough cycle parking</w:t>
            </w:r>
          </w:p>
        </w:tc>
        <w:tc>
          <w:tcPr>
            <w:tcW w:w="1276" w:type="dxa"/>
            <w:noWrap/>
            <w:hideMark/>
          </w:tcPr>
          <w:p w14:paraId="7704F5C9"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3</w:t>
            </w:r>
          </w:p>
        </w:tc>
        <w:tc>
          <w:tcPr>
            <w:tcW w:w="1276" w:type="dxa"/>
          </w:tcPr>
          <w:p w14:paraId="29B56B65" w14:textId="408216A5"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0.7%</w:t>
            </w:r>
          </w:p>
        </w:tc>
      </w:tr>
      <w:tr w:rsidR="00B455B0" w:rsidRPr="006F4992" w14:paraId="5F26B475" w14:textId="2FE5CAAC" w:rsidTr="00D14F62">
        <w:trPr>
          <w:trHeight w:val="290"/>
        </w:trPr>
        <w:tc>
          <w:tcPr>
            <w:tcW w:w="6374" w:type="dxa"/>
            <w:hideMark/>
          </w:tcPr>
          <w:p w14:paraId="47C894E6"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Road safety</w:t>
            </w:r>
          </w:p>
        </w:tc>
        <w:tc>
          <w:tcPr>
            <w:tcW w:w="1276" w:type="dxa"/>
            <w:noWrap/>
            <w:hideMark/>
          </w:tcPr>
          <w:p w14:paraId="750515EA" w14:textId="4DA50B1F" w:rsidR="00B455B0" w:rsidRPr="006F4992" w:rsidRDefault="006C20C9" w:rsidP="008C779B">
            <w:pPr>
              <w:jc w:val="center"/>
              <w:rPr>
                <w:rFonts w:eastAsia="Times New Roman" w:cs="Calibri"/>
                <w:color w:val="000000"/>
                <w:lang w:eastAsia="en-GB"/>
              </w:rPr>
            </w:pPr>
            <w:r>
              <w:rPr>
                <w:rFonts w:eastAsia="Times New Roman" w:cs="Calibri"/>
                <w:color w:val="000000"/>
                <w:lang w:eastAsia="en-GB"/>
              </w:rPr>
              <w:t>10</w:t>
            </w:r>
          </w:p>
        </w:tc>
        <w:tc>
          <w:tcPr>
            <w:tcW w:w="1276" w:type="dxa"/>
          </w:tcPr>
          <w:p w14:paraId="1D9CFF2E" w14:textId="4F8C745C" w:rsidR="00B455B0" w:rsidRPr="006F4992" w:rsidRDefault="006C20C9" w:rsidP="008C779B">
            <w:pPr>
              <w:jc w:val="right"/>
              <w:rPr>
                <w:rFonts w:eastAsia="Times New Roman" w:cs="Calibri"/>
                <w:color w:val="000000"/>
                <w:lang w:eastAsia="en-GB"/>
              </w:rPr>
            </w:pPr>
            <w:r>
              <w:rPr>
                <w:rFonts w:eastAsia="Times New Roman" w:cs="Calibri"/>
                <w:color w:val="000000"/>
                <w:lang w:eastAsia="en-GB"/>
              </w:rPr>
              <w:t>2.2</w:t>
            </w:r>
            <w:r w:rsidR="008C779B">
              <w:rPr>
                <w:rFonts w:eastAsia="Times New Roman" w:cs="Calibri"/>
                <w:color w:val="000000"/>
                <w:lang w:eastAsia="en-GB"/>
              </w:rPr>
              <w:t>%</w:t>
            </w:r>
          </w:p>
        </w:tc>
      </w:tr>
      <w:tr w:rsidR="00B455B0" w:rsidRPr="006F4992" w14:paraId="28E2B6A1" w14:textId="2AF64142" w:rsidTr="00D14F62">
        <w:trPr>
          <w:trHeight w:val="290"/>
        </w:trPr>
        <w:tc>
          <w:tcPr>
            <w:tcW w:w="6374" w:type="dxa"/>
            <w:hideMark/>
          </w:tcPr>
          <w:p w14:paraId="6AE5CF7B" w14:textId="7777777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Vandalism</w:t>
            </w:r>
          </w:p>
        </w:tc>
        <w:tc>
          <w:tcPr>
            <w:tcW w:w="1276" w:type="dxa"/>
            <w:noWrap/>
            <w:hideMark/>
          </w:tcPr>
          <w:p w14:paraId="0D559FDE"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1</w:t>
            </w:r>
          </w:p>
        </w:tc>
        <w:tc>
          <w:tcPr>
            <w:tcW w:w="1276" w:type="dxa"/>
          </w:tcPr>
          <w:p w14:paraId="443247A2" w14:textId="54FB3C9D"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0.2%</w:t>
            </w:r>
          </w:p>
        </w:tc>
      </w:tr>
      <w:tr w:rsidR="00B455B0" w:rsidRPr="006F4992" w14:paraId="3A49170F" w14:textId="57F2F6B4" w:rsidTr="00D14F62">
        <w:trPr>
          <w:trHeight w:val="290"/>
        </w:trPr>
        <w:tc>
          <w:tcPr>
            <w:tcW w:w="6374" w:type="dxa"/>
            <w:hideMark/>
          </w:tcPr>
          <w:p w14:paraId="1C85140F" w14:textId="7B4879EE"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No</w:t>
            </w:r>
            <w:r>
              <w:rPr>
                <w:rFonts w:eastAsia="Times New Roman" w:cs="Calibri"/>
                <w:color w:val="000000"/>
                <w:lang w:eastAsia="en-GB"/>
              </w:rPr>
              <w:t>t</w:t>
            </w:r>
            <w:r w:rsidRPr="006F4992">
              <w:rPr>
                <w:rFonts w:eastAsia="Times New Roman" w:cs="Calibri"/>
                <w:color w:val="000000"/>
                <w:lang w:eastAsia="en-GB"/>
              </w:rPr>
              <w:t xml:space="preserve"> enough Blue Badge bays</w:t>
            </w:r>
          </w:p>
        </w:tc>
        <w:tc>
          <w:tcPr>
            <w:tcW w:w="1276" w:type="dxa"/>
            <w:noWrap/>
            <w:hideMark/>
          </w:tcPr>
          <w:p w14:paraId="385F478F" w14:textId="77777777" w:rsidR="00B455B0" w:rsidRPr="006F4992" w:rsidRDefault="00B455B0" w:rsidP="008C779B">
            <w:pPr>
              <w:jc w:val="center"/>
              <w:rPr>
                <w:rFonts w:eastAsia="Times New Roman" w:cs="Calibri"/>
                <w:color w:val="000000"/>
                <w:lang w:eastAsia="en-GB"/>
              </w:rPr>
            </w:pPr>
            <w:r w:rsidRPr="006F4992">
              <w:rPr>
                <w:rFonts w:eastAsia="Times New Roman" w:cs="Calibri"/>
                <w:color w:val="000000"/>
                <w:lang w:eastAsia="en-GB"/>
              </w:rPr>
              <w:t>1</w:t>
            </w:r>
          </w:p>
        </w:tc>
        <w:tc>
          <w:tcPr>
            <w:tcW w:w="1276" w:type="dxa"/>
          </w:tcPr>
          <w:p w14:paraId="1EEF43F7" w14:textId="7AEA5E0E" w:rsidR="00B455B0" w:rsidRPr="006F4992" w:rsidRDefault="001402EC" w:rsidP="008C779B">
            <w:pPr>
              <w:jc w:val="right"/>
              <w:rPr>
                <w:rFonts w:eastAsia="Times New Roman" w:cs="Calibri"/>
                <w:color w:val="000000"/>
                <w:lang w:eastAsia="en-GB"/>
              </w:rPr>
            </w:pPr>
            <w:r>
              <w:rPr>
                <w:rFonts w:eastAsia="Times New Roman" w:cs="Calibri"/>
                <w:color w:val="000000"/>
                <w:lang w:eastAsia="en-GB"/>
              </w:rPr>
              <w:t>0.2%</w:t>
            </w:r>
          </w:p>
        </w:tc>
      </w:tr>
      <w:tr w:rsidR="00B455B0" w:rsidRPr="006F4992" w14:paraId="40C4451A" w14:textId="5C0F15C6" w:rsidTr="00D14F62">
        <w:trPr>
          <w:trHeight w:val="290"/>
        </w:trPr>
        <w:tc>
          <w:tcPr>
            <w:tcW w:w="6374" w:type="dxa"/>
            <w:hideMark/>
          </w:tcPr>
          <w:p w14:paraId="210679AF" w14:textId="72ABDE87" w:rsidR="00B455B0" w:rsidRPr="006F4992" w:rsidRDefault="00B455B0" w:rsidP="006F4992">
            <w:pPr>
              <w:rPr>
                <w:rFonts w:eastAsia="Times New Roman" w:cs="Calibri"/>
                <w:color w:val="000000"/>
                <w:lang w:eastAsia="en-GB"/>
              </w:rPr>
            </w:pPr>
            <w:r w:rsidRPr="006F4992">
              <w:rPr>
                <w:rFonts w:eastAsia="Times New Roman" w:cs="Calibri"/>
                <w:color w:val="000000"/>
                <w:lang w:eastAsia="en-GB"/>
              </w:rPr>
              <w:t>Bus links</w:t>
            </w:r>
            <w:r>
              <w:rPr>
                <w:rFonts w:eastAsia="Times New Roman" w:cs="Calibri"/>
                <w:color w:val="000000"/>
                <w:lang w:eastAsia="en-GB"/>
              </w:rPr>
              <w:t xml:space="preserve"> are up a steep hill or too far away</w:t>
            </w:r>
          </w:p>
        </w:tc>
        <w:tc>
          <w:tcPr>
            <w:tcW w:w="1276" w:type="dxa"/>
            <w:noWrap/>
            <w:hideMark/>
          </w:tcPr>
          <w:p w14:paraId="1077033F" w14:textId="77777777" w:rsidR="00B455B0" w:rsidRPr="006F4992" w:rsidRDefault="00B455B0" w:rsidP="00ED30E1">
            <w:pPr>
              <w:jc w:val="center"/>
              <w:rPr>
                <w:rFonts w:eastAsia="Times New Roman" w:cs="Calibri"/>
                <w:color w:val="000000"/>
                <w:lang w:eastAsia="en-GB"/>
              </w:rPr>
            </w:pPr>
            <w:r w:rsidRPr="006F4992">
              <w:rPr>
                <w:rFonts w:eastAsia="Times New Roman" w:cs="Calibri"/>
                <w:color w:val="000000"/>
                <w:lang w:eastAsia="en-GB"/>
              </w:rPr>
              <w:t>1</w:t>
            </w:r>
          </w:p>
        </w:tc>
        <w:tc>
          <w:tcPr>
            <w:tcW w:w="1276" w:type="dxa"/>
          </w:tcPr>
          <w:p w14:paraId="49C32BDD" w14:textId="3F50AA4A" w:rsidR="00B455B0" w:rsidRPr="006F4992" w:rsidRDefault="001402EC" w:rsidP="0091235E">
            <w:pPr>
              <w:jc w:val="right"/>
              <w:rPr>
                <w:rFonts w:eastAsia="Times New Roman" w:cs="Calibri"/>
                <w:color w:val="000000"/>
                <w:lang w:eastAsia="en-GB"/>
              </w:rPr>
            </w:pPr>
            <w:r>
              <w:rPr>
                <w:rFonts w:eastAsia="Times New Roman" w:cs="Calibri"/>
                <w:color w:val="000000"/>
                <w:lang w:eastAsia="en-GB"/>
              </w:rPr>
              <w:t>0.2%</w:t>
            </w:r>
          </w:p>
        </w:tc>
      </w:tr>
    </w:tbl>
    <w:p w14:paraId="0D4AD1F6" w14:textId="77777777" w:rsidR="00B75242" w:rsidRDefault="00B75242" w:rsidP="00ED30E1"/>
    <w:p w14:paraId="1474D69D" w14:textId="2DD3C8D2" w:rsidR="00EE52E5" w:rsidRDefault="00767F0E" w:rsidP="00ED30E1">
      <w:r>
        <w:lastRenderedPageBreak/>
        <w:t>The majority of these ‘other concerns’ fell into two themes:</w:t>
      </w:r>
    </w:p>
    <w:p w14:paraId="615CF7A9" w14:textId="35E13186" w:rsidR="00B75242" w:rsidRDefault="00B75242" w:rsidP="00D308D9">
      <w:pPr>
        <w:pStyle w:val="ListParagraph"/>
        <w:numPr>
          <w:ilvl w:val="0"/>
          <w:numId w:val="38"/>
        </w:numPr>
      </w:pPr>
      <w:r>
        <w:t>No concerns – 27 responses</w:t>
      </w:r>
      <w:r w:rsidR="00767F0E">
        <w:t>, include:</w:t>
      </w:r>
    </w:p>
    <w:p w14:paraId="30036980" w14:textId="7AF037E1" w:rsidR="00B75242" w:rsidRDefault="00767F0E" w:rsidP="00D308D9">
      <w:pPr>
        <w:pStyle w:val="ListParagraph"/>
        <w:numPr>
          <w:ilvl w:val="0"/>
          <w:numId w:val="37"/>
        </w:numPr>
        <w:ind w:left="1134"/>
      </w:pPr>
      <w:r>
        <w:t xml:space="preserve"> Six of these responses live within walking distance to station</w:t>
      </w:r>
    </w:p>
    <w:p w14:paraId="2C63B2EB" w14:textId="37961728" w:rsidR="00767F0E" w:rsidRDefault="00767F0E" w:rsidP="00767F0E">
      <w:pPr>
        <w:ind w:left="1134"/>
      </w:pPr>
      <w:r>
        <w:t>Others commented:</w:t>
      </w:r>
    </w:p>
    <w:p w14:paraId="608281E8" w14:textId="64296BFA" w:rsidR="00767F0E" w:rsidRDefault="00767F0E" w:rsidP="00D308D9">
      <w:pPr>
        <w:pStyle w:val="ListParagraph"/>
        <w:numPr>
          <w:ilvl w:val="0"/>
          <w:numId w:val="37"/>
        </w:numPr>
        <w:ind w:left="1134"/>
      </w:pPr>
      <w:r>
        <w:t>“looks thought through and sensible”</w:t>
      </w:r>
    </w:p>
    <w:p w14:paraId="242042EB" w14:textId="3E151617" w:rsidR="00767F0E" w:rsidRDefault="00767F0E" w:rsidP="00D308D9">
      <w:pPr>
        <w:pStyle w:val="ListParagraph"/>
        <w:numPr>
          <w:ilvl w:val="0"/>
          <w:numId w:val="37"/>
        </w:numPr>
        <w:ind w:left="1134"/>
      </w:pPr>
      <w:r>
        <w:t>“the proposed design is a vast improvement on current configuration”</w:t>
      </w:r>
    </w:p>
    <w:p w14:paraId="49FD373D" w14:textId="77777777" w:rsidR="00790F8D" w:rsidRDefault="00790F8D" w:rsidP="00790F8D">
      <w:pPr>
        <w:pStyle w:val="ListParagraph"/>
        <w:ind w:left="1134"/>
      </w:pPr>
    </w:p>
    <w:p w14:paraId="313D870D" w14:textId="0901A707" w:rsidR="00B75242" w:rsidRDefault="00B75242" w:rsidP="00D308D9">
      <w:pPr>
        <w:pStyle w:val="ListParagraph"/>
        <w:numPr>
          <w:ilvl w:val="0"/>
          <w:numId w:val="38"/>
        </w:numPr>
      </w:pPr>
      <w:r>
        <w:t>Car parking – 25 responses</w:t>
      </w:r>
    </w:p>
    <w:p w14:paraId="6613CF2D" w14:textId="27C5C99B" w:rsidR="00B75242" w:rsidRDefault="0038342C" w:rsidP="00D308D9">
      <w:pPr>
        <w:pStyle w:val="ListParagraph"/>
        <w:numPr>
          <w:ilvl w:val="0"/>
          <w:numId w:val="37"/>
        </w:numPr>
        <w:ind w:left="1134"/>
      </w:pPr>
      <w:proofErr w:type="gramStart"/>
      <w:r>
        <w:t>The majority of</w:t>
      </w:r>
      <w:proofErr w:type="gramEnd"/>
      <w:r>
        <w:t xml:space="preserve"> these concerns were that people using the station will drive and park in surrounding roads when station opens, making it harder for residents to park their vehicles locally. </w:t>
      </w:r>
    </w:p>
    <w:p w14:paraId="69D4177F" w14:textId="300EC953" w:rsidR="0038342C" w:rsidRDefault="0038342C" w:rsidP="00D308D9">
      <w:pPr>
        <w:pStyle w:val="ListParagraph"/>
        <w:numPr>
          <w:ilvl w:val="0"/>
          <w:numId w:val="37"/>
        </w:numPr>
        <w:ind w:left="1134"/>
      </w:pPr>
      <w:r>
        <w:t xml:space="preserve">Six requesting Residents Parking </w:t>
      </w:r>
      <w:r w:rsidR="009E71BD">
        <w:t>S</w:t>
      </w:r>
      <w:r>
        <w:t>cheme</w:t>
      </w:r>
      <w:r w:rsidR="00790F8D">
        <w:t xml:space="preserve"> to combat perceived increased to car parking in the area</w:t>
      </w:r>
      <w:r w:rsidR="009E71BD">
        <w:t xml:space="preserve"> due to the station opening.</w:t>
      </w:r>
    </w:p>
    <w:p w14:paraId="2F90231A" w14:textId="2D1331F6" w:rsidR="0038342C" w:rsidRDefault="0038342C" w:rsidP="00D308D9">
      <w:pPr>
        <w:pStyle w:val="ListParagraph"/>
        <w:numPr>
          <w:ilvl w:val="0"/>
          <w:numId w:val="37"/>
        </w:numPr>
        <w:ind w:left="1134"/>
      </w:pPr>
      <w:r>
        <w:t>Two concerns</w:t>
      </w:r>
      <w:r w:rsidR="00790F8D">
        <w:t xml:space="preserve"> raised</w:t>
      </w:r>
      <w:r>
        <w:t xml:space="preserve"> that no support will be given to combat extra parking on private roads such as Dirac Road.</w:t>
      </w:r>
    </w:p>
    <w:p w14:paraId="2F54B701" w14:textId="09D78654" w:rsidR="0038342C" w:rsidRDefault="0038342C" w:rsidP="00D308D9">
      <w:pPr>
        <w:pStyle w:val="ListParagraph"/>
        <w:numPr>
          <w:ilvl w:val="0"/>
          <w:numId w:val="37"/>
        </w:numPr>
        <w:ind w:left="1134"/>
      </w:pPr>
      <w:r>
        <w:t>Some concerns about cars idling engines while waiting to pick up and increased air pollution of drivers looking for parking spaces</w:t>
      </w:r>
    </w:p>
    <w:p w14:paraId="521FE739" w14:textId="2367D1FD" w:rsidR="00C91B9C" w:rsidRDefault="00767F0E" w:rsidP="00EE1FBE">
      <w:pPr>
        <w:pStyle w:val="ListParagraph"/>
        <w:numPr>
          <w:ilvl w:val="0"/>
          <w:numId w:val="37"/>
        </w:numPr>
        <w:ind w:left="1134"/>
      </w:pPr>
      <w:r>
        <w:t>Two safety concerns for pedestrians and cyclists due to increased traffic</w:t>
      </w:r>
      <w:r w:rsidR="00790F8D">
        <w:t xml:space="preserve"> of those using the station.</w:t>
      </w:r>
    </w:p>
    <w:p w14:paraId="0FB8201F" w14:textId="120E11E6" w:rsidR="001D1589" w:rsidRDefault="00FD28F9" w:rsidP="004F2532">
      <w:pPr>
        <w:pStyle w:val="Subtitle"/>
      </w:pPr>
      <w:r w:rsidRPr="00FD28F9">
        <w:lastRenderedPageBreak/>
        <w:t>Q2. W</w:t>
      </w:r>
      <w:r w:rsidR="00ED30E1">
        <w:t>h</w:t>
      </w:r>
      <w:r w:rsidRPr="00FD28F9">
        <w:t>at are the key elements of the design for the access to the new station are important to you?</w:t>
      </w:r>
      <w:r w:rsidR="005F7092" w:rsidRPr="005F7092">
        <w:rPr>
          <w:noProof/>
        </w:rPr>
        <w:t xml:space="preserve"> </w:t>
      </w:r>
      <w:r w:rsidR="005F7092">
        <w:rPr>
          <w:noProof/>
        </w:rPr>
        <w:drawing>
          <wp:inline distT="0" distB="0" distL="0" distR="0" wp14:anchorId="7299B057" wp14:editId="6E92F0D9">
            <wp:extent cx="5731510" cy="4889500"/>
            <wp:effectExtent l="0" t="0" r="2540" b="6350"/>
            <wp:docPr id="18" name="Chart 18" descr="Chart showing responses to the question: What are the key elements of the design for the access to the new station are important to you?">
              <a:extLst xmlns:a="http://schemas.openxmlformats.org/drawingml/2006/main">
                <a:ext uri="{FF2B5EF4-FFF2-40B4-BE49-F238E27FC236}">
                  <a16:creationId xmlns:a16="http://schemas.microsoft.com/office/drawing/2014/main" id="{AC31BEF3-91C8-4CC3-A004-98E35D03E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D3D2D2" w14:textId="148C5695" w:rsidR="00EE52E5" w:rsidRPr="00EE52E5" w:rsidRDefault="00073F69" w:rsidP="0062735B">
      <w:r>
        <w:t>Response rate: 99.6%</w:t>
      </w:r>
    </w:p>
    <w:p w14:paraId="0E96A146" w14:textId="7253E258" w:rsidR="00D71450" w:rsidRPr="00EE52E5" w:rsidRDefault="00D71450" w:rsidP="00D308D9">
      <w:pPr>
        <w:pStyle w:val="ListParagraph"/>
        <w:numPr>
          <w:ilvl w:val="0"/>
          <w:numId w:val="17"/>
        </w:numPr>
      </w:pPr>
      <w:r w:rsidRPr="00EE52E5">
        <w:t xml:space="preserve">69% of total survey respondents </w:t>
      </w:r>
      <w:r w:rsidR="00B17C59" w:rsidRPr="00EE52E5">
        <w:t>felt</w:t>
      </w:r>
      <w:r w:rsidRPr="00EE52E5">
        <w:t xml:space="preserve"> ‘Elements to encourage local wildlife’ were </w:t>
      </w:r>
      <w:r w:rsidR="001140C5" w:rsidRPr="00EE52E5">
        <w:t>‘</w:t>
      </w:r>
      <w:r w:rsidRPr="00EE52E5">
        <w:t>Extremely important</w:t>
      </w:r>
      <w:r w:rsidR="001140C5" w:rsidRPr="00EE52E5">
        <w:t>’</w:t>
      </w:r>
      <w:r w:rsidRPr="00EE52E5">
        <w:t xml:space="preserve"> (47%) or </w:t>
      </w:r>
      <w:r w:rsidR="001140C5" w:rsidRPr="00EE52E5">
        <w:t>‘</w:t>
      </w:r>
      <w:r w:rsidRPr="00EE52E5">
        <w:t>Very important</w:t>
      </w:r>
      <w:r w:rsidR="001140C5" w:rsidRPr="00EE52E5">
        <w:t>’</w:t>
      </w:r>
      <w:r w:rsidRPr="00EE52E5">
        <w:t xml:space="preserve"> (22%).</w:t>
      </w:r>
    </w:p>
    <w:p w14:paraId="0378DC6D" w14:textId="77777777" w:rsidR="009E71BD" w:rsidRDefault="00BE4160" w:rsidP="00D308D9">
      <w:pPr>
        <w:pStyle w:val="ListParagraph"/>
        <w:numPr>
          <w:ilvl w:val="0"/>
          <w:numId w:val="17"/>
        </w:numPr>
        <w:rPr>
          <w:noProof/>
        </w:rPr>
      </w:pPr>
      <w:r w:rsidRPr="00EE52E5">
        <w:t>Even though 21% of survey respondents</w:t>
      </w:r>
      <w:r w:rsidR="00F4490C" w:rsidRPr="00EE52E5">
        <w:t xml:space="preserve"> </w:t>
      </w:r>
      <w:r w:rsidRPr="00EE52E5">
        <w:t xml:space="preserve">raised concerns about car parking in the previous question, </w:t>
      </w:r>
      <w:r w:rsidR="00F4490C" w:rsidRPr="00EE52E5">
        <w:t xml:space="preserve">when asked </w:t>
      </w:r>
      <w:r w:rsidR="004B4B92" w:rsidRPr="00EE52E5">
        <w:t xml:space="preserve">if car parking was important to them as a key element of the design for access to the new station, </w:t>
      </w:r>
      <w:r w:rsidR="0080712E" w:rsidRPr="00EE52E5">
        <w:t>4</w:t>
      </w:r>
      <w:r w:rsidR="00EE52E5" w:rsidRPr="00EE52E5">
        <w:t>4</w:t>
      </w:r>
      <w:r w:rsidR="0080712E" w:rsidRPr="00EE52E5">
        <w:t>% said it was ‘Not at all important’</w:t>
      </w:r>
      <w:r w:rsidR="00FB2986" w:rsidRPr="00EE52E5">
        <w:t>,</w:t>
      </w:r>
      <w:r w:rsidR="00EE52E5" w:rsidRPr="00EE52E5">
        <w:t xml:space="preserve"> and 56% saying it was important in a range of ‘Extremely’ to ‘Somewhat important’, but only </w:t>
      </w:r>
      <w:r w:rsidR="008C5696" w:rsidRPr="00EE52E5">
        <w:t xml:space="preserve">37% saying it was </w:t>
      </w:r>
      <w:r w:rsidR="001140C5" w:rsidRPr="00EE52E5">
        <w:t>‘V</w:t>
      </w:r>
      <w:r w:rsidR="008C5696" w:rsidRPr="00EE52E5">
        <w:t>ery</w:t>
      </w:r>
      <w:r w:rsidR="001140C5" w:rsidRPr="00EE52E5">
        <w:t>’</w:t>
      </w:r>
      <w:r w:rsidR="008C5696" w:rsidRPr="00EE52E5">
        <w:t xml:space="preserve"> or </w:t>
      </w:r>
      <w:r w:rsidR="001140C5" w:rsidRPr="00EE52E5">
        <w:t>‘E</w:t>
      </w:r>
      <w:r w:rsidR="008C5696" w:rsidRPr="00EE52E5">
        <w:t>xtremely important</w:t>
      </w:r>
      <w:r w:rsidR="001140C5" w:rsidRPr="00EE52E5">
        <w:t>’</w:t>
      </w:r>
      <w:r w:rsidR="008C5696" w:rsidRPr="00EE52E5">
        <w:t>.</w:t>
      </w:r>
      <w:r w:rsidR="00C4759E" w:rsidRPr="00EE52E5">
        <w:t xml:space="preserve"> </w:t>
      </w:r>
    </w:p>
    <w:p w14:paraId="5D8D3CB3" w14:textId="77777777" w:rsidR="009E71BD" w:rsidRDefault="009E71BD" w:rsidP="009E71BD">
      <w:pPr>
        <w:pStyle w:val="ListParagraph"/>
      </w:pPr>
    </w:p>
    <w:p w14:paraId="263EDB14" w14:textId="3FE04143" w:rsidR="00FD28F9" w:rsidRDefault="00FB0B48" w:rsidP="00C42395">
      <w:pPr>
        <w:pStyle w:val="ListParagraph"/>
        <w:ind w:left="0"/>
        <w:rPr>
          <w:noProof/>
        </w:rPr>
      </w:pPr>
      <w:r>
        <w:rPr>
          <w:noProof/>
        </w:rPr>
        <w:t>Of those</w:t>
      </w:r>
      <w:r w:rsidR="00C4759E" w:rsidRPr="00EE52E5">
        <w:rPr>
          <w:noProof/>
        </w:rPr>
        <w:t xml:space="preserve"> who responde</w:t>
      </w:r>
      <w:r w:rsidR="00B17C59" w:rsidRPr="00EE52E5">
        <w:rPr>
          <w:noProof/>
        </w:rPr>
        <w:t>d</w:t>
      </w:r>
      <w:r w:rsidR="00C4759E" w:rsidRPr="00EE52E5">
        <w:rPr>
          <w:noProof/>
        </w:rPr>
        <w:t xml:space="preserve"> to the survey</w:t>
      </w:r>
      <w:r>
        <w:rPr>
          <w:noProof/>
        </w:rPr>
        <w:t>, 79%</w:t>
      </w:r>
      <w:r w:rsidR="00C4759E" w:rsidRPr="00EE52E5">
        <w:rPr>
          <w:noProof/>
        </w:rPr>
        <w:t xml:space="preserve"> </w:t>
      </w:r>
      <w:r>
        <w:rPr>
          <w:noProof/>
        </w:rPr>
        <w:t xml:space="preserve"> (359 of 457 respondents) </w:t>
      </w:r>
      <w:r w:rsidR="00C4759E" w:rsidRPr="00EE52E5">
        <w:rPr>
          <w:noProof/>
        </w:rPr>
        <w:t>identified as living locally to the new station, car parking was not an important element of the design</w:t>
      </w:r>
      <w:r w:rsidR="00DE229B" w:rsidRPr="00EE52E5">
        <w:rPr>
          <w:noProof/>
        </w:rPr>
        <w:t xml:space="preserve"> of the access to the station</w:t>
      </w:r>
      <w:r w:rsidR="00B17C59" w:rsidRPr="00EE52E5">
        <w:rPr>
          <w:noProof/>
        </w:rPr>
        <w:t xml:space="preserve"> to them personally</w:t>
      </w:r>
      <w:r w:rsidR="00C4759E" w:rsidRPr="00EE52E5">
        <w:rPr>
          <w:noProof/>
        </w:rPr>
        <w:t xml:space="preserve">, but they </w:t>
      </w:r>
      <w:r w:rsidR="00C81681">
        <w:rPr>
          <w:noProof/>
        </w:rPr>
        <w:t>may be</w:t>
      </w:r>
      <w:r w:rsidR="00C81681" w:rsidRPr="00EE52E5">
        <w:rPr>
          <w:noProof/>
        </w:rPr>
        <w:t xml:space="preserve"> </w:t>
      </w:r>
      <w:r w:rsidR="00C4759E" w:rsidRPr="00EE52E5">
        <w:rPr>
          <w:noProof/>
        </w:rPr>
        <w:t>concerned about people</w:t>
      </w:r>
      <w:r w:rsidR="00DE229B" w:rsidRPr="00EE52E5">
        <w:rPr>
          <w:noProof/>
        </w:rPr>
        <w:t xml:space="preserve"> living further away</w:t>
      </w:r>
      <w:r w:rsidR="00C4759E" w:rsidRPr="00EE52E5">
        <w:rPr>
          <w:noProof/>
        </w:rPr>
        <w:t xml:space="preserve"> </w:t>
      </w:r>
      <w:r w:rsidR="009E71BD">
        <w:rPr>
          <w:noProof/>
        </w:rPr>
        <w:t>who will</w:t>
      </w:r>
      <w:r w:rsidR="00C4759E" w:rsidRPr="00EE52E5">
        <w:rPr>
          <w:noProof/>
        </w:rPr>
        <w:t xml:space="preserve"> </w:t>
      </w:r>
      <w:r w:rsidR="00DE229B" w:rsidRPr="00EE52E5">
        <w:rPr>
          <w:noProof/>
        </w:rPr>
        <w:t>driv</w:t>
      </w:r>
      <w:r w:rsidR="009E71BD">
        <w:rPr>
          <w:noProof/>
        </w:rPr>
        <w:t>e</w:t>
      </w:r>
      <w:r w:rsidR="00C4759E" w:rsidRPr="00EE52E5">
        <w:rPr>
          <w:noProof/>
        </w:rPr>
        <w:t xml:space="preserve"> and park</w:t>
      </w:r>
      <w:r w:rsidR="009E71BD">
        <w:rPr>
          <w:noProof/>
        </w:rPr>
        <w:t xml:space="preserve"> </w:t>
      </w:r>
      <w:r w:rsidR="00C4759E" w:rsidRPr="00EE52E5">
        <w:rPr>
          <w:noProof/>
        </w:rPr>
        <w:t>in the unrestricted parking</w:t>
      </w:r>
      <w:r w:rsidR="00DE229B" w:rsidRPr="00EE52E5">
        <w:rPr>
          <w:noProof/>
        </w:rPr>
        <w:t xml:space="preserve"> </w:t>
      </w:r>
      <w:r w:rsidR="00C4759E" w:rsidRPr="00EE52E5">
        <w:rPr>
          <w:noProof/>
        </w:rPr>
        <w:t>in the nearby streets</w:t>
      </w:r>
      <w:r w:rsidR="009E71BD">
        <w:rPr>
          <w:noProof/>
        </w:rPr>
        <w:t>,</w:t>
      </w:r>
      <w:r w:rsidR="00C4759E" w:rsidRPr="00EE52E5">
        <w:rPr>
          <w:noProof/>
        </w:rPr>
        <w:t xml:space="preserve"> in which the</w:t>
      </w:r>
      <w:r w:rsidR="00DE229B" w:rsidRPr="00EE52E5">
        <w:rPr>
          <w:noProof/>
        </w:rPr>
        <w:t xml:space="preserve">se respondents to </w:t>
      </w:r>
      <w:r w:rsidR="00C4759E" w:rsidRPr="00EE52E5">
        <w:rPr>
          <w:noProof/>
        </w:rPr>
        <w:t>live</w:t>
      </w:r>
      <w:r w:rsidR="009E71BD">
        <w:rPr>
          <w:noProof/>
        </w:rPr>
        <w:t>,</w:t>
      </w:r>
      <w:r w:rsidR="00DE229B" w:rsidRPr="00EE52E5">
        <w:rPr>
          <w:noProof/>
        </w:rPr>
        <w:t xml:space="preserve"> to use the station</w:t>
      </w:r>
      <w:r w:rsidR="00C4759E" w:rsidRPr="00EE52E5">
        <w:rPr>
          <w:noProof/>
        </w:rPr>
        <w:t xml:space="preserve">.  </w:t>
      </w:r>
    </w:p>
    <w:p w14:paraId="5692CED2" w14:textId="1E4C2495" w:rsidR="00C81681" w:rsidRDefault="00AB28C4" w:rsidP="008C779B">
      <w:r>
        <w:t>Of the 79% of respondents who describe themselves as living</w:t>
      </w:r>
      <w:r w:rsidR="00FB0B48">
        <w:t xml:space="preserve"> locally to the new rail station</w:t>
      </w:r>
      <w:r>
        <w:t xml:space="preserve">, </w:t>
      </w:r>
      <w:r w:rsidR="00C81681">
        <w:t xml:space="preserve">32% are concerned that ‘There is not enough parking’ in question 1. However, of these respondents 42% did not think car parking was a key element of the design for the access to the station (Question 2). </w:t>
      </w:r>
    </w:p>
    <w:p w14:paraId="7ECD6D90" w14:textId="2CF65937" w:rsidR="00EE52E5" w:rsidRDefault="00021324" w:rsidP="0062735B">
      <w:pPr>
        <w:rPr>
          <w:noProof/>
        </w:rPr>
      </w:pPr>
      <w:r>
        <w:rPr>
          <w:noProof/>
        </w:rPr>
        <w:lastRenderedPageBreak/>
        <w:t>In order to ascertain what were the main elemen</w:t>
      </w:r>
      <w:r w:rsidR="00EE52E5">
        <w:rPr>
          <w:noProof/>
        </w:rPr>
        <w:t>ts</w:t>
      </w:r>
      <w:r>
        <w:rPr>
          <w:noProof/>
        </w:rPr>
        <w:t xml:space="preserve"> of the design that people felt were important, responses ranging from ‘Extrem</w:t>
      </w:r>
      <w:r w:rsidR="00C91B9C">
        <w:rPr>
          <w:noProof/>
        </w:rPr>
        <w:t>e</w:t>
      </w:r>
      <w:r>
        <w:rPr>
          <w:noProof/>
        </w:rPr>
        <w:t xml:space="preserve">ly’ to ‘Somewhat Important’ were combined. </w:t>
      </w:r>
      <w:r w:rsidR="00EE52E5">
        <w:rPr>
          <w:noProof/>
        </w:rPr>
        <w:t>When these figfures are combined the top three elements of the design for access to th</w:t>
      </w:r>
      <w:r w:rsidR="008B46EC">
        <w:rPr>
          <w:noProof/>
        </w:rPr>
        <w:t>e</w:t>
      </w:r>
      <w:r w:rsidR="00EE52E5">
        <w:rPr>
          <w:noProof/>
        </w:rPr>
        <w:t xml:space="preserve"> station that people felt were important are:</w:t>
      </w:r>
    </w:p>
    <w:p w14:paraId="107A5CC6" w14:textId="60FD6CD5" w:rsidR="00EE52E5" w:rsidRPr="00EE52E5" w:rsidRDefault="00EE52E5" w:rsidP="00D308D9">
      <w:pPr>
        <w:pStyle w:val="ListParagraph"/>
        <w:numPr>
          <w:ilvl w:val="0"/>
          <w:numId w:val="19"/>
        </w:numPr>
        <w:rPr>
          <w:rFonts w:ascii="Calibri" w:eastAsia="Times New Roman" w:hAnsi="Calibri" w:cs="Calibri"/>
          <w:color w:val="000000"/>
          <w:lang w:eastAsia="en-GB"/>
        </w:rPr>
      </w:pPr>
      <w:r w:rsidRPr="00EE52E5">
        <w:rPr>
          <w:rFonts w:ascii="Calibri" w:eastAsia="Times New Roman" w:hAnsi="Calibri" w:cs="Calibri"/>
          <w:color w:val="000000"/>
          <w:lang w:eastAsia="en-GB"/>
        </w:rPr>
        <w:t>Reducing conflict between people walking and cycling</w:t>
      </w:r>
    </w:p>
    <w:p w14:paraId="75450736" w14:textId="12FAD697" w:rsidR="00EE52E5" w:rsidRPr="00EE52E5" w:rsidRDefault="00EE52E5" w:rsidP="00D308D9">
      <w:pPr>
        <w:pStyle w:val="ListParagraph"/>
        <w:numPr>
          <w:ilvl w:val="0"/>
          <w:numId w:val="19"/>
        </w:numPr>
        <w:rPr>
          <w:rFonts w:ascii="Calibri" w:eastAsia="Times New Roman" w:hAnsi="Calibri" w:cs="Calibri"/>
          <w:color w:val="000000"/>
          <w:lang w:eastAsia="en-GB"/>
        </w:rPr>
      </w:pPr>
      <w:r w:rsidRPr="00EE52E5">
        <w:rPr>
          <w:rFonts w:ascii="Calibri" w:eastAsia="Times New Roman" w:hAnsi="Calibri" w:cs="Calibri"/>
          <w:color w:val="000000"/>
          <w:lang w:eastAsia="en-GB"/>
        </w:rPr>
        <w:t>Elements to encourage local wildlife</w:t>
      </w:r>
    </w:p>
    <w:p w14:paraId="3C0728A9" w14:textId="2EF2014B" w:rsidR="00EE52E5" w:rsidRPr="00E409BE" w:rsidRDefault="00EE52E5" w:rsidP="00D308D9">
      <w:pPr>
        <w:pStyle w:val="ListParagraph"/>
        <w:numPr>
          <w:ilvl w:val="0"/>
          <w:numId w:val="19"/>
        </w:numPr>
        <w:rPr>
          <w:noProof/>
        </w:rPr>
      </w:pPr>
      <w:r w:rsidRPr="00EE52E5">
        <w:rPr>
          <w:rFonts w:ascii="Calibri" w:eastAsia="Times New Roman" w:hAnsi="Calibri" w:cs="Calibri"/>
          <w:color w:val="000000"/>
          <w:lang w:eastAsia="en-GB"/>
        </w:rPr>
        <w:t>Better lighting</w:t>
      </w:r>
    </w:p>
    <w:p w14:paraId="22C285D8" w14:textId="3F3EC700" w:rsidR="00EE52E5" w:rsidRDefault="00E409BE" w:rsidP="0062735B">
      <w:pPr>
        <w:rPr>
          <w:noProof/>
        </w:rPr>
      </w:pPr>
      <w:r>
        <w:rPr>
          <w:noProof/>
        </w:rPr>
        <w:t xml:space="preserve">NB: Car parking as a key design element ranks the lowest importance in this context. As mentioned above, </w:t>
      </w:r>
      <w:r w:rsidRPr="00EE52E5">
        <w:t>56% saying it was important in a range of ‘Extremely’ to ‘Somewhat important’</w:t>
      </w:r>
      <w:r>
        <w:t xml:space="preserve">, compared to </w:t>
      </w:r>
      <w:r w:rsidRPr="00EE52E5">
        <w:t>44% said it was ‘Not at all important’</w:t>
      </w:r>
      <w:r>
        <w:t xml:space="preserve">. </w:t>
      </w:r>
    </w:p>
    <w:p w14:paraId="0416D4EF" w14:textId="5A0853EE" w:rsidR="00021324" w:rsidRDefault="00021324" w:rsidP="0062735B">
      <w:pPr>
        <w:rPr>
          <w:noProof/>
        </w:rPr>
      </w:pPr>
      <w:r>
        <w:rPr>
          <w:noProof/>
        </w:rPr>
        <w:t xml:space="preserve">The table below shows </w:t>
      </w:r>
      <w:r w:rsidR="00514922">
        <w:rPr>
          <w:noProof/>
        </w:rPr>
        <w:t>k</w:t>
      </w:r>
      <w:r w:rsidR="00E409BE">
        <w:rPr>
          <w:noProof/>
        </w:rPr>
        <w:t>ey elements of the design that people felt were ‘</w:t>
      </w:r>
      <w:r w:rsidR="00163C45">
        <w:rPr>
          <w:noProof/>
        </w:rPr>
        <w:t>i</w:t>
      </w:r>
      <w:r w:rsidR="00E409BE">
        <w:rPr>
          <w:noProof/>
        </w:rPr>
        <w:t>mportant’</w:t>
      </w:r>
      <w:r>
        <w:rPr>
          <w:noProof/>
        </w:rPr>
        <w:t xml:space="preserve"> against those which people felt were ‘</w:t>
      </w:r>
      <w:r w:rsidR="00163C45">
        <w:rPr>
          <w:noProof/>
        </w:rPr>
        <w:t>n</w:t>
      </w:r>
      <w:r>
        <w:rPr>
          <w:noProof/>
        </w:rPr>
        <w:t>ot at all important’</w:t>
      </w:r>
    </w:p>
    <w:tbl>
      <w:tblPr>
        <w:tblStyle w:val="TableGrid"/>
        <w:tblW w:w="9280" w:type="dxa"/>
        <w:tblInd w:w="0" w:type="dxa"/>
        <w:tblLook w:val="04A0" w:firstRow="1" w:lastRow="0" w:firstColumn="1" w:lastColumn="0" w:noHBand="0" w:noVBand="1"/>
      </w:tblPr>
      <w:tblGrid>
        <w:gridCol w:w="4166"/>
        <w:gridCol w:w="1323"/>
        <w:gridCol w:w="1336"/>
        <w:gridCol w:w="1119"/>
        <w:gridCol w:w="1336"/>
      </w:tblGrid>
      <w:tr w:rsidR="00021324" w:rsidRPr="00021324" w14:paraId="2E506FCA" w14:textId="77777777" w:rsidTr="00D14F62">
        <w:trPr>
          <w:trHeight w:val="290"/>
        </w:trPr>
        <w:tc>
          <w:tcPr>
            <w:tcW w:w="4166" w:type="dxa"/>
            <w:hideMark/>
          </w:tcPr>
          <w:p w14:paraId="7EB4120D" w14:textId="3443FE6F" w:rsidR="00021324" w:rsidRPr="005D0656" w:rsidRDefault="00021324" w:rsidP="00021324">
            <w:pPr>
              <w:rPr>
                <w:rFonts w:eastAsia="Times New Roman" w:cs="Calibri"/>
                <w:b/>
                <w:bCs/>
                <w:color w:val="000000"/>
                <w:lang w:eastAsia="en-GB"/>
              </w:rPr>
            </w:pPr>
            <w:r w:rsidRPr="005D0656">
              <w:rPr>
                <w:rFonts w:eastAsia="Times New Roman" w:cs="Calibri"/>
                <w:b/>
                <w:bCs/>
                <w:color w:val="000000"/>
                <w:lang w:eastAsia="en-GB"/>
              </w:rPr>
              <w:t> Key elements in order of importance</w:t>
            </w:r>
          </w:p>
        </w:tc>
        <w:tc>
          <w:tcPr>
            <w:tcW w:w="2659" w:type="dxa"/>
            <w:gridSpan w:val="2"/>
            <w:noWrap/>
            <w:hideMark/>
          </w:tcPr>
          <w:p w14:paraId="7EC9A95C" w14:textId="6E5AB40B" w:rsidR="00021324" w:rsidRPr="005D0656" w:rsidRDefault="00021324" w:rsidP="00021324">
            <w:pPr>
              <w:rPr>
                <w:rFonts w:eastAsia="Times New Roman" w:cs="Calibri"/>
                <w:b/>
                <w:bCs/>
                <w:color w:val="000000"/>
                <w:lang w:eastAsia="en-GB"/>
              </w:rPr>
            </w:pPr>
            <w:r w:rsidRPr="005D0656">
              <w:rPr>
                <w:rFonts w:eastAsia="Times New Roman" w:cs="Calibri"/>
                <w:b/>
                <w:bCs/>
                <w:color w:val="000000"/>
                <w:lang w:eastAsia="en-GB"/>
              </w:rPr>
              <w:t>Importan</w:t>
            </w:r>
            <w:r w:rsidR="001331AF" w:rsidRPr="005D0656">
              <w:rPr>
                <w:rFonts w:eastAsia="Times New Roman" w:cs="Calibri"/>
                <w:b/>
                <w:bCs/>
                <w:color w:val="000000"/>
                <w:lang w:eastAsia="en-GB"/>
              </w:rPr>
              <w:t>t</w:t>
            </w:r>
            <w:r w:rsidRPr="005D0656">
              <w:rPr>
                <w:rFonts w:eastAsia="Times New Roman" w:cs="Calibri"/>
                <w:b/>
                <w:bCs/>
                <w:color w:val="000000"/>
                <w:lang w:eastAsia="en-GB"/>
              </w:rPr>
              <w:t xml:space="preserve"> (sum of range from </w:t>
            </w:r>
            <w:r w:rsidR="001331AF" w:rsidRPr="005D0656">
              <w:rPr>
                <w:rFonts w:eastAsia="Times New Roman" w:cs="Calibri"/>
                <w:b/>
                <w:bCs/>
                <w:color w:val="000000"/>
                <w:lang w:eastAsia="en-GB"/>
              </w:rPr>
              <w:t>‘E</w:t>
            </w:r>
            <w:r w:rsidRPr="005D0656">
              <w:rPr>
                <w:rFonts w:eastAsia="Times New Roman" w:cs="Calibri"/>
                <w:b/>
                <w:bCs/>
                <w:color w:val="000000"/>
                <w:lang w:eastAsia="en-GB"/>
              </w:rPr>
              <w:t>xtremely</w:t>
            </w:r>
            <w:r w:rsidR="001331AF" w:rsidRPr="005D0656">
              <w:rPr>
                <w:rFonts w:eastAsia="Times New Roman" w:cs="Calibri"/>
                <w:b/>
                <w:bCs/>
                <w:color w:val="000000"/>
                <w:lang w:eastAsia="en-GB"/>
              </w:rPr>
              <w:t>’</w:t>
            </w:r>
            <w:r w:rsidRPr="005D0656">
              <w:rPr>
                <w:rFonts w:eastAsia="Times New Roman" w:cs="Calibri"/>
                <w:b/>
                <w:bCs/>
                <w:color w:val="000000"/>
                <w:lang w:eastAsia="en-GB"/>
              </w:rPr>
              <w:t xml:space="preserve"> to </w:t>
            </w:r>
            <w:r w:rsidR="001331AF" w:rsidRPr="005D0656">
              <w:rPr>
                <w:rFonts w:eastAsia="Times New Roman" w:cs="Calibri"/>
                <w:b/>
                <w:bCs/>
                <w:color w:val="000000"/>
                <w:lang w:eastAsia="en-GB"/>
              </w:rPr>
              <w:t>‘S</w:t>
            </w:r>
            <w:r w:rsidRPr="005D0656">
              <w:rPr>
                <w:rFonts w:eastAsia="Times New Roman" w:cs="Calibri"/>
                <w:b/>
                <w:bCs/>
                <w:color w:val="000000"/>
                <w:lang w:eastAsia="en-GB"/>
              </w:rPr>
              <w:t>omewhat</w:t>
            </w:r>
            <w:r w:rsidR="001331AF" w:rsidRPr="005D0656">
              <w:rPr>
                <w:rFonts w:eastAsia="Times New Roman" w:cs="Calibri"/>
                <w:b/>
                <w:bCs/>
                <w:color w:val="000000"/>
                <w:lang w:eastAsia="en-GB"/>
              </w:rPr>
              <w:t>’</w:t>
            </w:r>
            <w:r w:rsidRPr="005D0656">
              <w:rPr>
                <w:rFonts w:eastAsia="Times New Roman" w:cs="Calibri"/>
                <w:b/>
                <w:bCs/>
                <w:color w:val="000000"/>
                <w:lang w:eastAsia="en-GB"/>
              </w:rPr>
              <w:t>)</w:t>
            </w:r>
          </w:p>
        </w:tc>
        <w:tc>
          <w:tcPr>
            <w:tcW w:w="2455" w:type="dxa"/>
            <w:gridSpan w:val="2"/>
            <w:noWrap/>
            <w:hideMark/>
          </w:tcPr>
          <w:p w14:paraId="737A1A50" w14:textId="49966F19" w:rsidR="00021324" w:rsidRPr="005D0656" w:rsidRDefault="00021324" w:rsidP="00021324">
            <w:pPr>
              <w:rPr>
                <w:rFonts w:eastAsia="Times New Roman" w:cs="Calibri"/>
                <w:b/>
                <w:bCs/>
                <w:color w:val="000000"/>
                <w:lang w:eastAsia="en-GB"/>
              </w:rPr>
            </w:pPr>
            <w:r w:rsidRPr="005D0656">
              <w:rPr>
                <w:rFonts w:eastAsia="Times New Roman" w:cs="Calibri"/>
                <w:b/>
                <w:bCs/>
                <w:color w:val="000000"/>
                <w:lang w:eastAsia="en-GB"/>
              </w:rPr>
              <w:t>Not important at all</w:t>
            </w:r>
          </w:p>
        </w:tc>
      </w:tr>
      <w:tr w:rsidR="00E4241D" w:rsidRPr="00021324" w14:paraId="3ADDE105" w14:textId="77777777" w:rsidTr="00D14F62">
        <w:trPr>
          <w:trHeight w:val="290"/>
        </w:trPr>
        <w:tc>
          <w:tcPr>
            <w:tcW w:w="4166" w:type="dxa"/>
          </w:tcPr>
          <w:p w14:paraId="5ADAB1EE" w14:textId="77777777" w:rsidR="00E4241D" w:rsidRPr="00021324" w:rsidRDefault="00E4241D" w:rsidP="00E4241D">
            <w:pPr>
              <w:rPr>
                <w:rFonts w:eastAsia="Times New Roman" w:cs="Calibri"/>
                <w:color w:val="000000"/>
                <w:lang w:eastAsia="en-GB"/>
              </w:rPr>
            </w:pPr>
          </w:p>
        </w:tc>
        <w:tc>
          <w:tcPr>
            <w:tcW w:w="1323" w:type="dxa"/>
            <w:noWrap/>
          </w:tcPr>
          <w:p w14:paraId="12E8DCC4" w14:textId="6A167685" w:rsidR="00E4241D" w:rsidRPr="00021324" w:rsidRDefault="00E4241D" w:rsidP="00E4241D">
            <w:pPr>
              <w:jc w:val="right"/>
              <w:rPr>
                <w:rFonts w:eastAsia="Times New Roman" w:cs="Calibri"/>
                <w:color w:val="000000"/>
                <w:lang w:eastAsia="en-GB"/>
              </w:rPr>
            </w:pPr>
            <w:r>
              <w:rPr>
                <w:rFonts w:eastAsia="Times New Roman" w:cs="Calibri"/>
                <w:color w:val="000000"/>
                <w:lang w:eastAsia="en-GB"/>
              </w:rPr>
              <w:t xml:space="preserve">No. of </w:t>
            </w:r>
            <w:proofErr w:type="gramStart"/>
            <w:r>
              <w:rPr>
                <w:rFonts w:eastAsia="Times New Roman" w:cs="Calibri"/>
                <w:color w:val="000000"/>
                <w:lang w:eastAsia="en-GB"/>
              </w:rPr>
              <w:t>responses  to</w:t>
            </w:r>
            <w:proofErr w:type="gramEnd"/>
            <w:r>
              <w:rPr>
                <w:rFonts w:eastAsia="Times New Roman" w:cs="Calibri"/>
                <w:color w:val="000000"/>
                <w:lang w:eastAsia="en-GB"/>
              </w:rPr>
              <w:t xml:space="preserve"> element option</w:t>
            </w:r>
          </w:p>
        </w:tc>
        <w:tc>
          <w:tcPr>
            <w:tcW w:w="1336" w:type="dxa"/>
            <w:noWrap/>
          </w:tcPr>
          <w:p w14:paraId="0A6A14DC" w14:textId="4CC6C429" w:rsidR="00E4241D" w:rsidRPr="00021324" w:rsidRDefault="00E4241D" w:rsidP="00E4241D">
            <w:pPr>
              <w:jc w:val="right"/>
              <w:rPr>
                <w:rFonts w:eastAsia="Times New Roman" w:cs="Calibri"/>
                <w:color w:val="000000"/>
                <w:lang w:eastAsia="en-GB"/>
              </w:rPr>
            </w:pPr>
            <w:r w:rsidRPr="00E4241D">
              <w:rPr>
                <w:rFonts w:eastAsia="Times New Roman" w:cs="Calibri"/>
                <w:color w:val="000000"/>
                <w:lang w:eastAsia="en-GB"/>
              </w:rPr>
              <w:t>% of total respondents to the survey</w:t>
            </w:r>
          </w:p>
        </w:tc>
        <w:tc>
          <w:tcPr>
            <w:tcW w:w="1119" w:type="dxa"/>
            <w:noWrap/>
          </w:tcPr>
          <w:p w14:paraId="22AF049B" w14:textId="4D39C891" w:rsidR="00E4241D" w:rsidRPr="00021324" w:rsidRDefault="00E4241D" w:rsidP="00E4241D">
            <w:pPr>
              <w:jc w:val="right"/>
              <w:rPr>
                <w:rFonts w:eastAsia="Times New Roman" w:cs="Calibri"/>
                <w:color w:val="000000"/>
                <w:lang w:eastAsia="en-GB"/>
              </w:rPr>
            </w:pPr>
            <w:r>
              <w:rPr>
                <w:rFonts w:eastAsia="Times New Roman" w:cs="Calibri"/>
                <w:color w:val="000000"/>
                <w:lang w:eastAsia="en-GB"/>
              </w:rPr>
              <w:t xml:space="preserve">No. of </w:t>
            </w:r>
            <w:proofErr w:type="gramStart"/>
            <w:r>
              <w:rPr>
                <w:rFonts w:eastAsia="Times New Roman" w:cs="Calibri"/>
                <w:color w:val="000000"/>
                <w:lang w:eastAsia="en-GB"/>
              </w:rPr>
              <w:t>responses  to</w:t>
            </w:r>
            <w:proofErr w:type="gramEnd"/>
            <w:r>
              <w:rPr>
                <w:rFonts w:eastAsia="Times New Roman" w:cs="Calibri"/>
                <w:color w:val="000000"/>
                <w:lang w:eastAsia="en-GB"/>
              </w:rPr>
              <w:t xml:space="preserve"> element option</w:t>
            </w:r>
          </w:p>
        </w:tc>
        <w:tc>
          <w:tcPr>
            <w:tcW w:w="1336" w:type="dxa"/>
            <w:noWrap/>
          </w:tcPr>
          <w:p w14:paraId="2F506921" w14:textId="38AC140B" w:rsidR="00E4241D" w:rsidRPr="00021324" w:rsidRDefault="00E4241D" w:rsidP="00E4241D">
            <w:pPr>
              <w:jc w:val="right"/>
              <w:rPr>
                <w:rFonts w:eastAsia="Times New Roman" w:cs="Calibri"/>
                <w:color w:val="000000"/>
                <w:lang w:eastAsia="en-GB"/>
              </w:rPr>
            </w:pPr>
            <w:r w:rsidRPr="00E4241D">
              <w:rPr>
                <w:rFonts w:eastAsia="Times New Roman" w:cs="Calibri"/>
                <w:color w:val="000000"/>
                <w:lang w:eastAsia="en-GB"/>
              </w:rPr>
              <w:t>% of total respondents to the survey</w:t>
            </w:r>
          </w:p>
        </w:tc>
      </w:tr>
      <w:tr w:rsidR="00E4241D" w:rsidRPr="00021324" w14:paraId="6710369D" w14:textId="77777777" w:rsidTr="00D14F62">
        <w:trPr>
          <w:trHeight w:val="290"/>
        </w:trPr>
        <w:tc>
          <w:tcPr>
            <w:tcW w:w="4166" w:type="dxa"/>
            <w:hideMark/>
          </w:tcPr>
          <w:p w14:paraId="5EDD749E"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Reducing conflict between people walking and cycling</w:t>
            </w:r>
          </w:p>
        </w:tc>
        <w:tc>
          <w:tcPr>
            <w:tcW w:w="1323" w:type="dxa"/>
            <w:noWrap/>
            <w:hideMark/>
          </w:tcPr>
          <w:p w14:paraId="70CFC23D"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428</w:t>
            </w:r>
          </w:p>
        </w:tc>
        <w:tc>
          <w:tcPr>
            <w:tcW w:w="1336" w:type="dxa"/>
            <w:noWrap/>
            <w:hideMark/>
          </w:tcPr>
          <w:p w14:paraId="6D5B8D20" w14:textId="2CC5CAF9" w:rsidR="00E4241D" w:rsidRPr="00021324" w:rsidRDefault="00E4241D" w:rsidP="00E4241D">
            <w:pPr>
              <w:jc w:val="right"/>
              <w:rPr>
                <w:rFonts w:eastAsia="Times New Roman" w:cs="Calibri"/>
                <w:color w:val="000000"/>
                <w:lang w:eastAsia="en-GB"/>
              </w:rPr>
            </w:pPr>
            <w:r>
              <w:rPr>
                <w:rFonts w:cs="Calibri"/>
                <w:color w:val="000000"/>
              </w:rPr>
              <w:t>93.7%</w:t>
            </w:r>
          </w:p>
        </w:tc>
        <w:tc>
          <w:tcPr>
            <w:tcW w:w="1119" w:type="dxa"/>
            <w:noWrap/>
            <w:hideMark/>
          </w:tcPr>
          <w:p w14:paraId="6C420546"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28</w:t>
            </w:r>
          </w:p>
        </w:tc>
        <w:tc>
          <w:tcPr>
            <w:tcW w:w="1336" w:type="dxa"/>
            <w:noWrap/>
            <w:hideMark/>
          </w:tcPr>
          <w:p w14:paraId="3BD149FD" w14:textId="14314BFB" w:rsidR="00E4241D" w:rsidRPr="00021324" w:rsidRDefault="00E4241D" w:rsidP="00E4241D">
            <w:pPr>
              <w:jc w:val="right"/>
              <w:rPr>
                <w:rFonts w:eastAsia="Times New Roman" w:cs="Calibri"/>
                <w:color w:val="000000"/>
                <w:lang w:eastAsia="en-GB"/>
              </w:rPr>
            </w:pPr>
            <w:r>
              <w:rPr>
                <w:rFonts w:cs="Calibri"/>
                <w:color w:val="000000"/>
              </w:rPr>
              <w:t>6.1%</w:t>
            </w:r>
          </w:p>
        </w:tc>
      </w:tr>
      <w:tr w:rsidR="00E4241D" w:rsidRPr="00021324" w14:paraId="6CF4CDD1" w14:textId="77777777" w:rsidTr="00D14F62">
        <w:trPr>
          <w:trHeight w:val="290"/>
        </w:trPr>
        <w:tc>
          <w:tcPr>
            <w:tcW w:w="4166" w:type="dxa"/>
            <w:hideMark/>
          </w:tcPr>
          <w:p w14:paraId="740C1EB7"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Elements to encourage local wildlife</w:t>
            </w:r>
          </w:p>
        </w:tc>
        <w:tc>
          <w:tcPr>
            <w:tcW w:w="1323" w:type="dxa"/>
            <w:noWrap/>
            <w:hideMark/>
          </w:tcPr>
          <w:p w14:paraId="10035216"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427</w:t>
            </w:r>
          </w:p>
        </w:tc>
        <w:tc>
          <w:tcPr>
            <w:tcW w:w="1336" w:type="dxa"/>
            <w:noWrap/>
            <w:hideMark/>
          </w:tcPr>
          <w:p w14:paraId="6A70D65A" w14:textId="5FEE87D3" w:rsidR="00E4241D" w:rsidRPr="00021324" w:rsidRDefault="00E4241D" w:rsidP="00E4241D">
            <w:pPr>
              <w:jc w:val="right"/>
              <w:rPr>
                <w:rFonts w:eastAsia="Times New Roman" w:cs="Calibri"/>
                <w:color w:val="000000"/>
                <w:lang w:eastAsia="en-GB"/>
              </w:rPr>
            </w:pPr>
            <w:r>
              <w:rPr>
                <w:rFonts w:cs="Calibri"/>
                <w:color w:val="000000"/>
              </w:rPr>
              <w:t>93.4%</w:t>
            </w:r>
          </w:p>
        </w:tc>
        <w:tc>
          <w:tcPr>
            <w:tcW w:w="1119" w:type="dxa"/>
            <w:noWrap/>
            <w:hideMark/>
          </w:tcPr>
          <w:p w14:paraId="05DC3C07"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29</w:t>
            </w:r>
          </w:p>
        </w:tc>
        <w:tc>
          <w:tcPr>
            <w:tcW w:w="1336" w:type="dxa"/>
            <w:noWrap/>
            <w:hideMark/>
          </w:tcPr>
          <w:p w14:paraId="6CF77949" w14:textId="16A18EB4" w:rsidR="00E4241D" w:rsidRPr="00021324" w:rsidRDefault="00E4241D" w:rsidP="00E4241D">
            <w:pPr>
              <w:jc w:val="right"/>
              <w:rPr>
                <w:rFonts w:eastAsia="Times New Roman" w:cs="Calibri"/>
                <w:color w:val="000000"/>
                <w:lang w:eastAsia="en-GB"/>
              </w:rPr>
            </w:pPr>
            <w:r>
              <w:rPr>
                <w:rFonts w:cs="Calibri"/>
                <w:color w:val="000000"/>
              </w:rPr>
              <w:t>6.3%</w:t>
            </w:r>
          </w:p>
        </w:tc>
      </w:tr>
      <w:tr w:rsidR="00E4241D" w:rsidRPr="00021324" w14:paraId="37462D69" w14:textId="77777777" w:rsidTr="00D14F62">
        <w:trPr>
          <w:trHeight w:val="290"/>
        </w:trPr>
        <w:tc>
          <w:tcPr>
            <w:tcW w:w="4166" w:type="dxa"/>
            <w:hideMark/>
          </w:tcPr>
          <w:p w14:paraId="0688C523"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Better lighting</w:t>
            </w:r>
          </w:p>
        </w:tc>
        <w:tc>
          <w:tcPr>
            <w:tcW w:w="1323" w:type="dxa"/>
            <w:noWrap/>
            <w:hideMark/>
          </w:tcPr>
          <w:p w14:paraId="47FF8D15"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419</w:t>
            </w:r>
          </w:p>
        </w:tc>
        <w:tc>
          <w:tcPr>
            <w:tcW w:w="1336" w:type="dxa"/>
            <w:noWrap/>
            <w:hideMark/>
          </w:tcPr>
          <w:p w14:paraId="31D42F67" w14:textId="2A0AF8A9" w:rsidR="00E4241D" w:rsidRPr="00021324" w:rsidRDefault="00E4241D" w:rsidP="00E4241D">
            <w:pPr>
              <w:jc w:val="right"/>
              <w:rPr>
                <w:rFonts w:eastAsia="Times New Roman" w:cs="Calibri"/>
                <w:color w:val="000000"/>
                <w:lang w:eastAsia="en-GB"/>
              </w:rPr>
            </w:pPr>
            <w:r>
              <w:rPr>
                <w:rFonts w:cs="Calibri"/>
                <w:color w:val="000000"/>
              </w:rPr>
              <w:t>91.7%</w:t>
            </w:r>
          </w:p>
        </w:tc>
        <w:tc>
          <w:tcPr>
            <w:tcW w:w="1119" w:type="dxa"/>
            <w:noWrap/>
            <w:hideMark/>
          </w:tcPr>
          <w:p w14:paraId="342B54EA"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36</w:t>
            </w:r>
          </w:p>
        </w:tc>
        <w:tc>
          <w:tcPr>
            <w:tcW w:w="1336" w:type="dxa"/>
            <w:noWrap/>
            <w:hideMark/>
          </w:tcPr>
          <w:p w14:paraId="7D656E52" w14:textId="7AA1E33D" w:rsidR="00E4241D" w:rsidRPr="00021324" w:rsidRDefault="00E4241D" w:rsidP="00E4241D">
            <w:pPr>
              <w:jc w:val="right"/>
              <w:rPr>
                <w:rFonts w:eastAsia="Times New Roman" w:cs="Calibri"/>
                <w:color w:val="000000"/>
                <w:lang w:eastAsia="en-GB"/>
              </w:rPr>
            </w:pPr>
            <w:r>
              <w:rPr>
                <w:rFonts w:cs="Calibri"/>
                <w:color w:val="000000"/>
              </w:rPr>
              <w:t>7.9%</w:t>
            </w:r>
          </w:p>
        </w:tc>
      </w:tr>
      <w:tr w:rsidR="00E4241D" w:rsidRPr="00021324" w14:paraId="47362E8B" w14:textId="77777777" w:rsidTr="00D14F62">
        <w:trPr>
          <w:trHeight w:val="580"/>
        </w:trPr>
        <w:tc>
          <w:tcPr>
            <w:tcW w:w="4166" w:type="dxa"/>
            <w:hideMark/>
          </w:tcPr>
          <w:p w14:paraId="1A48E518"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 xml:space="preserve">More visibility where routes intersect </w:t>
            </w:r>
            <w:proofErr w:type="gramStart"/>
            <w:r w:rsidRPr="00021324">
              <w:rPr>
                <w:rFonts w:eastAsia="Times New Roman" w:cs="Calibri"/>
                <w:color w:val="000000"/>
                <w:lang w:eastAsia="en-GB"/>
              </w:rPr>
              <w:t>i.e.</w:t>
            </w:r>
            <w:proofErr w:type="gramEnd"/>
            <w:r w:rsidRPr="00021324">
              <w:rPr>
                <w:rFonts w:eastAsia="Times New Roman" w:cs="Calibri"/>
                <w:color w:val="000000"/>
                <w:lang w:eastAsia="en-GB"/>
              </w:rPr>
              <w:t xml:space="preserve"> to reduce blind corners at junction of Concorde way and existing subway</w:t>
            </w:r>
          </w:p>
        </w:tc>
        <w:tc>
          <w:tcPr>
            <w:tcW w:w="1323" w:type="dxa"/>
            <w:noWrap/>
            <w:hideMark/>
          </w:tcPr>
          <w:p w14:paraId="79899C49"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415</w:t>
            </w:r>
          </w:p>
        </w:tc>
        <w:tc>
          <w:tcPr>
            <w:tcW w:w="1336" w:type="dxa"/>
            <w:noWrap/>
            <w:hideMark/>
          </w:tcPr>
          <w:p w14:paraId="2F3DA32B" w14:textId="0BF253C4" w:rsidR="00E4241D" w:rsidRPr="00021324" w:rsidRDefault="00E4241D" w:rsidP="00E4241D">
            <w:pPr>
              <w:jc w:val="right"/>
              <w:rPr>
                <w:rFonts w:eastAsia="Times New Roman" w:cs="Calibri"/>
                <w:color w:val="000000"/>
                <w:lang w:eastAsia="en-GB"/>
              </w:rPr>
            </w:pPr>
            <w:r>
              <w:rPr>
                <w:rFonts w:cs="Calibri"/>
                <w:color w:val="000000"/>
              </w:rPr>
              <w:t>90.8%</w:t>
            </w:r>
          </w:p>
        </w:tc>
        <w:tc>
          <w:tcPr>
            <w:tcW w:w="1119" w:type="dxa"/>
            <w:noWrap/>
            <w:hideMark/>
          </w:tcPr>
          <w:p w14:paraId="6AA96BD4"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41</w:t>
            </w:r>
          </w:p>
        </w:tc>
        <w:tc>
          <w:tcPr>
            <w:tcW w:w="1336" w:type="dxa"/>
            <w:noWrap/>
            <w:hideMark/>
          </w:tcPr>
          <w:p w14:paraId="009AA19A" w14:textId="4E9C1D28" w:rsidR="00E4241D" w:rsidRPr="00021324" w:rsidRDefault="00E4241D" w:rsidP="00E4241D">
            <w:pPr>
              <w:jc w:val="right"/>
              <w:rPr>
                <w:rFonts w:eastAsia="Times New Roman" w:cs="Calibri"/>
                <w:color w:val="000000"/>
                <w:lang w:eastAsia="en-GB"/>
              </w:rPr>
            </w:pPr>
            <w:r>
              <w:rPr>
                <w:rFonts w:cs="Calibri"/>
                <w:color w:val="000000"/>
              </w:rPr>
              <w:t>9.0%</w:t>
            </w:r>
          </w:p>
        </w:tc>
      </w:tr>
      <w:tr w:rsidR="00E4241D" w:rsidRPr="00021324" w14:paraId="66490125" w14:textId="77777777" w:rsidTr="00D14F62">
        <w:trPr>
          <w:trHeight w:val="290"/>
        </w:trPr>
        <w:tc>
          <w:tcPr>
            <w:tcW w:w="4166" w:type="dxa"/>
            <w:hideMark/>
          </w:tcPr>
          <w:p w14:paraId="04A45AAD"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More pedestrian/disability access priority</w:t>
            </w:r>
          </w:p>
        </w:tc>
        <w:tc>
          <w:tcPr>
            <w:tcW w:w="1323" w:type="dxa"/>
            <w:noWrap/>
            <w:hideMark/>
          </w:tcPr>
          <w:p w14:paraId="30374510"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404</w:t>
            </w:r>
          </w:p>
        </w:tc>
        <w:tc>
          <w:tcPr>
            <w:tcW w:w="1336" w:type="dxa"/>
            <w:noWrap/>
            <w:hideMark/>
          </w:tcPr>
          <w:p w14:paraId="536142B7" w14:textId="4B6117E8" w:rsidR="00E4241D" w:rsidRPr="00021324" w:rsidRDefault="00E4241D" w:rsidP="00E4241D">
            <w:pPr>
              <w:jc w:val="right"/>
              <w:rPr>
                <w:rFonts w:eastAsia="Times New Roman" w:cs="Calibri"/>
                <w:color w:val="000000"/>
                <w:lang w:eastAsia="en-GB"/>
              </w:rPr>
            </w:pPr>
            <w:r>
              <w:rPr>
                <w:rFonts w:cs="Calibri"/>
                <w:color w:val="000000"/>
              </w:rPr>
              <w:t>88.4%</w:t>
            </w:r>
          </w:p>
        </w:tc>
        <w:tc>
          <w:tcPr>
            <w:tcW w:w="1119" w:type="dxa"/>
            <w:noWrap/>
            <w:hideMark/>
          </w:tcPr>
          <w:p w14:paraId="55494065"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52</w:t>
            </w:r>
          </w:p>
        </w:tc>
        <w:tc>
          <w:tcPr>
            <w:tcW w:w="1336" w:type="dxa"/>
            <w:noWrap/>
            <w:hideMark/>
          </w:tcPr>
          <w:p w14:paraId="76383B54" w14:textId="21C0E0F0" w:rsidR="00E4241D" w:rsidRPr="00021324" w:rsidRDefault="00E4241D" w:rsidP="00E4241D">
            <w:pPr>
              <w:jc w:val="right"/>
              <w:rPr>
                <w:rFonts w:eastAsia="Times New Roman" w:cs="Calibri"/>
                <w:color w:val="000000"/>
                <w:lang w:eastAsia="en-GB"/>
              </w:rPr>
            </w:pPr>
            <w:r>
              <w:rPr>
                <w:rFonts w:cs="Calibri"/>
                <w:color w:val="000000"/>
              </w:rPr>
              <w:t>11.4%</w:t>
            </w:r>
          </w:p>
        </w:tc>
      </w:tr>
      <w:tr w:rsidR="00E4241D" w:rsidRPr="00021324" w14:paraId="530CD39B" w14:textId="77777777" w:rsidTr="00D14F62">
        <w:trPr>
          <w:trHeight w:val="580"/>
        </w:trPr>
        <w:tc>
          <w:tcPr>
            <w:tcW w:w="4166" w:type="dxa"/>
            <w:hideMark/>
          </w:tcPr>
          <w:p w14:paraId="19BDDD8F"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Bus arrival/departure times synchronised to meet train timetable</w:t>
            </w:r>
          </w:p>
        </w:tc>
        <w:tc>
          <w:tcPr>
            <w:tcW w:w="1323" w:type="dxa"/>
            <w:noWrap/>
            <w:hideMark/>
          </w:tcPr>
          <w:p w14:paraId="23E966C1"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400</w:t>
            </w:r>
          </w:p>
        </w:tc>
        <w:tc>
          <w:tcPr>
            <w:tcW w:w="1336" w:type="dxa"/>
            <w:noWrap/>
            <w:hideMark/>
          </w:tcPr>
          <w:p w14:paraId="4C17CF9B" w14:textId="553E01B3" w:rsidR="00E4241D" w:rsidRPr="00021324" w:rsidRDefault="00E4241D" w:rsidP="00E4241D">
            <w:pPr>
              <w:jc w:val="right"/>
              <w:rPr>
                <w:rFonts w:eastAsia="Times New Roman" w:cs="Calibri"/>
                <w:color w:val="000000"/>
                <w:lang w:eastAsia="en-GB"/>
              </w:rPr>
            </w:pPr>
            <w:r>
              <w:rPr>
                <w:rFonts w:cs="Calibri"/>
                <w:color w:val="000000"/>
              </w:rPr>
              <w:t>87.5%</w:t>
            </w:r>
          </w:p>
        </w:tc>
        <w:tc>
          <w:tcPr>
            <w:tcW w:w="1119" w:type="dxa"/>
            <w:noWrap/>
            <w:hideMark/>
          </w:tcPr>
          <w:p w14:paraId="488450D0"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55</w:t>
            </w:r>
          </w:p>
        </w:tc>
        <w:tc>
          <w:tcPr>
            <w:tcW w:w="1336" w:type="dxa"/>
            <w:noWrap/>
            <w:hideMark/>
          </w:tcPr>
          <w:p w14:paraId="171D1DCC" w14:textId="6F8320AB" w:rsidR="00E4241D" w:rsidRPr="00021324" w:rsidRDefault="00E4241D" w:rsidP="00E4241D">
            <w:pPr>
              <w:jc w:val="right"/>
              <w:rPr>
                <w:rFonts w:eastAsia="Times New Roman" w:cs="Calibri"/>
                <w:color w:val="000000"/>
                <w:lang w:eastAsia="en-GB"/>
              </w:rPr>
            </w:pPr>
            <w:r>
              <w:rPr>
                <w:rFonts w:cs="Calibri"/>
                <w:color w:val="000000"/>
              </w:rPr>
              <w:t>12.0%</w:t>
            </w:r>
          </w:p>
        </w:tc>
      </w:tr>
      <w:tr w:rsidR="00E4241D" w:rsidRPr="00021324" w14:paraId="308FC949" w14:textId="77777777" w:rsidTr="00D14F62">
        <w:trPr>
          <w:trHeight w:val="580"/>
        </w:trPr>
        <w:tc>
          <w:tcPr>
            <w:tcW w:w="4166" w:type="dxa"/>
            <w:hideMark/>
          </w:tcPr>
          <w:p w14:paraId="2E1EB980" w14:textId="6A2D55BE"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 xml:space="preserve">Direction signs </w:t>
            </w:r>
            <w:r>
              <w:rPr>
                <w:rFonts w:eastAsia="Times New Roman" w:cs="Calibri"/>
                <w:color w:val="000000"/>
                <w:lang w:eastAsia="en-GB"/>
              </w:rPr>
              <w:t>and</w:t>
            </w:r>
            <w:r w:rsidRPr="00021324">
              <w:rPr>
                <w:rFonts w:eastAsia="Times New Roman" w:cs="Calibri"/>
                <w:color w:val="000000"/>
                <w:lang w:eastAsia="en-GB"/>
              </w:rPr>
              <w:t xml:space="preserve"> maps to the station, walking </w:t>
            </w:r>
            <w:r>
              <w:rPr>
                <w:rFonts w:eastAsia="Times New Roman" w:cs="Calibri"/>
                <w:color w:val="000000"/>
                <w:lang w:eastAsia="en-GB"/>
              </w:rPr>
              <w:t>and</w:t>
            </w:r>
            <w:r w:rsidRPr="00021324">
              <w:rPr>
                <w:rFonts w:eastAsia="Times New Roman" w:cs="Calibri"/>
                <w:color w:val="000000"/>
                <w:lang w:eastAsia="en-GB"/>
              </w:rPr>
              <w:t xml:space="preserve"> cycling routes</w:t>
            </w:r>
          </w:p>
        </w:tc>
        <w:tc>
          <w:tcPr>
            <w:tcW w:w="1323" w:type="dxa"/>
            <w:noWrap/>
            <w:hideMark/>
          </w:tcPr>
          <w:p w14:paraId="6BBF3552"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399</w:t>
            </w:r>
          </w:p>
        </w:tc>
        <w:tc>
          <w:tcPr>
            <w:tcW w:w="1336" w:type="dxa"/>
            <w:noWrap/>
            <w:hideMark/>
          </w:tcPr>
          <w:p w14:paraId="216D721E" w14:textId="52866ED8" w:rsidR="00E4241D" w:rsidRPr="00021324" w:rsidRDefault="00E4241D" w:rsidP="00E4241D">
            <w:pPr>
              <w:jc w:val="right"/>
              <w:rPr>
                <w:rFonts w:eastAsia="Times New Roman" w:cs="Calibri"/>
                <w:color w:val="000000"/>
                <w:lang w:eastAsia="en-GB"/>
              </w:rPr>
            </w:pPr>
            <w:r>
              <w:rPr>
                <w:rFonts w:cs="Calibri"/>
                <w:color w:val="000000"/>
              </w:rPr>
              <w:t>87.3%</w:t>
            </w:r>
          </w:p>
        </w:tc>
        <w:tc>
          <w:tcPr>
            <w:tcW w:w="1119" w:type="dxa"/>
            <w:noWrap/>
            <w:hideMark/>
          </w:tcPr>
          <w:p w14:paraId="7EBFAEF4"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56</w:t>
            </w:r>
          </w:p>
        </w:tc>
        <w:tc>
          <w:tcPr>
            <w:tcW w:w="1336" w:type="dxa"/>
            <w:noWrap/>
            <w:hideMark/>
          </w:tcPr>
          <w:p w14:paraId="1AA7C07A" w14:textId="6086E2C8" w:rsidR="00E4241D" w:rsidRPr="00021324" w:rsidRDefault="00E4241D" w:rsidP="00E4241D">
            <w:pPr>
              <w:jc w:val="right"/>
              <w:rPr>
                <w:rFonts w:eastAsia="Times New Roman" w:cs="Calibri"/>
                <w:color w:val="000000"/>
                <w:lang w:eastAsia="en-GB"/>
              </w:rPr>
            </w:pPr>
            <w:r>
              <w:rPr>
                <w:rFonts w:cs="Calibri"/>
                <w:color w:val="000000"/>
              </w:rPr>
              <w:t>12.3%</w:t>
            </w:r>
          </w:p>
        </w:tc>
      </w:tr>
      <w:tr w:rsidR="00E4241D" w:rsidRPr="00021324" w14:paraId="5E053AF8" w14:textId="77777777" w:rsidTr="00D14F62">
        <w:trPr>
          <w:trHeight w:val="290"/>
        </w:trPr>
        <w:tc>
          <w:tcPr>
            <w:tcW w:w="4166" w:type="dxa"/>
            <w:hideMark/>
          </w:tcPr>
          <w:p w14:paraId="1729BB81"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Signage to slow people on bikes</w:t>
            </w:r>
          </w:p>
        </w:tc>
        <w:tc>
          <w:tcPr>
            <w:tcW w:w="1323" w:type="dxa"/>
            <w:noWrap/>
            <w:hideMark/>
          </w:tcPr>
          <w:p w14:paraId="370B105E"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398</w:t>
            </w:r>
          </w:p>
        </w:tc>
        <w:tc>
          <w:tcPr>
            <w:tcW w:w="1336" w:type="dxa"/>
            <w:noWrap/>
            <w:hideMark/>
          </w:tcPr>
          <w:p w14:paraId="3E7FAB15" w14:textId="3755E3A0" w:rsidR="00E4241D" w:rsidRPr="00021324" w:rsidRDefault="00E4241D" w:rsidP="00E4241D">
            <w:pPr>
              <w:jc w:val="right"/>
              <w:rPr>
                <w:rFonts w:eastAsia="Times New Roman" w:cs="Calibri"/>
                <w:color w:val="000000"/>
                <w:lang w:eastAsia="en-GB"/>
              </w:rPr>
            </w:pPr>
            <w:r>
              <w:rPr>
                <w:rFonts w:cs="Calibri"/>
                <w:color w:val="000000"/>
              </w:rPr>
              <w:t>87.1%</w:t>
            </w:r>
          </w:p>
        </w:tc>
        <w:tc>
          <w:tcPr>
            <w:tcW w:w="1119" w:type="dxa"/>
            <w:noWrap/>
            <w:hideMark/>
          </w:tcPr>
          <w:p w14:paraId="42D322AA"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57</w:t>
            </w:r>
          </w:p>
        </w:tc>
        <w:tc>
          <w:tcPr>
            <w:tcW w:w="1336" w:type="dxa"/>
            <w:noWrap/>
            <w:hideMark/>
          </w:tcPr>
          <w:p w14:paraId="38E5AC06" w14:textId="16EFD069" w:rsidR="00E4241D" w:rsidRPr="00021324" w:rsidRDefault="00E4241D" w:rsidP="00E4241D">
            <w:pPr>
              <w:jc w:val="right"/>
              <w:rPr>
                <w:rFonts w:eastAsia="Times New Roman" w:cs="Calibri"/>
                <w:color w:val="000000"/>
                <w:lang w:eastAsia="en-GB"/>
              </w:rPr>
            </w:pPr>
            <w:r>
              <w:rPr>
                <w:rFonts w:cs="Calibri"/>
                <w:color w:val="000000"/>
              </w:rPr>
              <w:t>12.5%</w:t>
            </w:r>
          </w:p>
        </w:tc>
      </w:tr>
      <w:tr w:rsidR="00E4241D" w:rsidRPr="00021324" w14:paraId="0A907293" w14:textId="77777777" w:rsidTr="00D14F62">
        <w:trPr>
          <w:trHeight w:val="290"/>
        </w:trPr>
        <w:tc>
          <w:tcPr>
            <w:tcW w:w="4166" w:type="dxa"/>
            <w:hideMark/>
          </w:tcPr>
          <w:p w14:paraId="09B41F4D"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More seating and rest areas</w:t>
            </w:r>
          </w:p>
        </w:tc>
        <w:tc>
          <w:tcPr>
            <w:tcW w:w="1323" w:type="dxa"/>
            <w:noWrap/>
            <w:hideMark/>
          </w:tcPr>
          <w:p w14:paraId="5E219354"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361</w:t>
            </w:r>
          </w:p>
        </w:tc>
        <w:tc>
          <w:tcPr>
            <w:tcW w:w="1336" w:type="dxa"/>
            <w:noWrap/>
            <w:hideMark/>
          </w:tcPr>
          <w:p w14:paraId="491DECDC" w14:textId="7EB576D8" w:rsidR="00E4241D" w:rsidRPr="00021324" w:rsidRDefault="00E4241D" w:rsidP="00E4241D">
            <w:pPr>
              <w:jc w:val="right"/>
              <w:rPr>
                <w:rFonts w:eastAsia="Times New Roman" w:cs="Calibri"/>
                <w:color w:val="000000"/>
                <w:lang w:eastAsia="en-GB"/>
              </w:rPr>
            </w:pPr>
            <w:r>
              <w:rPr>
                <w:rFonts w:cs="Calibri"/>
                <w:color w:val="000000"/>
              </w:rPr>
              <w:t>79.0%</w:t>
            </w:r>
          </w:p>
        </w:tc>
        <w:tc>
          <w:tcPr>
            <w:tcW w:w="1119" w:type="dxa"/>
            <w:noWrap/>
            <w:hideMark/>
          </w:tcPr>
          <w:p w14:paraId="1C148A9E"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94</w:t>
            </w:r>
          </w:p>
        </w:tc>
        <w:tc>
          <w:tcPr>
            <w:tcW w:w="1336" w:type="dxa"/>
            <w:noWrap/>
            <w:hideMark/>
          </w:tcPr>
          <w:p w14:paraId="5B1688F1" w14:textId="6E6ADFAE" w:rsidR="00E4241D" w:rsidRPr="00021324" w:rsidRDefault="00E4241D" w:rsidP="00E4241D">
            <w:pPr>
              <w:jc w:val="right"/>
              <w:rPr>
                <w:rFonts w:eastAsia="Times New Roman" w:cs="Calibri"/>
                <w:color w:val="000000"/>
                <w:lang w:eastAsia="en-GB"/>
              </w:rPr>
            </w:pPr>
            <w:r>
              <w:rPr>
                <w:rFonts w:cs="Calibri"/>
                <w:color w:val="000000"/>
              </w:rPr>
              <w:t>20.6%</w:t>
            </w:r>
          </w:p>
        </w:tc>
      </w:tr>
      <w:tr w:rsidR="00E4241D" w:rsidRPr="00021324" w14:paraId="5524A07F" w14:textId="77777777" w:rsidTr="00D14F62">
        <w:trPr>
          <w:trHeight w:val="290"/>
        </w:trPr>
        <w:tc>
          <w:tcPr>
            <w:tcW w:w="4166" w:type="dxa"/>
            <w:hideMark/>
          </w:tcPr>
          <w:p w14:paraId="62882FE4"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Easier to cross the road/Concorde Way</w:t>
            </w:r>
          </w:p>
        </w:tc>
        <w:tc>
          <w:tcPr>
            <w:tcW w:w="1323" w:type="dxa"/>
            <w:noWrap/>
            <w:hideMark/>
          </w:tcPr>
          <w:p w14:paraId="1DA22A67"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380</w:t>
            </w:r>
          </w:p>
        </w:tc>
        <w:tc>
          <w:tcPr>
            <w:tcW w:w="1336" w:type="dxa"/>
            <w:noWrap/>
            <w:hideMark/>
          </w:tcPr>
          <w:p w14:paraId="71416C75" w14:textId="1A6FE939" w:rsidR="00E4241D" w:rsidRPr="00021324" w:rsidRDefault="00E4241D" w:rsidP="00E4241D">
            <w:pPr>
              <w:jc w:val="right"/>
              <w:rPr>
                <w:rFonts w:eastAsia="Times New Roman" w:cs="Calibri"/>
                <w:color w:val="000000"/>
                <w:lang w:eastAsia="en-GB"/>
              </w:rPr>
            </w:pPr>
            <w:r>
              <w:rPr>
                <w:rFonts w:cs="Calibri"/>
                <w:color w:val="000000"/>
              </w:rPr>
              <w:t>83.2%</w:t>
            </w:r>
          </w:p>
        </w:tc>
        <w:tc>
          <w:tcPr>
            <w:tcW w:w="1119" w:type="dxa"/>
            <w:noWrap/>
            <w:hideMark/>
          </w:tcPr>
          <w:p w14:paraId="75EAC9CC"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76</w:t>
            </w:r>
          </w:p>
        </w:tc>
        <w:tc>
          <w:tcPr>
            <w:tcW w:w="1336" w:type="dxa"/>
            <w:noWrap/>
            <w:hideMark/>
          </w:tcPr>
          <w:p w14:paraId="4B4C9CB5" w14:textId="25939716" w:rsidR="00E4241D" w:rsidRPr="00021324" w:rsidRDefault="00E4241D" w:rsidP="00E4241D">
            <w:pPr>
              <w:jc w:val="right"/>
              <w:rPr>
                <w:rFonts w:eastAsia="Times New Roman" w:cs="Calibri"/>
                <w:color w:val="000000"/>
                <w:lang w:eastAsia="en-GB"/>
              </w:rPr>
            </w:pPr>
            <w:r>
              <w:rPr>
                <w:rFonts w:cs="Calibri"/>
                <w:color w:val="000000"/>
              </w:rPr>
              <w:t>16.6%</w:t>
            </w:r>
          </w:p>
        </w:tc>
      </w:tr>
      <w:tr w:rsidR="00E4241D" w:rsidRPr="00021324" w14:paraId="2AFA63AE" w14:textId="77777777" w:rsidTr="00D14F62">
        <w:trPr>
          <w:trHeight w:val="290"/>
        </w:trPr>
        <w:tc>
          <w:tcPr>
            <w:tcW w:w="4166" w:type="dxa"/>
            <w:hideMark/>
          </w:tcPr>
          <w:p w14:paraId="792E12AE"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Cycle parking facilities – on street</w:t>
            </w:r>
          </w:p>
        </w:tc>
        <w:tc>
          <w:tcPr>
            <w:tcW w:w="1323" w:type="dxa"/>
            <w:noWrap/>
            <w:hideMark/>
          </w:tcPr>
          <w:p w14:paraId="778FA8A6"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384</w:t>
            </w:r>
          </w:p>
        </w:tc>
        <w:tc>
          <w:tcPr>
            <w:tcW w:w="1336" w:type="dxa"/>
            <w:noWrap/>
            <w:hideMark/>
          </w:tcPr>
          <w:p w14:paraId="5D45E9DB" w14:textId="282E14FC" w:rsidR="00E4241D" w:rsidRPr="00021324" w:rsidRDefault="00E4241D" w:rsidP="00E4241D">
            <w:pPr>
              <w:jc w:val="right"/>
              <w:rPr>
                <w:rFonts w:eastAsia="Times New Roman" w:cs="Calibri"/>
                <w:color w:val="000000"/>
                <w:lang w:eastAsia="en-GB"/>
              </w:rPr>
            </w:pPr>
            <w:r>
              <w:rPr>
                <w:rFonts w:cs="Calibri"/>
                <w:color w:val="000000"/>
              </w:rPr>
              <w:t>84.0%</w:t>
            </w:r>
          </w:p>
        </w:tc>
        <w:tc>
          <w:tcPr>
            <w:tcW w:w="1119" w:type="dxa"/>
            <w:noWrap/>
            <w:hideMark/>
          </w:tcPr>
          <w:p w14:paraId="5E2952A5"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72</w:t>
            </w:r>
          </w:p>
        </w:tc>
        <w:tc>
          <w:tcPr>
            <w:tcW w:w="1336" w:type="dxa"/>
            <w:noWrap/>
            <w:hideMark/>
          </w:tcPr>
          <w:p w14:paraId="725466D8" w14:textId="7A6731FF" w:rsidR="00E4241D" w:rsidRPr="00021324" w:rsidRDefault="00E4241D" w:rsidP="00E4241D">
            <w:pPr>
              <w:jc w:val="right"/>
              <w:rPr>
                <w:rFonts w:eastAsia="Times New Roman" w:cs="Calibri"/>
                <w:color w:val="000000"/>
                <w:lang w:eastAsia="en-GB"/>
              </w:rPr>
            </w:pPr>
            <w:r>
              <w:rPr>
                <w:rFonts w:cs="Calibri"/>
                <w:color w:val="000000"/>
              </w:rPr>
              <w:t>15.8%</w:t>
            </w:r>
          </w:p>
        </w:tc>
      </w:tr>
      <w:tr w:rsidR="00E4241D" w:rsidRPr="00021324" w14:paraId="729B957C" w14:textId="77777777" w:rsidTr="00D14F62">
        <w:trPr>
          <w:trHeight w:val="290"/>
        </w:trPr>
        <w:tc>
          <w:tcPr>
            <w:tcW w:w="4166" w:type="dxa"/>
            <w:hideMark/>
          </w:tcPr>
          <w:p w14:paraId="62CEE3C0" w14:textId="53710BEE"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 xml:space="preserve">Screening from local residences </w:t>
            </w:r>
            <w:r>
              <w:rPr>
                <w:rFonts w:eastAsia="Times New Roman" w:cs="Calibri"/>
                <w:color w:val="000000"/>
                <w:lang w:eastAsia="en-GB"/>
              </w:rPr>
              <w:t>for example with</w:t>
            </w:r>
            <w:r w:rsidRPr="00021324">
              <w:rPr>
                <w:rFonts w:eastAsia="Times New Roman" w:cs="Calibri"/>
                <w:color w:val="000000"/>
                <w:lang w:eastAsia="en-GB"/>
              </w:rPr>
              <w:t xml:space="preserve"> trees/bushes</w:t>
            </w:r>
          </w:p>
        </w:tc>
        <w:tc>
          <w:tcPr>
            <w:tcW w:w="1323" w:type="dxa"/>
            <w:noWrap/>
            <w:hideMark/>
          </w:tcPr>
          <w:p w14:paraId="360418EA"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377</w:t>
            </w:r>
          </w:p>
        </w:tc>
        <w:tc>
          <w:tcPr>
            <w:tcW w:w="1336" w:type="dxa"/>
            <w:noWrap/>
            <w:hideMark/>
          </w:tcPr>
          <w:p w14:paraId="563C8C84" w14:textId="75237C0B" w:rsidR="00E4241D" w:rsidRPr="00021324" w:rsidRDefault="00E4241D" w:rsidP="00E4241D">
            <w:pPr>
              <w:jc w:val="right"/>
              <w:rPr>
                <w:rFonts w:eastAsia="Times New Roman" w:cs="Calibri"/>
                <w:color w:val="000000"/>
                <w:lang w:eastAsia="en-GB"/>
              </w:rPr>
            </w:pPr>
            <w:r>
              <w:rPr>
                <w:rFonts w:cs="Calibri"/>
                <w:color w:val="000000"/>
              </w:rPr>
              <w:t>82.5%</w:t>
            </w:r>
          </w:p>
        </w:tc>
        <w:tc>
          <w:tcPr>
            <w:tcW w:w="1119" w:type="dxa"/>
            <w:noWrap/>
            <w:hideMark/>
          </w:tcPr>
          <w:p w14:paraId="6BE7970A"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79</w:t>
            </w:r>
          </w:p>
        </w:tc>
        <w:tc>
          <w:tcPr>
            <w:tcW w:w="1336" w:type="dxa"/>
            <w:noWrap/>
            <w:hideMark/>
          </w:tcPr>
          <w:p w14:paraId="2E9A5AD6" w14:textId="517CE363" w:rsidR="00E4241D" w:rsidRPr="00021324" w:rsidRDefault="00E4241D" w:rsidP="00E4241D">
            <w:pPr>
              <w:jc w:val="right"/>
              <w:rPr>
                <w:rFonts w:eastAsia="Times New Roman" w:cs="Calibri"/>
                <w:color w:val="000000"/>
                <w:lang w:eastAsia="en-GB"/>
              </w:rPr>
            </w:pPr>
            <w:r>
              <w:rPr>
                <w:rFonts w:cs="Calibri"/>
                <w:color w:val="000000"/>
              </w:rPr>
              <w:t>17.3%</w:t>
            </w:r>
          </w:p>
        </w:tc>
      </w:tr>
      <w:tr w:rsidR="00E4241D" w:rsidRPr="00021324" w14:paraId="07F819DB" w14:textId="77777777" w:rsidTr="00D14F62">
        <w:trPr>
          <w:trHeight w:val="290"/>
        </w:trPr>
        <w:tc>
          <w:tcPr>
            <w:tcW w:w="4166" w:type="dxa"/>
            <w:hideMark/>
          </w:tcPr>
          <w:p w14:paraId="55C2BCC4"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Traffic calming on neighbouring roads</w:t>
            </w:r>
          </w:p>
        </w:tc>
        <w:tc>
          <w:tcPr>
            <w:tcW w:w="1323" w:type="dxa"/>
            <w:noWrap/>
            <w:hideMark/>
          </w:tcPr>
          <w:p w14:paraId="2AD09BD2"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377</w:t>
            </w:r>
          </w:p>
        </w:tc>
        <w:tc>
          <w:tcPr>
            <w:tcW w:w="1336" w:type="dxa"/>
            <w:noWrap/>
            <w:hideMark/>
          </w:tcPr>
          <w:p w14:paraId="1FF6A15B" w14:textId="0D667036" w:rsidR="00E4241D" w:rsidRPr="00021324" w:rsidRDefault="00E4241D" w:rsidP="00E4241D">
            <w:pPr>
              <w:jc w:val="right"/>
              <w:rPr>
                <w:rFonts w:eastAsia="Times New Roman" w:cs="Calibri"/>
                <w:color w:val="000000"/>
                <w:lang w:eastAsia="en-GB"/>
              </w:rPr>
            </w:pPr>
            <w:r>
              <w:rPr>
                <w:rFonts w:cs="Calibri"/>
                <w:color w:val="000000"/>
              </w:rPr>
              <w:t>82.5%</w:t>
            </w:r>
          </w:p>
        </w:tc>
        <w:tc>
          <w:tcPr>
            <w:tcW w:w="1119" w:type="dxa"/>
            <w:noWrap/>
            <w:hideMark/>
          </w:tcPr>
          <w:p w14:paraId="5398E045"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77</w:t>
            </w:r>
          </w:p>
        </w:tc>
        <w:tc>
          <w:tcPr>
            <w:tcW w:w="1336" w:type="dxa"/>
            <w:noWrap/>
            <w:hideMark/>
          </w:tcPr>
          <w:p w14:paraId="2AE0AA75" w14:textId="66307659" w:rsidR="00E4241D" w:rsidRPr="00021324" w:rsidRDefault="00E4241D" w:rsidP="00E4241D">
            <w:pPr>
              <w:jc w:val="right"/>
              <w:rPr>
                <w:rFonts w:eastAsia="Times New Roman" w:cs="Calibri"/>
                <w:color w:val="000000"/>
                <w:lang w:eastAsia="en-GB"/>
              </w:rPr>
            </w:pPr>
            <w:r>
              <w:rPr>
                <w:rFonts w:cs="Calibri"/>
                <w:color w:val="000000"/>
              </w:rPr>
              <w:t>16.8%</w:t>
            </w:r>
          </w:p>
        </w:tc>
      </w:tr>
      <w:tr w:rsidR="00E4241D" w:rsidRPr="00021324" w14:paraId="42F4FF37" w14:textId="77777777" w:rsidTr="00D14F62">
        <w:trPr>
          <w:trHeight w:val="290"/>
        </w:trPr>
        <w:tc>
          <w:tcPr>
            <w:tcW w:w="4166" w:type="dxa"/>
            <w:hideMark/>
          </w:tcPr>
          <w:p w14:paraId="5404A7BF"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More cycle priority</w:t>
            </w:r>
          </w:p>
        </w:tc>
        <w:tc>
          <w:tcPr>
            <w:tcW w:w="1323" w:type="dxa"/>
            <w:noWrap/>
            <w:hideMark/>
          </w:tcPr>
          <w:p w14:paraId="51A42546"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366</w:t>
            </w:r>
          </w:p>
        </w:tc>
        <w:tc>
          <w:tcPr>
            <w:tcW w:w="1336" w:type="dxa"/>
            <w:noWrap/>
            <w:hideMark/>
          </w:tcPr>
          <w:p w14:paraId="2136D4EF" w14:textId="233888D0" w:rsidR="00E4241D" w:rsidRPr="00021324" w:rsidRDefault="00E4241D" w:rsidP="00E4241D">
            <w:pPr>
              <w:jc w:val="right"/>
              <w:rPr>
                <w:rFonts w:eastAsia="Times New Roman" w:cs="Calibri"/>
                <w:color w:val="000000"/>
                <w:lang w:eastAsia="en-GB"/>
              </w:rPr>
            </w:pPr>
            <w:r>
              <w:rPr>
                <w:rFonts w:cs="Calibri"/>
                <w:color w:val="000000"/>
              </w:rPr>
              <w:t>80.1%</w:t>
            </w:r>
          </w:p>
        </w:tc>
        <w:tc>
          <w:tcPr>
            <w:tcW w:w="1119" w:type="dxa"/>
            <w:noWrap/>
            <w:hideMark/>
          </w:tcPr>
          <w:p w14:paraId="4F939AE2"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89</w:t>
            </w:r>
          </w:p>
        </w:tc>
        <w:tc>
          <w:tcPr>
            <w:tcW w:w="1336" w:type="dxa"/>
            <w:noWrap/>
            <w:hideMark/>
          </w:tcPr>
          <w:p w14:paraId="6CA9A392" w14:textId="5E522858" w:rsidR="00E4241D" w:rsidRPr="00021324" w:rsidRDefault="00E4241D" w:rsidP="00E4241D">
            <w:pPr>
              <w:jc w:val="right"/>
              <w:rPr>
                <w:rFonts w:eastAsia="Times New Roman" w:cs="Calibri"/>
                <w:color w:val="000000"/>
                <w:lang w:eastAsia="en-GB"/>
              </w:rPr>
            </w:pPr>
            <w:r>
              <w:rPr>
                <w:rFonts w:cs="Calibri"/>
                <w:color w:val="000000"/>
              </w:rPr>
              <w:t>19.5%</w:t>
            </w:r>
          </w:p>
        </w:tc>
      </w:tr>
      <w:tr w:rsidR="00E4241D" w:rsidRPr="00021324" w14:paraId="0CFE559F" w14:textId="77777777" w:rsidTr="00D14F62">
        <w:trPr>
          <w:trHeight w:val="290"/>
        </w:trPr>
        <w:tc>
          <w:tcPr>
            <w:tcW w:w="4166" w:type="dxa"/>
            <w:hideMark/>
          </w:tcPr>
          <w:p w14:paraId="4BEFBF77" w14:textId="77777777" w:rsidR="00E4241D" w:rsidRPr="00021324" w:rsidRDefault="00E4241D" w:rsidP="00E4241D">
            <w:pPr>
              <w:rPr>
                <w:rFonts w:eastAsia="Times New Roman" w:cs="Calibri"/>
                <w:color w:val="000000"/>
                <w:lang w:eastAsia="en-GB"/>
              </w:rPr>
            </w:pPr>
            <w:r w:rsidRPr="00021324">
              <w:rPr>
                <w:rFonts w:eastAsia="Times New Roman" w:cs="Calibri"/>
                <w:color w:val="000000"/>
                <w:lang w:eastAsia="en-GB"/>
              </w:rPr>
              <w:t>Car parking</w:t>
            </w:r>
          </w:p>
        </w:tc>
        <w:tc>
          <w:tcPr>
            <w:tcW w:w="1323" w:type="dxa"/>
            <w:noWrap/>
            <w:hideMark/>
          </w:tcPr>
          <w:p w14:paraId="479113F1"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254</w:t>
            </w:r>
          </w:p>
        </w:tc>
        <w:tc>
          <w:tcPr>
            <w:tcW w:w="1336" w:type="dxa"/>
            <w:noWrap/>
            <w:hideMark/>
          </w:tcPr>
          <w:p w14:paraId="23B6EAFB" w14:textId="0E56E7D9" w:rsidR="00E4241D" w:rsidRPr="00021324" w:rsidRDefault="00E4241D" w:rsidP="00E4241D">
            <w:pPr>
              <w:jc w:val="right"/>
              <w:rPr>
                <w:rFonts w:eastAsia="Times New Roman" w:cs="Calibri"/>
                <w:color w:val="000000"/>
                <w:lang w:eastAsia="en-GB"/>
              </w:rPr>
            </w:pPr>
            <w:r>
              <w:rPr>
                <w:rFonts w:cs="Calibri"/>
                <w:color w:val="000000"/>
              </w:rPr>
              <w:t>55.6%</w:t>
            </w:r>
          </w:p>
        </w:tc>
        <w:tc>
          <w:tcPr>
            <w:tcW w:w="1119" w:type="dxa"/>
            <w:noWrap/>
            <w:hideMark/>
          </w:tcPr>
          <w:p w14:paraId="3B615E46" w14:textId="77777777" w:rsidR="00E4241D" w:rsidRPr="00021324" w:rsidRDefault="00E4241D" w:rsidP="00E4241D">
            <w:pPr>
              <w:jc w:val="right"/>
              <w:rPr>
                <w:rFonts w:eastAsia="Times New Roman" w:cs="Calibri"/>
                <w:color w:val="000000"/>
                <w:lang w:eastAsia="en-GB"/>
              </w:rPr>
            </w:pPr>
            <w:r w:rsidRPr="00021324">
              <w:rPr>
                <w:rFonts w:eastAsia="Times New Roman" w:cs="Calibri"/>
                <w:color w:val="000000"/>
                <w:lang w:eastAsia="en-GB"/>
              </w:rPr>
              <w:t>201</w:t>
            </w:r>
          </w:p>
        </w:tc>
        <w:tc>
          <w:tcPr>
            <w:tcW w:w="1336" w:type="dxa"/>
            <w:noWrap/>
            <w:hideMark/>
          </w:tcPr>
          <w:p w14:paraId="216A7B06" w14:textId="6C85C055" w:rsidR="00E4241D" w:rsidRPr="00021324" w:rsidRDefault="00E4241D" w:rsidP="00E4241D">
            <w:pPr>
              <w:jc w:val="right"/>
              <w:rPr>
                <w:rFonts w:eastAsia="Times New Roman" w:cs="Calibri"/>
                <w:color w:val="000000"/>
                <w:lang w:eastAsia="en-GB"/>
              </w:rPr>
            </w:pPr>
            <w:r>
              <w:rPr>
                <w:rFonts w:cs="Calibri"/>
                <w:color w:val="000000"/>
              </w:rPr>
              <w:t>44.0%</w:t>
            </w:r>
          </w:p>
        </w:tc>
      </w:tr>
    </w:tbl>
    <w:p w14:paraId="60C10D9D" w14:textId="0A674800" w:rsidR="00C91B9C" w:rsidRDefault="00C91B9C" w:rsidP="005F7092"/>
    <w:p w14:paraId="3741DCD3" w14:textId="74C166A9" w:rsidR="00475D99" w:rsidRDefault="00475D99" w:rsidP="005F7092"/>
    <w:p w14:paraId="3A8C63B2" w14:textId="77777777" w:rsidR="00475D99" w:rsidRPr="005F7092" w:rsidRDefault="00475D99" w:rsidP="005F7092"/>
    <w:p w14:paraId="1E10DC8E" w14:textId="5172DB74" w:rsidR="00D07931" w:rsidRPr="00722A7E" w:rsidRDefault="00722A7E" w:rsidP="004F2532">
      <w:pPr>
        <w:pStyle w:val="Subtitle"/>
        <w:rPr>
          <w:noProof/>
        </w:rPr>
      </w:pPr>
      <w:r>
        <w:rPr>
          <w:noProof/>
        </w:rPr>
        <w:lastRenderedPageBreak/>
        <w:t xml:space="preserve">Q3. </w:t>
      </w:r>
      <w:r w:rsidR="00D07931" w:rsidRPr="00722A7E">
        <w:rPr>
          <w:noProof/>
        </w:rPr>
        <w:t xml:space="preserve">Would you leave your bicycle parked overnight at or near the station? </w:t>
      </w:r>
    </w:p>
    <w:p w14:paraId="76ED73D3" w14:textId="5A14F597" w:rsidR="004C3BC5" w:rsidRPr="004C3BC5" w:rsidRDefault="004C3BC5" w:rsidP="004C3BC5">
      <w:pPr>
        <w:pStyle w:val="ListParagraph"/>
        <w:rPr>
          <w:noProof/>
        </w:rPr>
      </w:pPr>
      <w:r>
        <w:rPr>
          <w:noProof/>
        </w:rPr>
        <w:t>This question was included as a result of early engagement with Bristol Cycling Campaign.</w:t>
      </w:r>
    </w:p>
    <w:p w14:paraId="148B6A39" w14:textId="50044013" w:rsidR="00824C71" w:rsidRDefault="00576242" w:rsidP="0062735B">
      <w:pPr>
        <w:rPr>
          <w:noProof/>
        </w:rPr>
      </w:pPr>
      <w:r>
        <w:rPr>
          <w:noProof/>
          <w:lang w:eastAsia="en-GB"/>
        </w:rPr>
        <w:drawing>
          <wp:inline distT="0" distB="0" distL="0" distR="0" wp14:anchorId="68303BA1" wp14:editId="32E397AE">
            <wp:extent cx="5305245" cy="1889185"/>
            <wp:effectExtent l="0" t="0" r="10160" b="15875"/>
            <wp:docPr id="25" name="Chart 25" descr="Chart showing responses to the question: Would you leave your bicycle parked overnight at or near the station? ">
              <a:extLst xmlns:a="http://schemas.openxmlformats.org/drawingml/2006/main">
                <a:ext uri="{FF2B5EF4-FFF2-40B4-BE49-F238E27FC236}">
                  <a16:creationId xmlns:a16="http://schemas.microsoft.com/office/drawing/2014/main" id="{7630BC51-3FD3-4CDF-A124-6B8BEAF6E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1B0566" w14:textId="4F5D1648" w:rsidR="00073F69" w:rsidRDefault="00073F69" w:rsidP="0062735B">
      <w:pPr>
        <w:rPr>
          <w:noProof/>
        </w:rPr>
      </w:pPr>
      <w:r>
        <w:rPr>
          <w:noProof/>
        </w:rPr>
        <w:t>Response rate: 100%</w:t>
      </w:r>
    </w:p>
    <w:p w14:paraId="050EBA60" w14:textId="211099F7" w:rsidR="00E27CA8" w:rsidRDefault="00722A7E" w:rsidP="004F2532">
      <w:pPr>
        <w:pStyle w:val="Subtitle"/>
      </w:pPr>
      <w:r w:rsidRPr="00E27CA8">
        <w:t xml:space="preserve">Q4. </w:t>
      </w:r>
      <w:r w:rsidR="00F246C7" w:rsidRPr="00E27CA8">
        <w:t>Do you have any other comments or suggestions to improve the proposed design for the new rail station access?</w:t>
      </w:r>
    </w:p>
    <w:p w14:paraId="28441CFF" w14:textId="1B902CAD" w:rsidR="00073F69" w:rsidRDefault="00073F69" w:rsidP="00E27CA8">
      <w:r>
        <w:t xml:space="preserve">Response rate: 61% </w:t>
      </w:r>
    </w:p>
    <w:p w14:paraId="3059F6F2" w14:textId="5F7C1006" w:rsidR="00DF2D6F" w:rsidRDefault="00D64D34" w:rsidP="006B31DA">
      <w:pPr>
        <w:pStyle w:val="ListParagraph"/>
        <w:numPr>
          <w:ilvl w:val="0"/>
          <w:numId w:val="43"/>
        </w:numPr>
      </w:pPr>
      <w:r w:rsidRPr="00ED1693">
        <w:t>27</w:t>
      </w:r>
      <w:r w:rsidR="002F401A" w:rsidRPr="00ED1693">
        <w:t>8</w:t>
      </w:r>
      <w:r>
        <w:t xml:space="preserve"> </w:t>
      </w:r>
      <w:r w:rsidR="00DF2D6F">
        <w:t xml:space="preserve">respondents to the survey left a comment or suggestion </w:t>
      </w:r>
      <w:r w:rsidR="00D22D63">
        <w:t>in</w:t>
      </w:r>
      <w:r w:rsidR="00073F69">
        <w:t xml:space="preserve"> the open text fie</w:t>
      </w:r>
      <w:r w:rsidR="00D22D63">
        <w:t>l</w:t>
      </w:r>
      <w:r w:rsidR="00073F69">
        <w:t>d provided in Question 4.</w:t>
      </w:r>
      <w:r w:rsidR="00F64243">
        <w:t xml:space="preserve"> Many responses included multiple suggestions across different themes</w:t>
      </w:r>
      <w:r w:rsidR="00D22D63">
        <w:t xml:space="preserve"> and so have been considered in the themes below.</w:t>
      </w:r>
    </w:p>
    <w:p w14:paraId="4F5CDA88" w14:textId="3D2F5E45" w:rsidR="00E426D5" w:rsidRDefault="00E426D5" w:rsidP="00DF2D6F">
      <w:pPr>
        <w:pStyle w:val="ListParagraph"/>
        <w:numPr>
          <w:ilvl w:val="0"/>
          <w:numId w:val="12"/>
        </w:numPr>
      </w:pPr>
      <w:r>
        <w:t>14% (39) of those who left a comment expressed their explicit support of the station, only 1 person who left a comment was explicitly unsupportive.</w:t>
      </w:r>
    </w:p>
    <w:p w14:paraId="5D40593A" w14:textId="77777777" w:rsidR="000A5042" w:rsidRDefault="000A5042" w:rsidP="000A5042">
      <w:pPr>
        <w:pStyle w:val="ListParagraph"/>
      </w:pPr>
    </w:p>
    <w:p w14:paraId="6C986941" w14:textId="7814B6DC" w:rsidR="00736869" w:rsidRDefault="008F3C67" w:rsidP="001D4586">
      <w:pPr>
        <w:pStyle w:val="ListParagraph"/>
        <w:ind w:left="0"/>
      </w:pPr>
      <w:r>
        <w:t>Themes of</w:t>
      </w:r>
      <w:r w:rsidR="00C47DA5">
        <w:t xml:space="preserve"> comments</w:t>
      </w:r>
      <w:r w:rsidR="00FD3437">
        <w:t xml:space="preserve"> and suggestions</w:t>
      </w:r>
      <w:r w:rsidR="006B31DA">
        <w:t xml:space="preserve"> (in priority order of highest received per theme)</w:t>
      </w:r>
      <w:r w:rsidR="00736869">
        <w:t>:</w:t>
      </w:r>
      <w:r>
        <w:t xml:space="preserve"> </w:t>
      </w:r>
    </w:p>
    <w:p w14:paraId="6B7CAA57" w14:textId="3C477A35" w:rsidR="001D4586" w:rsidRPr="00D22D63" w:rsidRDefault="003D4BEC" w:rsidP="00D22D63">
      <w:pPr>
        <w:pStyle w:val="ListParagraph"/>
        <w:numPr>
          <w:ilvl w:val="0"/>
          <w:numId w:val="39"/>
        </w:numPr>
      </w:pPr>
      <w:r w:rsidRPr="00D22D63">
        <w:t xml:space="preserve">Parking </w:t>
      </w:r>
      <w:r w:rsidR="00A54F57">
        <w:t>and</w:t>
      </w:r>
      <w:r w:rsidRPr="00D22D63">
        <w:t xml:space="preserve"> traffic management</w:t>
      </w:r>
      <w:r w:rsidR="00F64243" w:rsidRPr="00D22D63">
        <w:t xml:space="preserve"> – 124 comments</w:t>
      </w:r>
    </w:p>
    <w:p w14:paraId="53612F18" w14:textId="5D2F58F9" w:rsidR="003D4BEC" w:rsidRDefault="00E426D5" w:rsidP="00D308D9">
      <w:pPr>
        <w:pStyle w:val="ListParagraph"/>
        <w:numPr>
          <w:ilvl w:val="0"/>
          <w:numId w:val="39"/>
        </w:numPr>
      </w:pPr>
      <w:r>
        <w:t xml:space="preserve">Relating to </w:t>
      </w:r>
      <w:r w:rsidR="003D4BEC">
        <w:t xml:space="preserve">Proposed design of access to the station </w:t>
      </w:r>
      <w:r w:rsidR="00C166ED">
        <w:t xml:space="preserve">for example </w:t>
      </w:r>
      <w:r w:rsidR="003D4BEC">
        <w:t>a</w:t>
      </w:r>
      <w:r w:rsidR="003D4BEC" w:rsidRPr="00685702">
        <w:t>ccessibility-related</w:t>
      </w:r>
      <w:r w:rsidR="003D4BEC">
        <w:t xml:space="preserve"> or managing path users</w:t>
      </w:r>
      <w:r w:rsidR="00F64243">
        <w:t xml:space="preserve"> – 90 comments</w:t>
      </w:r>
    </w:p>
    <w:p w14:paraId="3918A394" w14:textId="26139D5A" w:rsidR="0002390E" w:rsidRDefault="0002390E" w:rsidP="00D308D9">
      <w:pPr>
        <w:pStyle w:val="ListParagraph"/>
        <w:numPr>
          <w:ilvl w:val="0"/>
          <w:numId w:val="39"/>
        </w:numPr>
      </w:pPr>
      <w:r w:rsidRPr="0002390E">
        <w:t xml:space="preserve">Station design </w:t>
      </w:r>
      <w:r w:rsidR="00A54F57">
        <w:t>and</w:t>
      </w:r>
      <w:r w:rsidRPr="0002390E">
        <w:t xml:space="preserve"> operation</w:t>
      </w:r>
      <w:r w:rsidR="00BE1F1C">
        <w:t xml:space="preserve"> – 60 comments</w:t>
      </w:r>
    </w:p>
    <w:p w14:paraId="46D4E9BA" w14:textId="7B34D759" w:rsidR="003D4BEC" w:rsidRDefault="003D4BEC" w:rsidP="00D308D9">
      <w:pPr>
        <w:pStyle w:val="ListParagraph"/>
        <w:numPr>
          <w:ilvl w:val="0"/>
          <w:numId w:val="39"/>
        </w:numPr>
      </w:pPr>
      <w:r>
        <w:t xml:space="preserve">Improving </w:t>
      </w:r>
      <w:r w:rsidR="0015437F">
        <w:t>walking and cycling</w:t>
      </w:r>
      <w:r>
        <w:t xml:space="preserve"> infrastructure in the wider area</w:t>
      </w:r>
      <w:r w:rsidR="00BE1F1C">
        <w:t xml:space="preserve"> – 33 comments</w:t>
      </w:r>
    </w:p>
    <w:p w14:paraId="0FC83049" w14:textId="33CA6597" w:rsidR="00D308D9" w:rsidRDefault="00D308D9" w:rsidP="00D308D9">
      <w:pPr>
        <w:pStyle w:val="ListParagraph"/>
        <w:numPr>
          <w:ilvl w:val="0"/>
          <w:numId w:val="39"/>
        </w:numPr>
      </w:pPr>
      <w:r>
        <w:t>Facilities</w:t>
      </w:r>
      <w:r w:rsidR="00A54F57">
        <w:t xml:space="preserve"> for example</w:t>
      </w:r>
      <w:r>
        <w:t xml:space="preserve"> secure cycle parking</w:t>
      </w:r>
      <w:r w:rsidR="00BE1F1C">
        <w:t xml:space="preserve"> – 32 comments</w:t>
      </w:r>
    </w:p>
    <w:p w14:paraId="54608DBE" w14:textId="2D8859FA" w:rsidR="00D308D9" w:rsidRDefault="00D308D9" w:rsidP="00D308D9">
      <w:pPr>
        <w:pStyle w:val="ListParagraph"/>
        <w:numPr>
          <w:ilvl w:val="0"/>
          <w:numId w:val="39"/>
        </w:numPr>
      </w:pPr>
      <w:r>
        <w:t xml:space="preserve">Preservation of wildlife </w:t>
      </w:r>
      <w:r w:rsidR="0015437F">
        <w:t>and</w:t>
      </w:r>
      <w:r>
        <w:t xml:space="preserve"> trees</w:t>
      </w:r>
      <w:r w:rsidR="00BE1F1C">
        <w:t xml:space="preserve"> – 29 comments</w:t>
      </w:r>
    </w:p>
    <w:p w14:paraId="6A82F623" w14:textId="66F26159" w:rsidR="00D308D9" w:rsidRDefault="00D308D9" w:rsidP="00D308D9">
      <w:pPr>
        <w:pStyle w:val="ListParagraph"/>
        <w:numPr>
          <w:ilvl w:val="0"/>
          <w:numId w:val="39"/>
        </w:numPr>
      </w:pPr>
      <w:r>
        <w:t>Improving personal safety</w:t>
      </w:r>
      <w:r w:rsidR="00BE1F1C">
        <w:t xml:space="preserve"> – 22 comments</w:t>
      </w:r>
    </w:p>
    <w:p w14:paraId="069BBB13" w14:textId="510ABC23" w:rsidR="00D308D9" w:rsidRDefault="00D308D9" w:rsidP="00D308D9">
      <w:pPr>
        <w:pStyle w:val="ListParagraph"/>
        <w:numPr>
          <w:ilvl w:val="0"/>
          <w:numId w:val="39"/>
        </w:numPr>
      </w:pPr>
      <w:r>
        <w:t>Community engagement</w:t>
      </w:r>
      <w:r w:rsidR="00BE1F1C">
        <w:t xml:space="preserve"> – 21 comments</w:t>
      </w:r>
    </w:p>
    <w:p w14:paraId="11D9D37E" w14:textId="64BF6478" w:rsidR="006B31DA" w:rsidRDefault="006B31DA" w:rsidP="00D308D9">
      <w:pPr>
        <w:pStyle w:val="ListParagraph"/>
        <w:numPr>
          <w:ilvl w:val="0"/>
          <w:numId w:val="39"/>
        </w:numPr>
      </w:pPr>
      <w:r>
        <w:t xml:space="preserve">Environmental pollution – 18 comments </w:t>
      </w:r>
    </w:p>
    <w:p w14:paraId="63C3E1AB" w14:textId="1838A91A" w:rsidR="0015437F" w:rsidRDefault="00D308D9" w:rsidP="00C91B9C">
      <w:pPr>
        <w:pStyle w:val="ListParagraph"/>
        <w:numPr>
          <w:ilvl w:val="0"/>
          <w:numId w:val="39"/>
        </w:numPr>
      </w:pPr>
      <w:r>
        <w:t>Local transport</w:t>
      </w:r>
      <w:r w:rsidR="0015437F">
        <w:t xml:space="preserve"> </w:t>
      </w:r>
      <w:r>
        <w:t>integration</w:t>
      </w:r>
      <w:r w:rsidR="00BE1F1C">
        <w:t xml:space="preserve"> – 1</w:t>
      </w:r>
      <w:r w:rsidR="006B31DA">
        <w:t>3</w:t>
      </w:r>
      <w:r w:rsidR="00BE1F1C">
        <w:t xml:space="preserve"> comments</w:t>
      </w:r>
    </w:p>
    <w:p w14:paraId="50BC1573" w14:textId="77777777" w:rsidR="00C91B9C" w:rsidRDefault="00C91B9C" w:rsidP="00C91B9C">
      <w:pPr>
        <w:pStyle w:val="ListParagraph"/>
      </w:pPr>
    </w:p>
    <w:tbl>
      <w:tblPr>
        <w:tblStyle w:val="TableGrid"/>
        <w:tblW w:w="0" w:type="auto"/>
        <w:tblInd w:w="0" w:type="dxa"/>
        <w:tblLook w:val="04A0" w:firstRow="1" w:lastRow="0" w:firstColumn="1" w:lastColumn="0" w:noHBand="0" w:noVBand="1"/>
      </w:tblPr>
      <w:tblGrid>
        <w:gridCol w:w="2972"/>
        <w:gridCol w:w="5954"/>
      </w:tblGrid>
      <w:tr w:rsidR="0015437F" w:rsidRPr="0015437F" w14:paraId="2F9A85FF" w14:textId="77777777" w:rsidTr="00B077F0">
        <w:tc>
          <w:tcPr>
            <w:tcW w:w="2972" w:type="dxa"/>
          </w:tcPr>
          <w:p w14:paraId="50EE9B2D" w14:textId="5B846D74" w:rsidR="0015437F" w:rsidRPr="00976F26" w:rsidRDefault="0015437F" w:rsidP="00B077F0">
            <w:pPr>
              <w:pStyle w:val="ListParagraph"/>
              <w:numPr>
                <w:ilvl w:val="0"/>
                <w:numId w:val="45"/>
              </w:numPr>
              <w:ind w:left="313" w:hanging="283"/>
            </w:pPr>
            <w:r w:rsidRPr="00976F26">
              <w:t xml:space="preserve">Parking </w:t>
            </w:r>
            <w:r w:rsidR="00A54F57">
              <w:t>and</w:t>
            </w:r>
            <w:r w:rsidRPr="00976F26">
              <w:t xml:space="preserve"> traffic management – 124 comments</w:t>
            </w:r>
          </w:p>
          <w:p w14:paraId="0553C8E4" w14:textId="77777777" w:rsidR="0015437F" w:rsidRPr="0015437F" w:rsidRDefault="0015437F" w:rsidP="00B077F0">
            <w:pPr>
              <w:ind w:left="313" w:hanging="283"/>
              <w:rPr>
                <w:rStyle w:val="SubtleEmphasis"/>
                <w:i w:val="0"/>
                <w:iCs w:val="0"/>
                <w:color w:val="auto"/>
              </w:rPr>
            </w:pPr>
          </w:p>
        </w:tc>
        <w:tc>
          <w:tcPr>
            <w:tcW w:w="5954" w:type="dxa"/>
          </w:tcPr>
          <w:p w14:paraId="041EB8CA" w14:textId="79268F2F" w:rsidR="0015437F" w:rsidRPr="00D22D63" w:rsidRDefault="00D22D63" w:rsidP="00D22D63">
            <w:pPr>
              <w:pStyle w:val="ListParagraph"/>
              <w:numPr>
                <w:ilvl w:val="0"/>
                <w:numId w:val="40"/>
              </w:numPr>
              <w:ind w:left="316" w:hanging="283"/>
              <w:rPr>
                <w:rStyle w:val="SubtleEmphasis"/>
                <w:i w:val="0"/>
                <w:iCs w:val="0"/>
                <w:color w:val="auto"/>
              </w:rPr>
            </w:pPr>
            <w:r w:rsidRPr="00D22D63">
              <w:rPr>
                <w:rStyle w:val="SubtleEmphasis"/>
                <w:i w:val="0"/>
                <w:iCs w:val="0"/>
                <w:color w:val="auto"/>
              </w:rPr>
              <w:t>72 responses explicitly requested a Residents Parking Scheme in</w:t>
            </w:r>
            <w:r w:rsidR="00CE0BE0">
              <w:rPr>
                <w:rStyle w:val="SubtleEmphasis"/>
                <w:i w:val="0"/>
                <w:iCs w:val="0"/>
                <w:color w:val="auto"/>
              </w:rPr>
              <w:t xml:space="preserve"> the</w:t>
            </w:r>
            <w:r w:rsidRPr="00D22D63">
              <w:rPr>
                <w:rStyle w:val="SubtleEmphasis"/>
                <w:i w:val="0"/>
                <w:iCs w:val="0"/>
                <w:color w:val="auto"/>
              </w:rPr>
              <w:t xml:space="preserve"> local area to mitigate the perceived impact of station users driving and parking in the residential roads near the site for Ashley Down Station</w:t>
            </w:r>
            <w:r>
              <w:rPr>
                <w:rStyle w:val="SubtleEmphasis"/>
                <w:i w:val="0"/>
                <w:iCs w:val="0"/>
                <w:color w:val="auto"/>
              </w:rPr>
              <w:t xml:space="preserve">, </w:t>
            </w:r>
            <w:r w:rsidR="0015437F" w:rsidRPr="00D22D63">
              <w:rPr>
                <w:rStyle w:val="SubtleEmphasis"/>
                <w:i w:val="0"/>
                <w:iCs w:val="0"/>
                <w:color w:val="auto"/>
              </w:rPr>
              <w:t xml:space="preserve">with 3 </w:t>
            </w:r>
            <w:r>
              <w:rPr>
                <w:rStyle w:val="SubtleEmphasis"/>
                <w:i w:val="0"/>
                <w:iCs w:val="0"/>
                <w:color w:val="auto"/>
              </w:rPr>
              <w:t xml:space="preserve">only </w:t>
            </w:r>
            <w:r w:rsidR="0015437F" w:rsidRPr="00D22D63">
              <w:rPr>
                <w:rStyle w:val="SubtleEmphasis"/>
                <w:i w:val="0"/>
                <w:iCs w:val="0"/>
                <w:color w:val="auto"/>
              </w:rPr>
              <w:t xml:space="preserve">opposed to </w:t>
            </w:r>
            <w:r w:rsidR="002C71E9" w:rsidRPr="00D22D63">
              <w:rPr>
                <w:rStyle w:val="SubtleEmphasis"/>
                <w:i w:val="0"/>
                <w:iCs w:val="0"/>
                <w:color w:val="auto"/>
              </w:rPr>
              <w:t xml:space="preserve">a </w:t>
            </w:r>
            <w:r w:rsidR="0015437F" w:rsidRPr="00D22D63">
              <w:rPr>
                <w:rStyle w:val="SubtleEmphasis"/>
                <w:i w:val="0"/>
                <w:iCs w:val="0"/>
                <w:color w:val="auto"/>
              </w:rPr>
              <w:t>Residents Parking Scheme</w:t>
            </w:r>
          </w:p>
          <w:p w14:paraId="3E4B860B" w14:textId="76A82B9E" w:rsidR="0015437F" w:rsidRDefault="0015437F" w:rsidP="006B31DA">
            <w:pPr>
              <w:pStyle w:val="ListParagraph"/>
              <w:numPr>
                <w:ilvl w:val="0"/>
                <w:numId w:val="40"/>
              </w:numPr>
              <w:ind w:left="316" w:hanging="283"/>
              <w:rPr>
                <w:rStyle w:val="SubtleEmphasis"/>
                <w:i w:val="0"/>
                <w:iCs w:val="0"/>
                <w:color w:val="auto"/>
              </w:rPr>
            </w:pPr>
            <w:r>
              <w:rPr>
                <w:rStyle w:val="SubtleEmphasis"/>
                <w:i w:val="0"/>
                <w:iCs w:val="0"/>
                <w:color w:val="auto"/>
              </w:rPr>
              <w:t xml:space="preserve">14 </w:t>
            </w:r>
            <w:r w:rsidR="00F80622">
              <w:rPr>
                <w:rStyle w:val="SubtleEmphasis"/>
                <w:i w:val="0"/>
                <w:iCs w:val="0"/>
                <w:color w:val="auto"/>
              </w:rPr>
              <w:t>comments related to m</w:t>
            </w:r>
            <w:r w:rsidRPr="0015437F">
              <w:rPr>
                <w:rStyle w:val="SubtleEmphasis"/>
                <w:i w:val="0"/>
                <w:iCs w:val="0"/>
                <w:color w:val="auto"/>
              </w:rPr>
              <w:t>anage</w:t>
            </w:r>
            <w:r w:rsidR="00F80622">
              <w:rPr>
                <w:rStyle w:val="SubtleEmphasis"/>
                <w:i w:val="0"/>
                <w:iCs w:val="0"/>
                <w:color w:val="auto"/>
              </w:rPr>
              <w:t>ment of</w:t>
            </w:r>
            <w:r w:rsidRPr="0015437F">
              <w:rPr>
                <w:rStyle w:val="SubtleEmphasis"/>
                <w:i w:val="0"/>
                <w:iCs w:val="0"/>
                <w:color w:val="auto"/>
              </w:rPr>
              <w:t xml:space="preserve"> parking </w:t>
            </w:r>
            <w:r w:rsidR="00A54F57" w:rsidRPr="00C166ED">
              <w:rPr>
                <w:rStyle w:val="SubtleEmphasis"/>
                <w:i w:val="0"/>
                <w:iCs w:val="0"/>
                <w:color w:val="auto"/>
              </w:rPr>
              <w:t>f</w:t>
            </w:r>
            <w:r w:rsidR="00A54F57" w:rsidRPr="00E75E5C">
              <w:rPr>
                <w:rStyle w:val="SubtleEmphasis"/>
                <w:i w:val="0"/>
                <w:iCs w:val="0"/>
                <w:color w:val="auto"/>
              </w:rPr>
              <w:t>or example</w:t>
            </w:r>
            <w:r w:rsidRPr="0015437F">
              <w:rPr>
                <w:rStyle w:val="SubtleEmphasis"/>
                <w:i w:val="0"/>
                <w:iCs w:val="0"/>
                <w:color w:val="auto"/>
              </w:rPr>
              <w:t xml:space="preserve"> 'consider impact on </w:t>
            </w:r>
            <w:proofErr w:type="gramStart"/>
            <w:r w:rsidRPr="0015437F">
              <w:rPr>
                <w:rStyle w:val="SubtleEmphasis"/>
                <w:i w:val="0"/>
                <w:iCs w:val="0"/>
                <w:color w:val="auto"/>
              </w:rPr>
              <w:t>local residents</w:t>
            </w:r>
            <w:proofErr w:type="gramEnd"/>
            <w:r w:rsidRPr="0015437F">
              <w:rPr>
                <w:rStyle w:val="SubtleEmphasis"/>
                <w:i w:val="0"/>
                <w:iCs w:val="0"/>
                <w:color w:val="auto"/>
              </w:rPr>
              <w:t xml:space="preserve">' or discourage people driving </w:t>
            </w:r>
            <w:r>
              <w:rPr>
                <w:rStyle w:val="SubtleEmphasis"/>
                <w:i w:val="0"/>
                <w:iCs w:val="0"/>
                <w:color w:val="auto"/>
              </w:rPr>
              <w:t xml:space="preserve">and </w:t>
            </w:r>
            <w:r w:rsidRPr="0015437F">
              <w:rPr>
                <w:rStyle w:val="SubtleEmphasis"/>
                <w:i w:val="0"/>
                <w:iCs w:val="0"/>
                <w:color w:val="auto"/>
              </w:rPr>
              <w:t>parking on local r</w:t>
            </w:r>
            <w:r>
              <w:rPr>
                <w:rStyle w:val="SubtleEmphasis"/>
                <w:i w:val="0"/>
                <w:iCs w:val="0"/>
                <w:color w:val="auto"/>
              </w:rPr>
              <w:t>oa</w:t>
            </w:r>
            <w:r w:rsidRPr="0015437F">
              <w:rPr>
                <w:rStyle w:val="SubtleEmphasis"/>
                <w:i w:val="0"/>
                <w:iCs w:val="0"/>
                <w:color w:val="auto"/>
              </w:rPr>
              <w:t>ds to use the station'</w:t>
            </w:r>
          </w:p>
          <w:p w14:paraId="27A2F07E" w14:textId="317D2C7A" w:rsidR="00D22D63" w:rsidRDefault="00D22D63" w:rsidP="006B31DA">
            <w:pPr>
              <w:pStyle w:val="ListParagraph"/>
              <w:numPr>
                <w:ilvl w:val="0"/>
                <w:numId w:val="40"/>
              </w:numPr>
              <w:ind w:left="316" w:hanging="283"/>
              <w:rPr>
                <w:rStyle w:val="SubtleEmphasis"/>
                <w:i w:val="0"/>
                <w:iCs w:val="0"/>
                <w:color w:val="auto"/>
              </w:rPr>
            </w:pPr>
            <w:r>
              <w:rPr>
                <w:rStyle w:val="SubtleEmphasis"/>
                <w:i w:val="0"/>
                <w:iCs w:val="0"/>
                <w:color w:val="auto"/>
              </w:rPr>
              <w:lastRenderedPageBreak/>
              <w:t>Additionally</w:t>
            </w:r>
            <w:r w:rsidR="00650C65">
              <w:rPr>
                <w:rStyle w:val="SubtleEmphasis"/>
                <w:i w:val="0"/>
                <w:iCs w:val="0"/>
                <w:color w:val="auto"/>
              </w:rPr>
              <w:t>,</w:t>
            </w:r>
            <w:r>
              <w:rPr>
                <w:rStyle w:val="SubtleEmphasis"/>
                <w:i w:val="0"/>
                <w:iCs w:val="0"/>
                <w:color w:val="auto"/>
              </w:rPr>
              <w:t xml:space="preserve"> 9 comments (also noted in Community Engagement theme below,) </w:t>
            </w:r>
            <w:r w:rsidRPr="006B31DA">
              <w:rPr>
                <w:rStyle w:val="SubtleEmphasis"/>
                <w:i w:val="0"/>
                <w:iCs w:val="0"/>
                <w:color w:val="auto"/>
              </w:rPr>
              <w:t xml:space="preserve">about providing practical/tangible encouragement to walk/cycle/bus/rail </w:t>
            </w:r>
            <w:r>
              <w:rPr>
                <w:rStyle w:val="SubtleEmphasis"/>
                <w:i w:val="0"/>
                <w:iCs w:val="0"/>
                <w:color w:val="auto"/>
              </w:rPr>
              <w:t xml:space="preserve">to </w:t>
            </w:r>
            <w:r w:rsidRPr="006B31DA">
              <w:rPr>
                <w:rStyle w:val="SubtleEmphasis"/>
                <w:i w:val="0"/>
                <w:iCs w:val="0"/>
                <w:color w:val="auto"/>
              </w:rPr>
              <w:t>discourage drivi</w:t>
            </w:r>
            <w:r>
              <w:rPr>
                <w:rStyle w:val="SubtleEmphasis"/>
                <w:i w:val="0"/>
                <w:iCs w:val="0"/>
                <w:color w:val="auto"/>
              </w:rPr>
              <w:t>n</w:t>
            </w:r>
            <w:r w:rsidRPr="006B31DA">
              <w:rPr>
                <w:rStyle w:val="SubtleEmphasis"/>
                <w:i w:val="0"/>
                <w:iCs w:val="0"/>
                <w:color w:val="auto"/>
              </w:rPr>
              <w:t>g to station</w:t>
            </w:r>
            <w:r w:rsidR="00BE6AC7">
              <w:rPr>
                <w:rStyle w:val="SubtleEmphasis"/>
                <w:i w:val="0"/>
                <w:iCs w:val="0"/>
                <w:color w:val="auto"/>
              </w:rPr>
              <w:t>, including those travelling to local sports venues</w:t>
            </w:r>
          </w:p>
          <w:p w14:paraId="63937900" w14:textId="2C9E3D77" w:rsidR="0015437F" w:rsidRDefault="0015437F" w:rsidP="006B31DA">
            <w:pPr>
              <w:pStyle w:val="ListParagraph"/>
              <w:numPr>
                <w:ilvl w:val="0"/>
                <w:numId w:val="40"/>
              </w:numPr>
              <w:ind w:left="316" w:hanging="283"/>
              <w:rPr>
                <w:rStyle w:val="SubtleEmphasis"/>
                <w:i w:val="0"/>
                <w:iCs w:val="0"/>
                <w:color w:val="auto"/>
              </w:rPr>
            </w:pPr>
            <w:r>
              <w:rPr>
                <w:rStyle w:val="SubtleEmphasis"/>
                <w:i w:val="0"/>
                <w:iCs w:val="0"/>
                <w:color w:val="auto"/>
              </w:rPr>
              <w:t xml:space="preserve">21 </w:t>
            </w:r>
            <w:r w:rsidR="009C4D57">
              <w:rPr>
                <w:rStyle w:val="SubtleEmphasis"/>
                <w:i w:val="0"/>
                <w:iCs w:val="0"/>
                <w:color w:val="auto"/>
              </w:rPr>
              <w:t xml:space="preserve">suggested a </w:t>
            </w:r>
            <w:r>
              <w:rPr>
                <w:rStyle w:val="SubtleEmphasis"/>
                <w:i w:val="0"/>
                <w:iCs w:val="0"/>
                <w:color w:val="auto"/>
              </w:rPr>
              <w:t>c</w:t>
            </w:r>
            <w:r w:rsidRPr="0015437F">
              <w:rPr>
                <w:rStyle w:val="SubtleEmphasis"/>
                <w:i w:val="0"/>
                <w:iCs w:val="0"/>
                <w:color w:val="auto"/>
              </w:rPr>
              <w:t xml:space="preserve">ar park for </w:t>
            </w:r>
            <w:r w:rsidR="009C4D57">
              <w:rPr>
                <w:rStyle w:val="SubtleEmphasis"/>
                <w:i w:val="0"/>
                <w:iCs w:val="0"/>
                <w:color w:val="auto"/>
              </w:rPr>
              <w:t>the s</w:t>
            </w:r>
            <w:r w:rsidRPr="0015437F">
              <w:rPr>
                <w:rStyle w:val="SubtleEmphasis"/>
                <w:i w:val="0"/>
                <w:iCs w:val="0"/>
                <w:color w:val="auto"/>
              </w:rPr>
              <w:t>tation (</w:t>
            </w:r>
            <w:r w:rsidR="00C166ED" w:rsidRPr="00C166ED">
              <w:rPr>
                <w:rStyle w:val="SubtleEmphasis"/>
                <w:i w:val="0"/>
                <w:iCs w:val="0"/>
                <w:color w:val="auto"/>
              </w:rPr>
              <w:t>f</w:t>
            </w:r>
            <w:r w:rsidR="00C166ED" w:rsidRPr="00E75E5C">
              <w:rPr>
                <w:rStyle w:val="SubtleEmphasis"/>
                <w:i w:val="0"/>
                <w:iCs w:val="0"/>
                <w:color w:val="auto"/>
              </w:rPr>
              <w:t>or example</w:t>
            </w:r>
            <w:r w:rsidRPr="00C166ED">
              <w:rPr>
                <w:rStyle w:val="SubtleEmphasis"/>
                <w:i w:val="0"/>
                <w:iCs w:val="0"/>
                <w:color w:val="auto"/>
              </w:rPr>
              <w:t xml:space="preserve"> </w:t>
            </w:r>
            <w:r w:rsidR="009C4D57" w:rsidRPr="00C166ED">
              <w:rPr>
                <w:rStyle w:val="SubtleEmphasis"/>
                <w:i w:val="0"/>
                <w:iCs w:val="0"/>
                <w:color w:val="auto"/>
              </w:rPr>
              <w:t xml:space="preserve">on </w:t>
            </w:r>
            <w:r w:rsidRPr="00C166ED">
              <w:rPr>
                <w:rStyle w:val="SubtleEmphasis"/>
                <w:i w:val="0"/>
                <w:iCs w:val="0"/>
                <w:color w:val="auto"/>
              </w:rPr>
              <w:t xml:space="preserve">Station Lane), with 6 </w:t>
            </w:r>
            <w:r w:rsidR="009C4D57" w:rsidRPr="00C166ED">
              <w:rPr>
                <w:rStyle w:val="SubtleEmphasis"/>
                <w:i w:val="0"/>
                <w:iCs w:val="0"/>
                <w:color w:val="auto"/>
              </w:rPr>
              <w:t xml:space="preserve">comments </w:t>
            </w:r>
            <w:r w:rsidRPr="00C166ED">
              <w:rPr>
                <w:rStyle w:val="SubtleEmphasis"/>
                <w:i w:val="0"/>
                <w:iCs w:val="0"/>
                <w:color w:val="auto"/>
              </w:rPr>
              <w:t>against any</w:t>
            </w:r>
            <w:r>
              <w:rPr>
                <w:rStyle w:val="SubtleEmphasis"/>
                <w:i w:val="0"/>
                <w:iCs w:val="0"/>
                <w:color w:val="auto"/>
              </w:rPr>
              <w:t xml:space="preserve"> </w:t>
            </w:r>
            <w:r w:rsidRPr="0015437F">
              <w:rPr>
                <w:rStyle w:val="SubtleEmphasis"/>
                <w:i w:val="0"/>
                <w:iCs w:val="0"/>
                <w:color w:val="auto"/>
              </w:rPr>
              <w:t xml:space="preserve">parking for </w:t>
            </w:r>
            <w:r w:rsidR="009C4D57">
              <w:rPr>
                <w:rStyle w:val="SubtleEmphasis"/>
                <w:i w:val="0"/>
                <w:iCs w:val="0"/>
                <w:color w:val="auto"/>
              </w:rPr>
              <w:t xml:space="preserve">the </w:t>
            </w:r>
            <w:r w:rsidRPr="0015437F">
              <w:rPr>
                <w:rStyle w:val="SubtleEmphasis"/>
                <w:i w:val="0"/>
                <w:iCs w:val="0"/>
                <w:color w:val="auto"/>
              </w:rPr>
              <w:t>station</w:t>
            </w:r>
          </w:p>
          <w:p w14:paraId="5989F122" w14:textId="1C78AA4A" w:rsidR="0015437F" w:rsidRDefault="0015437F" w:rsidP="006B31DA">
            <w:pPr>
              <w:pStyle w:val="ListParagraph"/>
              <w:numPr>
                <w:ilvl w:val="0"/>
                <w:numId w:val="40"/>
              </w:numPr>
              <w:ind w:left="316" w:hanging="283"/>
              <w:rPr>
                <w:rStyle w:val="SubtleEmphasis"/>
                <w:i w:val="0"/>
                <w:iCs w:val="0"/>
                <w:color w:val="auto"/>
              </w:rPr>
            </w:pPr>
            <w:r>
              <w:rPr>
                <w:rStyle w:val="SubtleEmphasis"/>
                <w:i w:val="0"/>
                <w:iCs w:val="0"/>
                <w:color w:val="auto"/>
              </w:rPr>
              <w:t xml:space="preserve">5 suggesting traffic calming </w:t>
            </w:r>
            <w:r w:rsidR="009C4D57">
              <w:rPr>
                <w:rStyle w:val="SubtleEmphasis"/>
                <w:i w:val="0"/>
                <w:iCs w:val="0"/>
                <w:color w:val="auto"/>
              </w:rPr>
              <w:t xml:space="preserve">measures </w:t>
            </w:r>
            <w:r>
              <w:rPr>
                <w:rStyle w:val="SubtleEmphasis"/>
                <w:i w:val="0"/>
                <w:iCs w:val="0"/>
                <w:color w:val="auto"/>
              </w:rPr>
              <w:t>in local roads</w:t>
            </w:r>
          </w:p>
          <w:p w14:paraId="1A59C54A" w14:textId="77777777" w:rsidR="0015437F" w:rsidRDefault="0015437F" w:rsidP="006B31DA">
            <w:pPr>
              <w:pStyle w:val="ListParagraph"/>
              <w:numPr>
                <w:ilvl w:val="0"/>
                <w:numId w:val="40"/>
              </w:numPr>
              <w:ind w:left="316" w:hanging="283"/>
              <w:rPr>
                <w:rStyle w:val="SubtleEmphasis"/>
                <w:i w:val="0"/>
                <w:iCs w:val="0"/>
                <w:color w:val="auto"/>
              </w:rPr>
            </w:pPr>
            <w:r>
              <w:rPr>
                <w:rStyle w:val="SubtleEmphasis"/>
                <w:i w:val="0"/>
                <w:iCs w:val="0"/>
                <w:color w:val="auto"/>
              </w:rPr>
              <w:t>3 suggesting traffic management for match days</w:t>
            </w:r>
          </w:p>
          <w:p w14:paraId="7A4E7990" w14:textId="2A766051" w:rsidR="0015437F" w:rsidRPr="0015437F" w:rsidRDefault="0015437F" w:rsidP="0015437F">
            <w:pPr>
              <w:pStyle w:val="ListParagraph"/>
              <w:ind w:left="316"/>
              <w:rPr>
                <w:rStyle w:val="SubtleEmphasis"/>
                <w:i w:val="0"/>
                <w:iCs w:val="0"/>
                <w:color w:val="auto"/>
              </w:rPr>
            </w:pPr>
          </w:p>
        </w:tc>
      </w:tr>
      <w:tr w:rsidR="0015437F" w:rsidRPr="0015437F" w14:paraId="6C6A51A5" w14:textId="77777777" w:rsidTr="00B077F0">
        <w:tc>
          <w:tcPr>
            <w:tcW w:w="2972" w:type="dxa"/>
          </w:tcPr>
          <w:p w14:paraId="561344B4" w14:textId="3341A1C6" w:rsidR="0015437F" w:rsidRPr="00976F26" w:rsidRDefault="00E426D5" w:rsidP="00B077F0">
            <w:pPr>
              <w:pStyle w:val="ListParagraph"/>
              <w:numPr>
                <w:ilvl w:val="0"/>
                <w:numId w:val="45"/>
              </w:numPr>
              <w:ind w:left="313" w:hanging="283"/>
              <w:rPr>
                <w:rStyle w:val="SubtleEmphasis"/>
                <w:i w:val="0"/>
                <w:iCs w:val="0"/>
                <w:color w:val="auto"/>
              </w:rPr>
            </w:pPr>
            <w:r w:rsidRPr="00976F26">
              <w:lastRenderedPageBreak/>
              <w:t xml:space="preserve">Relating to </w:t>
            </w:r>
            <w:r w:rsidR="002C71E9" w:rsidRPr="00976F26">
              <w:t>Proposed design of access to the station – 90 comments</w:t>
            </w:r>
          </w:p>
        </w:tc>
        <w:tc>
          <w:tcPr>
            <w:tcW w:w="5954" w:type="dxa"/>
          </w:tcPr>
          <w:p w14:paraId="19B065E3" w14:textId="3FF12700" w:rsidR="0015437F" w:rsidRDefault="00FD6388" w:rsidP="006B31DA">
            <w:pPr>
              <w:pStyle w:val="ListParagraph"/>
              <w:numPr>
                <w:ilvl w:val="0"/>
                <w:numId w:val="42"/>
              </w:numPr>
              <w:ind w:left="316"/>
              <w:rPr>
                <w:rStyle w:val="SubtleEmphasis"/>
                <w:i w:val="0"/>
                <w:iCs w:val="0"/>
                <w:color w:val="auto"/>
              </w:rPr>
            </w:pPr>
            <w:r>
              <w:rPr>
                <w:rStyle w:val="SubtleEmphasis"/>
                <w:i w:val="0"/>
                <w:iCs w:val="0"/>
                <w:color w:val="auto"/>
              </w:rPr>
              <w:t xml:space="preserve">24 </w:t>
            </w:r>
            <w:r w:rsidR="00B077F0">
              <w:rPr>
                <w:rStyle w:val="SubtleEmphasis"/>
                <w:i w:val="0"/>
                <w:iCs w:val="0"/>
                <w:color w:val="auto"/>
              </w:rPr>
              <w:t xml:space="preserve">comments </w:t>
            </w:r>
            <w:r w:rsidR="009B73A1">
              <w:rPr>
                <w:rStyle w:val="SubtleEmphasis"/>
                <w:i w:val="0"/>
                <w:iCs w:val="0"/>
                <w:color w:val="auto"/>
              </w:rPr>
              <w:t xml:space="preserve">relate </w:t>
            </w:r>
            <w:r>
              <w:rPr>
                <w:rStyle w:val="SubtleEmphasis"/>
                <w:i w:val="0"/>
                <w:iCs w:val="0"/>
                <w:color w:val="auto"/>
              </w:rPr>
              <w:t>to k</w:t>
            </w:r>
            <w:r w:rsidRPr="00FD6388">
              <w:rPr>
                <w:rStyle w:val="SubtleEmphasis"/>
                <w:i w:val="0"/>
                <w:iCs w:val="0"/>
                <w:color w:val="auto"/>
              </w:rPr>
              <w:t>eep</w:t>
            </w:r>
            <w:r w:rsidR="009B73A1">
              <w:rPr>
                <w:rStyle w:val="SubtleEmphasis"/>
                <w:i w:val="0"/>
                <w:iCs w:val="0"/>
                <w:color w:val="auto"/>
              </w:rPr>
              <w:t>ing the</w:t>
            </w:r>
            <w:r w:rsidRPr="00FD6388">
              <w:rPr>
                <w:rStyle w:val="SubtleEmphasis"/>
                <w:i w:val="0"/>
                <w:iCs w:val="0"/>
                <w:color w:val="auto"/>
              </w:rPr>
              <w:t xml:space="preserve"> path by steps (Station R</w:t>
            </w:r>
            <w:r w:rsidR="001F4329" w:rsidRPr="001F4329">
              <w:rPr>
                <w:rStyle w:val="SubtleEmphasis"/>
                <w:i w:val="0"/>
                <w:iCs w:val="0"/>
                <w:color w:val="auto"/>
              </w:rPr>
              <w:t>oa</w:t>
            </w:r>
            <w:r w:rsidRPr="001F4329">
              <w:rPr>
                <w:rStyle w:val="SubtleEmphasis"/>
                <w:i w:val="0"/>
                <w:iCs w:val="0"/>
                <w:color w:val="auto"/>
              </w:rPr>
              <w:t>d</w:t>
            </w:r>
            <w:r w:rsidRPr="00FD6388">
              <w:rPr>
                <w:rStyle w:val="SubtleEmphasis"/>
                <w:i w:val="0"/>
                <w:iCs w:val="0"/>
                <w:color w:val="auto"/>
              </w:rPr>
              <w:t xml:space="preserve"> to underpass) or add</w:t>
            </w:r>
            <w:r w:rsidR="009B73A1">
              <w:rPr>
                <w:rStyle w:val="SubtleEmphasis"/>
                <w:i w:val="0"/>
                <w:iCs w:val="0"/>
                <w:color w:val="auto"/>
              </w:rPr>
              <w:t>ing an</w:t>
            </w:r>
            <w:r w:rsidRPr="00FD6388">
              <w:rPr>
                <w:rStyle w:val="SubtleEmphasis"/>
                <w:i w:val="0"/>
                <w:iCs w:val="0"/>
                <w:color w:val="auto"/>
              </w:rPr>
              <w:t xml:space="preserve"> additional channel to wheel bikes</w:t>
            </w:r>
            <w:r>
              <w:rPr>
                <w:rStyle w:val="SubtleEmphasis"/>
                <w:i w:val="0"/>
                <w:iCs w:val="0"/>
                <w:color w:val="auto"/>
              </w:rPr>
              <w:t xml:space="preserve"> </w:t>
            </w:r>
            <w:r w:rsidR="009B73A1">
              <w:rPr>
                <w:rStyle w:val="SubtleEmphasis"/>
                <w:i w:val="0"/>
                <w:iCs w:val="0"/>
                <w:color w:val="auto"/>
              </w:rPr>
              <w:t>next to the steps</w:t>
            </w:r>
          </w:p>
          <w:p w14:paraId="3F79A2EC" w14:textId="204E5E14" w:rsidR="009C5177" w:rsidRPr="009C5177" w:rsidRDefault="00FD6388" w:rsidP="006B31DA">
            <w:pPr>
              <w:pStyle w:val="ListParagraph"/>
              <w:numPr>
                <w:ilvl w:val="0"/>
                <w:numId w:val="42"/>
              </w:numPr>
              <w:ind w:left="316"/>
              <w:rPr>
                <w:rStyle w:val="SubtleEmphasis"/>
                <w:i w:val="0"/>
                <w:iCs w:val="0"/>
                <w:color w:val="auto"/>
              </w:rPr>
            </w:pPr>
            <w:r>
              <w:rPr>
                <w:rStyle w:val="SubtleEmphasis"/>
                <w:i w:val="0"/>
                <w:iCs w:val="0"/>
                <w:color w:val="auto"/>
              </w:rPr>
              <w:t xml:space="preserve">15 </w:t>
            </w:r>
            <w:r w:rsidR="009B73A1">
              <w:rPr>
                <w:rStyle w:val="SubtleEmphasis"/>
                <w:i w:val="0"/>
                <w:iCs w:val="0"/>
                <w:color w:val="auto"/>
              </w:rPr>
              <w:t xml:space="preserve">comments </w:t>
            </w:r>
            <w:r w:rsidR="002457FE">
              <w:rPr>
                <w:rStyle w:val="SubtleEmphasis"/>
                <w:i w:val="0"/>
                <w:iCs w:val="0"/>
                <w:color w:val="auto"/>
              </w:rPr>
              <w:t xml:space="preserve">concerned </w:t>
            </w:r>
            <w:r w:rsidR="009C5177">
              <w:rPr>
                <w:rStyle w:val="SubtleEmphasis"/>
                <w:i w:val="0"/>
                <w:iCs w:val="0"/>
                <w:color w:val="auto"/>
              </w:rPr>
              <w:t>about</w:t>
            </w:r>
            <w:r w:rsidRPr="00FD6388">
              <w:rPr>
                <w:rStyle w:val="SubtleEmphasis"/>
                <w:i w:val="0"/>
                <w:iCs w:val="0"/>
                <w:color w:val="auto"/>
              </w:rPr>
              <w:t xml:space="preserve"> pinch point at crossing to station entrance over Concorde Way</w:t>
            </w:r>
          </w:p>
          <w:p w14:paraId="2CCE8A10" w14:textId="49F0B9A3" w:rsidR="00FD6388" w:rsidRDefault="00FD6388" w:rsidP="006B31DA">
            <w:pPr>
              <w:pStyle w:val="ListParagraph"/>
              <w:numPr>
                <w:ilvl w:val="0"/>
                <w:numId w:val="42"/>
              </w:numPr>
              <w:ind w:left="316"/>
              <w:rPr>
                <w:rStyle w:val="SubtleEmphasis"/>
                <w:i w:val="0"/>
                <w:iCs w:val="0"/>
                <w:color w:val="auto"/>
              </w:rPr>
            </w:pPr>
            <w:r>
              <w:rPr>
                <w:rStyle w:val="SubtleEmphasis"/>
                <w:i w:val="0"/>
                <w:iCs w:val="0"/>
                <w:color w:val="auto"/>
              </w:rPr>
              <w:t xml:space="preserve">10 </w:t>
            </w:r>
            <w:r w:rsidR="009B73A1">
              <w:rPr>
                <w:rStyle w:val="SubtleEmphasis"/>
                <w:i w:val="0"/>
                <w:iCs w:val="0"/>
                <w:color w:val="auto"/>
              </w:rPr>
              <w:t xml:space="preserve">comments </w:t>
            </w:r>
            <w:r>
              <w:rPr>
                <w:rStyle w:val="SubtleEmphasis"/>
                <w:i w:val="0"/>
                <w:iCs w:val="0"/>
                <w:color w:val="auto"/>
              </w:rPr>
              <w:t>suggest</w:t>
            </w:r>
            <w:r w:rsidR="009C5177">
              <w:rPr>
                <w:rStyle w:val="SubtleEmphasis"/>
                <w:i w:val="0"/>
                <w:iCs w:val="0"/>
                <w:color w:val="auto"/>
              </w:rPr>
              <w:t xml:space="preserve"> further</w:t>
            </w:r>
            <w:r>
              <w:rPr>
                <w:rStyle w:val="SubtleEmphasis"/>
                <w:i w:val="0"/>
                <w:iCs w:val="0"/>
                <w:color w:val="auto"/>
              </w:rPr>
              <w:t xml:space="preserve"> </w:t>
            </w:r>
            <w:r w:rsidR="0002390E">
              <w:rPr>
                <w:rStyle w:val="SubtleEmphasis"/>
                <w:i w:val="0"/>
                <w:iCs w:val="0"/>
                <w:color w:val="auto"/>
              </w:rPr>
              <w:t>m</w:t>
            </w:r>
            <w:r w:rsidR="0002390E" w:rsidRPr="00FD6388">
              <w:rPr>
                <w:rStyle w:val="SubtleEmphasis"/>
                <w:i w:val="0"/>
                <w:iCs w:val="0"/>
                <w:color w:val="auto"/>
              </w:rPr>
              <w:t>itigat</w:t>
            </w:r>
            <w:r w:rsidR="0002390E">
              <w:rPr>
                <w:rStyle w:val="SubtleEmphasis"/>
                <w:i w:val="0"/>
                <w:iCs w:val="0"/>
                <w:color w:val="auto"/>
              </w:rPr>
              <w:t>ion</w:t>
            </w:r>
            <w:r w:rsidR="009C5177">
              <w:rPr>
                <w:rStyle w:val="SubtleEmphasis"/>
                <w:i w:val="0"/>
                <w:iCs w:val="0"/>
                <w:color w:val="auto"/>
              </w:rPr>
              <w:t xml:space="preserve"> of c</w:t>
            </w:r>
            <w:r w:rsidRPr="00FD6388">
              <w:rPr>
                <w:rStyle w:val="SubtleEmphasis"/>
                <w:i w:val="0"/>
                <w:iCs w:val="0"/>
                <w:color w:val="auto"/>
              </w:rPr>
              <w:t xml:space="preserve">yclist-pedestrian conflict </w:t>
            </w:r>
            <w:r w:rsidR="00D07117" w:rsidRPr="00D07117">
              <w:rPr>
                <w:rStyle w:val="SubtleEmphasis"/>
                <w:i w:val="0"/>
                <w:iCs w:val="0"/>
                <w:color w:val="auto"/>
              </w:rPr>
              <w:t>f</w:t>
            </w:r>
            <w:r w:rsidR="00D07117" w:rsidRPr="00E75E5C">
              <w:rPr>
                <w:rStyle w:val="SubtleEmphasis"/>
                <w:i w:val="0"/>
                <w:iCs w:val="0"/>
                <w:color w:val="auto"/>
              </w:rPr>
              <w:t>or example</w:t>
            </w:r>
            <w:r w:rsidR="00D07117">
              <w:rPr>
                <w:rStyle w:val="SubtleEmphasis"/>
                <w:color w:val="auto"/>
              </w:rPr>
              <w:t xml:space="preserve"> </w:t>
            </w:r>
            <w:r w:rsidR="00A54F57" w:rsidRPr="00D07117">
              <w:rPr>
                <w:rStyle w:val="SubtleEmphasis"/>
                <w:i w:val="0"/>
                <w:iCs w:val="0"/>
                <w:color w:val="auto"/>
              </w:rPr>
              <w:t>by</w:t>
            </w:r>
            <w:r w:rsidRPr="00FD6388">
              <w:rPr>
                <w:rStyle w:val="SubtleEmphasis"/>
                <w:i w:val="0"/>
                <w:iCs w:val="0"/>
                <w:color w:val="auto"/>
              </w:rPr>
              <w:t xml:space="preserve"> promo</w:t>
            </w:r>
            <w:r w:rsidRPr="00D07117">
              <w:rPr>
                <w:rStyle w:val="SubtleEmphasis"/>
                <w:i w:val="0"/>
                <w:iCs w:val="0"/>
                <w:color w:val="auto"/>
              </w:rPr>
              <w:t>t</w:t>
            </w:r>
            <w:r w:rsidR="00A54F57" w:rsidRPr="00D07117">
              <w:rPr>
                <w:rStyle w:val="SubtleEmphasis"/>
                <w:i w:val="0"/>
                <w:iCs w:val="0"/>
                <w:color w:val="auto"/>
              </w:rPr>
              <w:t>ing</w:t>
            </w:r>
            <w:r w:rsidRPr="00FD6388">
              <w:rPr>
                <w:rStyle w:val="SubtleEmphasis"/>
                <w:i w:val="0"/>
                <w:iCs w:val="0"/>
                <w:color w:val="auto"/>
              </w:rPr>
              <w:t xml:space="preserve"> shared use, slow cyclists</w:t>
            </w:r>
            <w:r>
              <w:rPr>
                <w:rStyle w:val="SubtleEmphasis"/>
                <w:i w:val="0"/>
                <w:iCs w:val="0"/>
                <w:color w:val="auto"/>
              </w:rPr>
              <w:t>, with 12 specifying s</w:t>
            </w:r>
            <w:r w:rsidRPr="00FD6388">
              <w:rPr>
                <w:rStyle w:val="SubtleEmphasis"/>
                <w:i w:val="0"/>
                <w:iCs w:val="0"/>
                <w:color w:val="auto"/>
              </w:rPr>
              <w:t>egregate</w:t>
            </w:r>
            <w:r w:rsidR="00D07117">
              <w:rPr>
                <w:rStyle w:val="SubtleEmphasis"/>
                <w:i w:val="0"/>
                <w:iCs w:val="0"/>
                <w:color w:val="auto"/>
              </w:rPr>
              <w:t>d</w:t>
            </w:r>
            <w:r w:rsidRPr="00FD6388">
              <w:rPr>
                <w:rStyle w:val="SubtleEmphasis"/>
                <w:i w:val="0"/>
                <w:iCs w:val="0"/>
                <w:color w:val="auto"/>
              </w:rPr>
              <w:t xml:space="preserve"> walking/cycling</w:t>
            </w:r>
            <w:r w:rsidR="00D07117" w:rsidRPr="00D07117">
              <w:rPr>
                <w:rStyle w:val="SubtleEmphasis"/>
                <w:i w:val="0"/>
                <w:iCs w:val="0"/>
                <w:color w:val="auto"/>
              </w:rPr>
              <w:t xml:space="preserve"> </w:t>
            </w:r>
            <w:r w:rsidR="00D07117" w:rsidRPr="00E75E5C">
              <w:rPr>
                <w:rStyle w:val="SubtleEmphasis"/>
                <w:i w:val="0"/>
                <w:iCs w:val="0"/>
                <w:color w:val="auto"/>
              </w:rPr>
              <w:t>lanes</w:t>
            </w:r>
            <w:r w:rsidRPr="00D07117">
              <w:rPr>
                <w:rStyle w:val="SubtleEmphasis"/>
                <w:i w:val="0"/>
                <w:iCs w:val="0"/>
                <w:color w:val="auto"/>
              </w:rPr>
              <w:t xml:space="preserve">, </w:t>
            </w:r>
            <w:r>
              <w:rPr>
                <w:rStyle w:val="SubtleEmphasis"/>
                <w:i w:val="0"/>
                <w:iCs w:val="0"/>
                <w:color w:val="auto"/>
              </w:rPr>
              <w:t>4 suggesting more s</w:t>
            </w:r>
            <w:r w:rsidRPr="00FD6388">
              <w:rPr>
                <w:rStyle w:val="SubtleEmphasis"/>
                <w:i w:val="0"/>
                <w:iCs w:val="0"/>
                <w:color w:val="auto"/>
              </w:rPr>
              <w:t>ignage - shared use, directs, slow down for cyclists</w:t>
            </w:r>
            <w:r>
              <w:rPr>
                <w:rStyle w:val="SubtleEmphasis"/>
                <w:i w:val="0"/>
                <w:iCs w:val="0"/>
                <w:color w:val="auto"/>
              </w:rPr>
              <w:t>, 1</w:t>
            </w:r>
            <w:r w:rsidR="00D07117">
              <w:rPr>
                <w:rStyle w:val="SubtleEmphasis"/>
                <w:i w:val="0"/>
                <w:iCs w:val="0"/>
                <w:color w:val="auto"/>
              </w:rPr>
              <w:t xml:space="preserve"> </w:t>
            </w:r>
            <w:r w:rsidR="00D07117" w:rsidRPr="00E75E5C">
              <w:rPr>
                <w:rStyle w:val="SubtleEmphasis"/>
                <w:i w:val="0"/>
                <w:iCs w:val="0"/>
                <w:color w:val="auto"/>
              </w:rPr>
              <w:t>suggestion of a</w:t>
            </w:r>
            <w:r w:rsidRPr="00D07117">
              <w:rPr>
                <w:rStyle w:val="SubtleEmphasis"/>
                <w:i w:val="0"/>
                <w:iCs w:val="0"/>
                <w:color w:val="auto"/>
              </w:rPr>
              <w:t xml:space="preserve"> </w:t>
            </w:r>
            <w:r w:rsidR="00D07117" w:rsidRPr="00D07117">
              <w:rPr>
                <w:rStyle w:val="SubtleEmphasis"/>
                <w:i w:val="0"/>
                <w:iCs w:val="0"/>
                <w:color w:val="auto"/>
              </w:rPr>
              <w:t>l</w:t>
            </w:r>
            <w:r w:rsidRPr="00D07117">
              <w:rPr>
                <w:rStyle w:val="SubtleEmphasis"/>
                <w:i w:val="0"/>
                <w:iCs w:val="0"/>
                <w:color w:val="auto"/>
              </w:rPr>
              <w:t>eft</w:t>
            </w:r>
            <w:r w:rsidR="00D07117">
              <w:rPr>
                <w:rStyle w:val="SubtleEmphasis"/>
                <w:i w:val="0"/>
                <w:iCs w:val="0"/>
                <w:color w:val="auto"/>
              </w:rPr>
              <w:t xml:space="preserve"> </w:t>
            </w:r>
            <w:r w:rsidR="00D07117" w:rsidRPr="00E75E5C">
              <w:rPr>
                <w:rStyle w:val="SubtleEmphasis"/>
                <w:i w:val="0"/>
                <w:iCs w:val="0"/>
                <w:color w:val="auto"/>
              </w:rPr>
              <w:t>an</w:t>
            </w:r>
            <w:r w:rsidR="00D07117">
              <w:rPr>
                <w:rStyle w:val="SubtleEmphasis"/>
                <w:i w:val="0"/>
                <w:iCs w:val="0"/>
                <w:color w:val="auto"/>
              </w:rPr>
              <w:t>d</w:t>
            </w:r>
            <w:r w:rsidR="00E75E5C" w:rsidRPr="00E75E5C">
              <w:rPr>
                <w:rStyle w:val="SubtleEmphasis"/>
                <w:i w:val="0"/>
                <w:iCs w:val="0"/>
                <w:color w:val="auto"/>
              </w:rPr>
              <w:t xml:space="preserve"> </w:t>
            </w:r>
            <w:r w:rsidRPr="00E75E5C">
              <w:rPr>
                <w:rStyle w:val="SubtleEmphasis"/>
                <w:i w:val="0"/>
                <w:iCs w:val="0"/>
                <w:color w:val="auto"/>
              </w:rPr>
              <w:t>right</w:t>
            </w:r>
            <w:r w:rsidR="00DC6C95">
              <w:rPr>
                <w:rStyle w:val="SubtleEmphasis"/>
                <w:i w:val="0"/>
                <w:iCs w:val="0"/>
                <w:color w:val="auto"/>
              </w:rPr>
              <w:t xml:space="preserve"> lane that would be</w:t>
            </w:r>
            <w:r w:rsidRPr="00FD6388">
              <w:rPr>
                <w:rStyle w:val="SubtleEmphasis"/>
                <w:i w:val="0"/>
                <w:iCs w:val="0"/>
                <w:color w:val="auto"/>
              </w:rPr>
              <w:t xml:space="preserve"> shared</w:t>
            </w:r>
            <w:r w:rsidR="00D07117">
              <w:rPr>
                <w:rStyle w:val="SubtleEmphasis"/>
                <w:i w:val="0"/>
                <w:iCs w:val="0"/>
                <w:color w:val="auto"/>
              </w:rPr>
              <w:t>-</w:t>
            </w:r>
            <w:r w:rsidRPr="00FD6388">
              <w:rPr>
                <w:rStyle w:val="SubtleEmphasis"/>
                <w:i w:val="0"/>
                <w:iCs w:val="0"/>
                <w:color w:val="auto"/>
              </w:rPr>
              <w:t>use</w:t>
            </w:r>
            <w:r w:rsidR="009C5177">
              <w:rPr>
                <w:rStyle w:val="SubtleEmphasis"/>
                <w:i w:val="0"/>
                <w:iCs w:val="0"/>
                <w:color w:val="auto"/>
              </w:rPr>
              <w:t xml:space="preserve">, 1 </w:t>
            </w:r>
            <w:r w:rsidR="00F12975">
              <w:rPr>
                <w:rStyle w:val="SubtleEmphasis"/>
                <w:i w:val="0"/>
                <w:iCs w:val="0"/>
                <w:color w:val="auto"/>
              </w:rPr>
              <w:t>w</w:t>
            </w:r>
            <w:r w:rsidR="009C5177" w:rsidRPr="009C5177">
              <w:rPr>
                <w:rStyle w:val="SubtleEmphasis"/>
                <w:i w:val="0"/>
                <w:iCs w:val="0"/>
                <w:color w:val="auto"/>
              </w:rPr>
              <w:t>iden entrance to path from Station R</w:t>
            </w:r>
            <w:r w:rsidR="00D07117">
              <w:rPr>
                <w:rStyle w:val="SubtleEmphasis"/>
                <w:i w:val="0"/>
                <w:iCs w:val="0"/>
                <w:color w:val="auto"/>
              </w:rPr>
              <w:t>oa</w:t>
            </w:r>
            <w:r w:rsidR="009C5177" w:rsidRPr="009C5177">
              <w:rPr>
                <w:rStyle w:val="SubtleEmphasis"/>
                <w:i w:val="0"/>
                <w:iCs w:val="0"/>
                <w:color w:val="auto"/>
              </w:rPr>
              <w:t>d</w:t>
            </w:r>
          </w:p>
          <w:p w14:paraId="6AAF1338" w14:textId="7977E03C" w:rsidR="00FD6388" w:rsidRDefault="009C5177" w:rsidP="006B31DA">
            <w:pPr>
              <w:pStyle w:val="ListParagraph"/>
              <w:numPr>
                <w:ilvl w:val="0"/>
                <w:numId w:val="42"/>
              </w:numPr>
              <w:ind w:left="316"/>
              <w:rPr>
                <w:rStyle w:val="SubtleEmphasis"/>
                <w:i w:val="0"/>
                <w:iCs w:val="0"/>
                <w:color w:val="auto"/>
              </w:rPr>
            </w:pPr>
            <w:r>
              <w:rPr>
                <w:rStyle w:val="SubtleEmphasis"/>
                <w:i w:val="0"/>
                <w:iCs w:val="0"/>
                <w:color w:val="auto"/>
              </w:rPr>
              <w:t>6 suggestions to i</w:t>
            </w:r>
            <w:r w:rsidRPr="009C5177">
              <w:rPr>
                <w:rStyle w:val="SubtleEmphasis"/>
                <w:i w:val="0"/>
                <w:iCs w:val="0"/>
                <w:color w:val="auto"/>
              </w:rPr>
              <w:t xml:space="preserve">mprove visibility on blind corners </w:t>
            </w:r>
            <w:r>
              <w:rPr>
                <w:rStyle w:val="SubtleEmphasis"/>
                <w:i w:val="0"/>
                <w:iCs w:val="0"/>
                <w:color w:val="auto"/>
              </w:rPr>
              <w:t xml:space="preserve">by </w:t>
            </w:r>
            <w:r w:rsidRPr="009C5177">
              <w:rPr>
                <w:rStyle w:val="SubtleEmphasis"/>
                <w:i w:val="0"/>
                <w:iCs w:val="0"/>
                <w:color w:val="auto"/>
              </w:rPr>
              <w:t>widen</w:t>
            </w:r>
            <w:r w:rsidR="009F6C26">
              <w:rPr>
                <w:rStyle w:val="SubtleEmphasis"/>
                <w:i w:val="0"/>
                <w:iCs w:val="0"/>
                <w:color w:val="auto"/>
              </w:rPr>
              <w:t>ing the</w:t>
            </w:r>
            <w:r>
              <w:rPr>
                <w:rStyle w:val="SubtleEmphasis"/>
                <w:i w:val="0"/>
                <w:iCs w:val="0"/>
                <w:color w:val="auto"/>
              </w:rPr>
              <w:t xml:space="preserve"> path and using </w:t>
            </w:r>
            <w:r w:rsidRPr="009C5177">
              <w:rPr>
                <w:rStyle w:val="SubtleEmphasis"/>
                <w:i w:val="0"/>
                <w:iCs w:val="0"/>
                <w:color w:val="auto"/>
              </w:rPr>
              <w:t>convex mirrors</w:t>
            </w:r>
          </w:p>
          <w:p w14:paraId="51038636" w14:textId="330E753D" w:rsidR="009C5177" w:rsidRDefault="009C5177" w:rsidP="006B31DA">
            <w:pPr>
              <w:pStyle w:val="ListParagraph"/>
              <w:numPr>
                <w:ilvl w:val="0"/>
                <w:numId w:val="42"/>
              </w:numPr>
              <w:ind w:left="316"/>
              <w:rPr>
                <w:rStyle w:val="SubtleEmphasis"/>
                <w:i w:val="0"/>
                <w:iCs w:val="0"/>
                <w:color w:val="auto"/>
              </w:rPr>
            </w:pPr>
            <w:r>
              <w:rPr>
                <w:rStyle w:val="SubtleEmphasis"/>
                <w:i w:val="0"/>
                <w:iCs w:val="0"/>
                <w:color w:val="auto"/>
              </w:rPr>
              <w:t>4 suggest</w:t>
            </w:r>
            <w:r w:rsidR="009B73A1">
              <w:rPr>
                <w:rStyle w:val="SubtleEmphasis"/>
                <w:i w:val="0"/>
                <w:iCs w:val="0"/>
                <w:color w:val="auto"/>
              </w:rPr>
              <w:t>ions for</w:t>
            </w:r>
            <w:r>
              <w:rPr>
                <w:rStyle w:val="SubtleEmphasis"/>
                <w:i w:val="0"/>
                <w:iCs w:val="0"/>
                <w:color w:val="auto"/>
              </w:rPr>
              <w:t xml:space="preserve"> a f</w:t>
            </w:r>
            <w:r w:rsidRPr="009C5177">
              <w:rPr>
                <w:rStyle w:val="SubtleEmphasis"/>
                <w:i w:val="0"/>
                <w:iCs w:val="0"/>
                <w:color w:val="auto"/>
              </w:rPr>
              <w:t xml:space="preserve">ootbridge over Concorde Way from southern end of Station Road to </w:t>
            </w:r>
            <w:r w:rsidR="009F6C26">
              <w:rPr>
                <w:rStyle w:val="SubtleEmphasis"/>
                <w:i w:val="0"/>
                <w:iCs w:val="0"/>
                <w:color w:val="auto"/>
              </w:rPr>
              <w:t>the s</w:t>
            </w:r>
            <w:r w:rsidRPr="009C5177">
              <w:rPr>
                <w:rStyle w:val="SubtleEmphasis"/>
                <w:i w:val="0"/>
                <w:iCs w:val="0"/>
                <w:color w:val="auto"/>
              </w:rPr>
              <w:t>tation</w:t>
            </w:r>
          </w:p>
          <w:p w14:paraId="7B0D009A" w14:textId="77777777" w:rsidR="009B73A1" w:rsidRDefault="009B73A1" w:rsidP="009B73A1">
            <w:pPr>
              <w:pStyle w:val="ListParagraph"/>
              <w:numPr>
                <w:ilvl w:val="0"/>
                <w:numId w:val="42"/>
              </w:numPr>
              <w:ind w:left="316"/>
              <w:rPr>
                <w:rStyle w:val="SubtleEmphasis"/>
                <w:i w:val="0"/>
                <w:iCs w:val="0"/>
                <w:color w:val="auto"/>
              </w:rPr>
            </w:pPr>
            <w:r>
              <w:rPr>
                <w:rStyle w:val="SubtleEmphasis"/>
                <w:i w:val="0"/>
                <w:iCs w:val="0"/>
                <w:color w:val="auto"/>
              </w:rPr>
              <w:t>2 people suggested using materials to ‘design</w:t>
            </w:r>
            <w:r w:rsidRPr="009C5177">
              <w:rPr>
                <w:rStyle w:val="SubtleEmphasis"/>
                <w:i w:val="0"/>
                <w:iCs w:val="0"/>
                <w:color w:val="auto"/>
              </w:rPr>
              <w:t xml:space="preserve"> out</w:t>
            </w:r>
            <w:r>
              <w:rPr>
                <w:rStyle w:val="SubtleEmphasis"/>
                <w:i w:val="0"/>
                <w:iCs w:val="0"/>
                <w:color w:val="auto"/>
              </w:rPr>
              <w:t>’</w:t>
            </w:r>
            <w:r w:rsidRPr="009C5177">
              <w:rPr>
                <w:rStyle w:val="SubtleEmphasis"/>
                <w:i w:val="0"/>
                <w:iCs w:val="0"/>
                <w:color w:val="auto"/>
              </w:rPr>
              <w:t xml:space="preserve"> opportunities for graffiti </w:t>
            </w:r>
            <w:r>
              <w:rPr>
                <w:rStyle w:val="SubtleEmphasis"/>
                <w:i w:val="0"/>
                <w:iCs w:val="0"/>
                <w:color w:val="auto"/>
              </w:rPr>
              <w:t>and</w:t>
            </w:r>
            <w:r w:rsidRPr="009C5177">
              <w:rPr>
                <w:rStyle w:val="SubtleEmphasis"/>
                <w:i w:val="0"/>
                <w:iCs w:val="0"/>
                <w:color w:val="auto"/>
              </w:rPr>
              <w:t xml:space="preserve"> vandalism</w:t>
            </w:r>
            <w:r>
              <w:rPr>
                <w:rStyle w:val="SubtleEmphasis"/>
                <w:i w:val="0"/>
                <w:iCs w:val="0"/>
                <w:color w:val="auto"/>
              </w:rPr>
              <w:t xml:space="preserve"> </w:t>
            </w:r>
            <w:r w:rsidRPr="00DC6C95">
              <w:rPr>
                <w:rStyle w:val="SubtleEmphasis"/>
                <w:i w:val="0"/>
                <w:iCs w:val="0"/>
                <w:color w:val="auto"/>
              </w:rPr>
              <w:t>by using less vulnerable surfaces such as green walls/ hedges and ensuring that easily cleanable surfaces are used where hedges and plant covered walls are not achievable.</w:t>
            </w:r>
          </w:p>
          <w:p w14:paraId="1074F026" w14:textId="3271359A" w:rsidR="009C5177" w:rsidRDefault="009C5177" w:rsidP="006B31DA">
            <w:pPr>
              <w:pStyle w:val="ListParagraph"/>
              <w:numPr>
                <w:ilvl w:val="0"/>
                <w:numId w:val="42"/>
              </w:numPr>
              <w:ind w:left="316"/>
              <w:rPr>
                <w:rStyle w:val="SubtleEmphasis"/>
                <w:i w:val="0"/>
                <w:iCs w:val="0"/>
                <w:color w:val="auto"/>
              </w:rPr>
            </w:pPr>
            <w:r>
              <w:rPr>
                <w:rStyle w:val="SubtleEmphasis"/>
                <w:i w:val="0"/>
                <w:iCs w:val="0"/>
                <w:color w:val="auto"/>
              </w:rPr>
              <w:t xml:space="preserve">1 person suggested further design elements to improve accessibility for disabled people: </w:t>
            </w:r>
            <w:r w:rsidRPr="009C5177">
              <w:rPr>
                <w:rStyle w:val="SubtleEmphasis"/>
                <w:i w:val="0"/>
                <w:iCs w:val="0"/>
                <w:color w:val="auto"/>
              </w:rPr>
              <w:t>double handrail for gradients 1:20 or more</w:t>
            </w:r>
            <w:r>
              <w:rPr>
                <w:rStyle w:val="SubtleEmphasis"/>
                <w:i w:val="0"/>
                <w:iCs w:val="0"/>
                <w:color w:val="auto"/>
              </w:rPr>
              <w:t xml:space="preserve">, </w:t>
            </w:r>
            <w:r w:rsidRPr="009C5177">
              <w:rPr>
                <w:rStyle w:val="SubtleEmphasis"/>
                <w:i w:val="0"/>
                <w:iCs w:val="0"/>
                <w:color w:val="auto"/>
              </w:rPr>
              <w:t>Route from Blue Badge bays to station should not be a shared path, and cyclists should be required to dismount for this short distanc</w:t>
            </w:r>
            <w:r>
              <w:rPr>
                <w:rStyle w:val="SubtleEmphasis"/>
                <w:i w:val="0"/>
                <w:iCs w:val="0"/>
                <w:color w:val="auto"/>
              </w:rPr>
              <w:t>e;</w:t>
            </w:r>
            <w:r>
              <w:t xml:space="preserve"> </w:t>
            </w:r>
            <w:r w:rsidRPr="009C5177">
              <w:rPr>
                <w:rStyle w:val="SubtleEmphasis"/>
                <w:i w:val="0"/>
                <w:iCs w:val="0"/>
                <w:color w:val="auto"/>
              </w:rPr>
              <w:t>Landings between Blue Badge bays - sufficient space to move around car without car blocking dropped kerb</w:t>
            </w:r>
          </w:p>
          <w:p w14:paraId="223BEAC8" w14:textId="77777777" w:rsidR="009C5177" w:rsidRDefault="009C5177" w:rsidP="006B31DA">
            <w:pPr>
              <w:pStyle w:val="ListParagraph"/>
              <w:numPr>
                <w:ilvl w:val="0"/>
                <w:numId w:val="42"/>
              </w:numPr>
              <w:ind w:left="316"/>
              <w:rPr>
                <w:rStyle w:val="SubtleEmphasis"/>
                <w:i w:val="0"/>
                <w:iCs w:val="0"/>
                <w:color w:val="auto"/>
              </w:rPr>
            </w:pPr>
            <w:r>
              <w:rPr>
                <w:rStyle w:val="SubtleEmphasis"/>
                <w:i w:val="0"/>
                <w:iCs w:val="0"/>
                <w:color w:val="auto"/>
              </w:rPr>
              <w:t>1 person suggested anti-ice paving on downward slopes</w:t>
            </w:r>
          </w:p>
          <w:p w14:paraId="235132BB" w14:textId="77777777" w:rsidR="00D22D63" w:rsidRDefault="009C5177" w:rsidP="00E27CA8">
            <w:pPr>
              <w:pStyle w:val="ListParagraph"/>
              <w:numPr>
                <w:ilvl w:val="0"/>
                <w:numId w:val="42"/>
              </w:numPr>
              <w:ind w:left="316"/>
              <w:rPr>
                <w:rStyle w:val="SubtleEmphasis"/>
                <w:i w:val="0"/>
                <w:iCs w:val="0"/>
                <w:color w:val="auto"/>
              </w:rPr>
            </w:pPr>
            <w:r>
              <w:rPr>
                <w:rStyle w:val="SubtleEmphasis"/>
                <w:i w:val="0"/>
                <w:iCs w:val="0"/>
                <w:color w:val="auto"/>
              </w:rPr>
              <w:t>1 comment about having an extra bollard at accessible parking bays.</w:t>
            </w:r>
          </w:p>
          <w:p w14:paraId="3C3F88A7" w14:textId="50F00734" w:rsidR="00E27CA8" w:rsidRPr="00E27CA8" w:rsidRDefault="00E27CA8" w:rsidP="00E27CA8">
            <w:pPr>
              <w:pStyle w:val="ListParagraph"/>
              <w:ind w:left="316"/>
              <w:rPr>
                <w:rStyle w:val="SubtleEmphasis"/>
                <w:i w:val="0"/>
                <w:iCs w:val="0"/>
                <w:color w:val="auto"/>
              </w:rPr>
            </w:pPr>
          </w:p>
        </w:tc>
      </w:tr>
      <w:tr w:rsidR="0015437F" w:rsidRPr="0015437F" w14:paraId="6A6A6EE0" w14:textId="77777777" w:rsidTr="00B077F0">
        <w:tc>
          <w:tcPr>
            <w:tcW w:w="2972" w:type="dxa"/>
          </w:tcPr>
          <w:p w14:paraId="0DFD6CE7" w14:textId="6F7E0C4C" w:rsidR="0002390E" w:rsidRPr="00976F26" w:rsidRDefault="0002390E" w:rsidP="00B077F0">
            <w:pPr>
              <w:pStyle w:val="ListParagraph"/>
              <w:numPr>
                <w:ilvl w:val="0"/>
                <w:numId w:val="45"/>
              </w:numPr>
              <w:ind w:left="313" w:hanging="283"/>
            </w:pPr>
            <w:r w:rsidRPr="00976F26">
              <w:t xml:space="preserve">Station design </w:t>
            </w:r>
            <w:r w:rsidR="00A54F57">
              <w:t>and</w:t>
            </w:r>
            <w:r w:rsidRPr="00976F26">
              <w:t xml:space="preserve"> operation</w:t>
            </w:r>
            <w:r w:rsidR="00F64243" w:rsidRPr="00976F26">
              <w:t xml:space="preserve"> – </w:t>
            </w:r>
            <w:r w:rsidR="00BE1F1C" w:rsidRPr="00976F26">
              <w:t>60</w:t>
            </w:r>
            <w:r w:rsidR="00F64243" w:rsidRPr="00976F26">
              <w:t xml:space="preserve"> comments</w:t>
            </w:r>
          </w:p>
          <w:p w14:paraId="45CB251F" w14:textId="77777777" w:rsidR="0015437F" w:rsidRPr="0015437F" w:rsidRDefault="0015437F" w:rsidP="00B077F0">
            <w:pPr>
              <w:ind w:left="313" w:hanging="283"/>
              <w:rPr>
                <w:rStyle w:val="SubtleEmphasis"/>
                <w:i w:val="0"/>
                <w:iCs w:val="0"/>
                <w:color w:val="auto"/>
              </w:rPr>
            </w:pPr>
          </w:p>
        </w:tc>
        <w:tc>
          <w:tcPr>
            <w:tcW w:w="5954" w:type="dxa"/>
          </w:tcPr>
          <w:p w14:paraId="5AE03AF6" w14:textId="5F5B0A38" w:rsidR="0015437F" w:rsidRDefault="0002390E" w:rsidP="006B31DA">
            <w:pPr>
              <w:pStyle w:val="ListParagraph"/>
              <w:numPr>
                <w:ilvl w:val="0"/>
                <w:numId w:val="44"/>
              </w:numPr>
              <w:ind w:left="316"/>
              <w:rPr>
                <w:rStyle w:val="SubtleEmphasis"/>
                <w:i w:val="0"/>
                <w:iCs w:val="0"/>
                <w:color w:val="auto"/>
              </w:rPr>
            </w:pPr>
            <w:r w:rsidRPr="00C92479">
              <w:rPr>
                <w:rStyle w:val="SubtleEmphasis"/>
                <w:i w:val="0"/>
                <w:iCs w:val="0"/>
                <w:color w:val="auto"/>
              </w:rPr>
              <w:t>1</w:t>
            </w:r>
            <w:r w:rsidR="00C92479">
              <w:rPr>
                <w:rStyle w:val="SubtleEmphasis"/>
                <w:i w:val="0"/>
                <w:iCs w:val="0"/>
                <w:color w:val="auto"/>
              </w:rPr>
              <w:t>4</w:t>
            </w:r>
            <w:r w:rsidRPr="00C92479">
              <w:rPr>
                <w:rStyle w:val="SubtleEmphasis"/>
                <w:i w:val="0"/>
                <w:iCs w:val="0"/>
                <w:color w:val="auto"/>
              </w:rPr>
              <w:t xml:space="preserve"> comments </w:t>
            </w:r>
            <w:r w:rsidR="00C92479" w:rsidRPr="00C92479">
              <w:rPr>
                <w:rStyle w:val="SubtleEmphasis"/>
                <w:i w:val="0"/>
                <w:iCs w:val="0"/>
                <w:color w:val="auto"/>
              </w:rPr>
              <w:t>on connecting</w:t>
            </w:r>
            <w:r w:rsidRPr="00C92479">
              <w:rPr>
                <w:rStyle w:val="SubtleEmphasis"/>
                <w:i w:val="0"/>
                <w:iCs w:val="0"/>
                <w:color w:val="auto"/>
              </w:rPr>
              <w:t xml:space="preserve"> with mainline</w:t>
            </w:r>
            <w:r w:rsidR="00C92479">
              <w:rPr>
                <w:rStyle w:val="SubtleEmphasis"/>
                <w:i w:val="0"/>
                <w:iCs w:val="0"/>
                <w:color w:val="auto"/>
              </w:rPr>
              <w:t xml:space="preserve"> </w:t>
            </w:r>
            <w:r w:rsidRPr="00C92479">
              <w:rPr>
                <w:rStyle w:val="SubtleEmphasis"/>
                <w:i w:val="0"/>
                <w:iCs w:val="0"/>
                <w:color w:val="auto"/>
              </w:rPr>
              <w:t>rail services</w:t>
            </w:r>
            <w:r w:rsidR="00C92479" w:rsidRPr="00C92479">
              <w:rPr>
                <w:rStyle w:val="SubtleEmphasis"/>
                <w:i w:val="0"/>
                <w:iCs w:val="0"/>
                <w:color w:val="auto"/>
              </w:rPr>
              <w:t xml:space="preserve"> </w:t>
            </w:r>
            <w:r w:rsidR="00C92479">
              <w:rPr>
                <w:rStyle w:val="SubtleEmphasis"/>
                <w:i w:val="0"/>
                <w:iCs w:val="0"/>
                <w:color w:val="auto"/>
              </w:rPr>
              <w:t>(to London, Birmingham and South Wales)</w:t>
            </w:r>
            <w:r w:rsidR="00C92479" w:rsidRPr="00C92479">
              <w:rPr>
                <w:rStyle w:val="SubtleEmphasis"/>
                <w:i w:val="0"/>
                <w:iCs w:val="0"/>
                <w:color w:val="auto"/>
              </w:rPr>
              <w:t xml:space="preserve"> from Temple Meads, Filton </w:t>
            </w:r>
            <w:r w:rsidR="00C92479">
              <w:rPr>
                <w:rStyle w:val="SubtleEmphasis"/>
                <w:i w:val="0"/>
                <w:iCs w:val="0"/>
                <w:color w:val="auto"/>
              </w:rPr>
              <w:t xml:space="preserve">Abbey Wood </w:t>
            </w:r>
            <w:r w:rsidR="00C92479" w:rsidRPr="00C92479">
              <w:rPr>
                <w:rStyle w:val="SubtleEmphasis"/>
                <w:i w:val="0"/>
                <w:iCs w:val="0"/>
                <w:color w:val="auto"/>
              </w:rPr>
              <w:t xml:space="preserve">and Parkway Stations, </w:t>
            </w:r>
            <w:r w:rsidR="00C92479">
              <w:rPr>
                <w:rStyle w:val="SubtleEmphasis"/>
                <w:i w:val="0"/>
                <w:iCs w:val="0"/>
                <w:color w:val="auto"/>
              </w:rPr>
              <w:t xml:space="preserve">but also Stapleton Road and Lawrence Hill; </w:t>
            </w:r>
            <w:r w:rsidR="00C92479" w:rsidRPr="00C92479">
              <w:rPr>
                <w:rStyle w:val="SubtleEmphasis"/>
                <w:i w:val="0"/>
                <w:iCs w:val="0"/>
                <w:color w:val="auto"/>
              </w:rPr>
              <w:t>reliability</w:t>
            </w:r>
            <w:r w:rsidR="00C92479">
              <w:rPr>
                <w:rStyle w:val="SubtleEmphasis"/>
                <w:i w:val="0"/>
                <w:iCs w:val="0"/>
                <w:color w:val="auto"/>
              </w:rPr>
              <w:t xml:space="preserve"> and services running</w:t>
            </w:r>
            <w:r w:rsidRPr="00C92479">
              <w:rPr>
                <w:rStyle w:val="SubtleEmphasis"/>
                <w:i w:val="0"/>
                <w:iCs w:val="0"/>
                <w:color w:val="auto"/>
              </w:rPr>
              <w:t xml:space="preserve"> late night</w:t>
            </w:r>
            <w:r w:rsidR="00C92479">
              <w:rPr>
                <w:rStyle w:val="SubtleEmphasis"/>
                <w:i w:val="0"/>
                <w:iCs w:val="0"/>
                <w:color w:val="auto"/>
              </w:rPr>
              <w:t xml:space="preserve">, 1 person requesting limited services at </w:t>
            </w:r>
            <w:proofErr w:type="gramStart"/>
            <w:r w:rsidR="00C92479">
              <w:rPr>
                <w:rStyle w:val="SubtleEmphasis"/>
                <w:i w:val="0"/>
                <w:iCs w:val="0"/>
                <w:color w:val="auto"/>
              </w:rPr>
              <w:t>night time</w:t>
            </w:r>
            <w:proofErr w:type="gramEnd"/>
            <w:r w:rsidR="00C92479">
              <w:rPr>
                <w:rStyle w:val="SubtleEmphasis"/>
                <w:i w:val="0"/>
                <w:iCs w:val="0"/>
                <w:color w:val="auto"/>
              </w:rPr>
              <w:t xml:space="preserve"> to reduce noise</w:t>
            </w:r>
            <w:r w:rsidR="0039604B">
              <w:rPr>
                <w:rStyle w:val="SubtleEmphasis"/>
                <w:i w:val="0"/>
                <w:iCs w:val="0"/>
                <w:color w:val="auto"/>
              </w:rPr>
              <w:t>.</w:t>
            </w:r>
            <w:r w:rsidR="00C92479">
              <w:rPr>
                <w:rStyle w:val="SubtleEmphasis"/>
                <w:i w:val="0"/>
                <w:iCs w:val="0"/>
                <w:color w:val="auto"/>
              </w:rPr>
              <w:t xml:space="preserve"> </w:t>
            </w:r>
          </w:p>
          <w:p w14:paraId="333949CF" w14:textId="78DC7375" w:rsidR="00C92479" w:rsidRPr="001F4329" w:rsidRDefault="00C92479" w:rsidP="001F4329">
            <w:pPr>
              <w:pStyle w:val="ListParagraph"/>
              <w:numPr>
                <w:ilvl w:val="0"/>
                <w:numId w:val="44"/>
              </w:numPr>
              <w:ind w:left="316"/>
              <w:rPr>
                <w:rStyle w:val="SubtleEmphasis"/>
                <w:i w:val="0"/>
                <w:iCs w:val="0"/>
                <w:color w:val="auto"/>
              </w:rPr>
            </w:pPr>
            <w:r>
              <w:rPr>
                <w:rStyle w:val="SubtleEmphasis"/>
                <w:i w:val="0"/>
                <w:iCs w:val="0"/>
                <w:color w:val="auto"/>
              </w:rPr>
              <w:lastRenderedPageBreak/>
              <w:t xml:space="preserve">11 suggesting step-free access from Station Lane, 1 requesting an entrance to platform from the St </w:t>
            </w:r>
            <w:proofErr w:type="spellStart"/>
            <w:r>
              <w:rPr>
                <w:rStyle w:val="SubtleEmphasis"/>
                <w:i w:val="0"/>
                <w:iCs w:val="0"/>
                <w:color w:val="auto"/>
              </w:rPr>
              <w:t>Werburghs</w:t>
            </w:r>
            <w:proofErr w:type="spellEnd"/>
            <w:r>
              <w:rPr>
                <w:rStyle w:val="SubtleEmphasis"/>
                <w:i w:val="0"/>
                <w:iCs w:val="0"/>
                <w:color w:val="auto"/>
              </w:rPr>
              <w:t xml:space="preserve"> end</w:t>
            </w:r>
            <w:r w:rsidR="00B077F0">
              <w:rPr>
                <w:rStyle w:val="SubtleEmphasis"/>
                <w:i w:val="0"/>
                <w:iCs w:val="0"/>
                <w:color w:val="auto"/>
              </w:rPr>
              <w:t xml:space="preserve"> on Concorde Way</w:t>
            </w:r>
          </w:p>
          <w:p w14:paraId="1DA71B62" w14:textId="392583DA" w:rsidR="00C92479" w:rsidRDefault="00C92479" w:rsidP="006B31DA">
            <w:pPr>
              <w:pStyle w:val="ListParagraph"/>
              <w:numPr>
                <w:ilvl w:val="0"/>
                <w:numId w:val="44"/>
              </w:numPr>
              <w:ind w:left="316"/>
              <w:rPr>
                <w:rStyle w:val="SubtleEmphasis"/>
                <w:i w:val="0"/>
                <w:iCs w:val="0"/>
                <w:color w:val="auto"/>
              </w:rPr>
            </w:pPr>
            <w:r>
              <w:rPr>
                <w:rStyle w:val="SubtleEmphasis"/>
                <w:i w:val="0"/>
                <w:iCs w:val="0"/>
                <w:color w:val="auto"/>
              </w:rPr>
              <w:t>9 would like to see g</w:t>
            </w:r>
            <w:r w:rsidRPr="00C92479">
              <w:rPr>
                <w:rStyle w:val="SubtleEmphasis"/>
                <w:i w:val="0"/>
                <w:iCs w:val="0"/>
                <w:color w:val="auto"/>
              </w:rPr>
              <w:t xml:space="preserve">ood </w:t>
            </w:r>
            <w:r>
              <w:rPr>
                <w:rStyle w:val="SubtleEmphasis"/>
                <w:i w:val="0"/>
                <w:iCs w:val="0"/>
                <w:color w:val="auto"/>
              </w:rPr>
              <w:t xml:space="preserve">visual </w:t>
            </w:r>
            <w:r w:rsidRPr="00C92479">
              <w:rPr>
                <w:rStyle w:val="SubtleEmphasis"/>
                <w:i w:val="0"/>
                <w:iCs w:val="0"/>
                <w:color w:val="auto"/>
              </w:rPr>
              <w:t xml:space="preserve">design, </w:t>
            </w:r>
            <w:r>
              <w:rPr>
                <w:rStyle w:val="SubtleEmphasis"/>
                <w:i w:val="0"/>
                <w:iCs w:val="0"/>
                <w:color w:val="auto"/>
              </w:rPr>
              <w:t xml:space="preserve">using </w:t>
            </w:r>
            <w:r w:rsidRPr="00C92479">
              <w:rPr>
                <w:rStyle w:val="SubtleEmphasis"/>
                <w:i w:val="0"/>
                <w:iCs w:val="0"/>
                <w:color w:val="auto"/>
              </w:rPr>
              <w:t>'welcoming'</w:t>
            </w:r>
            <w:r>
              <w:rPr>
                <w:rStyle w:val="SubtleEmphasis"/>
                <w:i w:val="0"/>
                <w:iCs w:val="0"/>
                <w:color w:val="auto"/>
              </w:rPr>
              <w:t xml:space="preserve"> m</w:t>
            </w:r>
            <w:r w:rsidRPr="00C92479">
              <w:rPr>
                <w:rStyle w:val="SubtleEmphasis"/>
                <w:i w:val="0"/>
                <w:iCs w:val="0"/>
                <w:color w:val="auto"/>
              </w:rPr>
              <w:t>aterials</w:t>
            </w:r>
            <w:r>
              <w:rPr>
                <w:rStyle w:val="SubtleEmphasis"/>
                <w:i w:val="0"/>
                <w:iCs w:val="0"/>
                <w:color w:val="auto"/>
              </w:rPr>
              <w:t xml:space="preserve"> and 3 suggest r</w:t>
            </w:r>
            <w:r w:rsidRPr="00C92479">
              <w:rPr>
                <w:rStyle w:val="SubtleEmphasis"/>
                <w:i w:val="0"/>
                <w:iCs w:val="0"/>
                <w:color w:val="auto"/>
              </w:rPr>
              <w:t>amps from underpass to platforms</w:t>
            </w:r>
            <w:r>
              <w:rPr>
                <w:rStyle w:val="SubtleEmphasis"/>
                <w:i w:val="0"/>
                <w:iCs w:val="0"/>
                <w:color w:val="auto"/>
              </w:rPr>
              <w:t xml:space="preserve"> to avoid unsightly bridge</w:t>
            </w:r>
          </w:p>
          <w:p w14:paraId="6371FC74" w14:textId="77777777" w:rsidR="00C92479" w:rsidRDefault="00C92479" w:rsidP="006B31DA">
            <w:pPr>
              <w:pStyle w:val="ListParagraph"/>
              <w:numPr>
                <w:ilvl w:val="0"/>
                <w:numId w:val="44"/>
              </w:numPr>
              <w:ind w:left="316"/>
              <w:rPr>
                <w:rStyle w:val="SubtleEmphasis"/>
                <w:i w:val="0"/>
                <w:iCs w:val="0"/>
                <w:color w:val="auto"/>
              </w:rPr>
            </w:pPr>
            <w:r>
              <w:rPr>
                <w:rStyle w:val="SubtleEmphasis"/>
                <w:i w:val="0"/>
                <w:iCs w:val="0"/>
                <w:color w:val="auto"/>
              </w:rPr>
              <w:t xml:space="preserve">9 comments regarding station facilities such as a manned ticket office, toilet, </w:t>
            </w:r>
            <w:proofErr w:type="gramStart"/>
            <w:r>
              <w:rPr>
                <w:rStyle w:val="SubtleEmphasis"/>
                <w:i w:val="0"/>
                <w:iCs w:val="0"/>
                <w:color w:val="auto"/>
              </w:rPr>
              <w:t>café</w:t>
            </w:r>
            <w:proofErr w:type="gramEnd"/>
            <w:r>
              <w:rPr>
                <w:rStyle w:val="SubtleEmphasis"/>
                <w:i w:val="0"/>
                <w:iCs w:val="0"/>
                <w:color w:val="auto"/>
              </w:rPr>
              <w:t xml:space="preserve"> and covered seating</w:t>
            </w:r>
          </w:p>
          <w:p w14:paraId="06333CF8" w14:textId="7F55A152" w:rsidR="00C92479" w:rsidRDefault="00C92479" w:rsidP="006B31DA">
            <w:pPr>
              <w:pStyle w:val="ListParagraph"/>
              <w:numPr>
                <w:ilvl w:val="0"/>
                <w:numId w:val="44"/>
              </w:numPr>
              <w:ind w:left="316"/>
              <w:rPr>
                <w:rStyle w:val="SubtleEmphasis"/>
                <w:i w:val="0"/>
                <w:iCs w:val="0"/>
                <w:color w:val="auto"/>
              </w:rPr>
            </w:pPr>
            <w:r>
              <w:rPr>
                <w:rStyle w:val="SubtleEmphasis"/>
                <w:i w:val="0"/>
                <w:iCs w:val="0"/>
                <w:color w:val="auto"/>
              </w:rPr>
              <w:t xml:space="preserve">4 </w:t>
            </w:r>
            <w:r w:rsidR="0039604B">
              <w:rPr>
                <w:rStyle w:val="SubtleEmphasis"/>
                <w:i w:val="0"/>
                <w:iCs w:val="0"/>
                <w:color w:val="auto"/>
              </w:rPr>
              <w:t>e</w:t>
            </w:r>
            <w:r w:rsidRPr="00C92479">
              <w:rPr>
                <w:rStyle w:val="SubtleEmphasis"/>
                <w:i w:val="0"/>
                <w:iCs w:val="0"/>
                <w:color w:val="auto"/>
              </w:rPr>
              <w:t xml:space="preserve">asy for cyclists to </w:t>
            </w:r>
            <w:r w:rsidR="00DC6C95">
              <w:rPr>
                <w:rStyle w:val="SubtleEmphasis"/>
                <w:i w:val="0"/>
                <w:iCs w:val="0"/>
                <w:color w:val="auto"/>
              </w:rPr>
              <w:t xml:space="preserve">get to </w:t>
            </w:r>
            <w:r w:rsidRPr="00C92479">
              <w:rPr>
                <w:rStyle w:val="SubtleEmphasis"/>
                <w:i w:val="0"/>
                <w:iCs w:val="0"/>
                <w:color w:val="auto"/>
              </w:rPr>
              <w:t xml:space="preserve">platforms </w:t>
            </w:r>
            <w:r w:rsidR="00A54F57">
              <w:rPr>
                <w:rStyle w:val="SubtleEmphasis"/>
                <w:i w:val="0"/>
                <w:iCs w:val="0"/>
                <w:color w:val="auto"/>
              </w:rPr>
              <w:t>and</w:t>
            </w:r>
            <w:r w:rsidRPr="00C92479">
              <w:rPr>
                <w:rStyle w:val="SubtleEmphasis"/>
                <w:i w:val="0"/>
                <w:iCs w:val="0"/>
                <w:color w:val="auto"/>
              </w:rPr>
              <w:t xml:space="preserve"> take cycles on trains</w:t>
            </w:r>
          </w:p>
          <w:p w14:paraId="6FB4ACC6" w14:textId="77777777" w:rsidR="001F4329" w:rsidRDefault="001F4329" w:rsidP="006B31DA">
            <w:pPr>
              <w:pStyle w:val="ListParagraph"/>
              <w:numPr>
                <w:ilvl w:val="0"/>
                <w:numId w:val="44"/>
              </w:numPr>
              <w:ind w:left="316"/>
              <w:rPr>
                <w:rStyle w:val="SubtleEmphasis"/>
                <w:i w:val="0"/>
                <w:iCs w:val="0"/>
                <w:color w:val="auto"/>
              </w:rPr>
            </w:pPr>
            <w:r>
              <w:rPr>
                <w:rStyle w:val="SubtleEmphasis"/>
                <w:i w:val="0"/>
                <w:iCs w:val="0"/>
                <w:color w:val="auto"/>
              </w:rPr>
              <w:t xml:space="preserve">2 regarding a safety barrier inside the entrance </w:t>
            </w:r>
          </w:p>
          <w:p w14:paraId="2E4BC3B9" w14:textId="131ACA71" w:rsidR="00C92479" w:rsidRDefault="00F64243" w:rsidP="006B31DA">
            <w:pPr>
              <w:pStyle w:val="ListParagraph"/>
              <w:numPr>
                <w:ilvl w:val="0"/>
                <w:numId w:val="44"/>
              </w:numPr>
              <w:ind w:left="316"/>
              <w:rPr>
                <w:rStyle w:val="SubtleEmphasis"/>
                <w:i w:val="0"/>
                <w:iCs w:val="0"/>
                <w:color w:val="auto"/>
              </w:rPr>
            </w:pPr>
            <w:r>
              <w:rPr>
                <w:rStyle w:val="SubtleEmphasis"/>
                <w:i w:val="0"/>
                <w:iCs w:val="0"/>
                <w:color w:val="auto"/>
              </w:rPr>
              <w:t>1 person suggested c</w:t>
            </w:r>
            <w:r w:rsidR="00C92479" w:rsidRPr="00C92479">
              <w:rPr>
                <w:rStyle w:val="SubtleEmphasis"/>
                <w:i w:val="0"/>
                <w:iCs w:val="0"/>
                <w:color w:val="auto"/>
              </w:rPr>
              <w:t>onsider</w:t>
            </w:r>
            <w:r>
              <w:rPr>
                <w:rStyle w:val="SubtleEmphasis"/>
                <w:i w:val="0"/>
                <w:iCs w:val="0"/>
                <w:color w:val="auto"/>
              </w:rPr>
              <w:t>ing</w:t>
            </w:r>
            <w:r w:rsidR="00C92479" w:rsidRPr="00C92479">
              <w:rPr>
                <w:rStyle w:val="SubtleEmphasis"/>
                <w:i w:val="0"/>
                <w:iCs w:val="0"/>
                <w:color w:val="auto"/>
              </w:rPr>
              <w:t xml:space="preserve"> '</w:t>
            </w:r>
            <w:r w:rsidR="003F39A4">
              <w:rPr>
                <w:rStyle w:val="SubtleEmphasis"/>
                <w:i w:val="0"/>
                <w:iCs w:val="0"/>
                <w:color w:val="auto"/>
              </w:rPr>
              <w:t>t</w:t>
            </w:r>
            <w:r w:rsidR="00C92479" w:rsidRPr="00C92479">
              <w:rPr>
                <w:rStyle w:val="SubtleEmphasis"/>
                <w:i w:val="0"/>
                <w:iCs w:val="0"/>
                <w:color w:val="auto"/>
              </w:rPr>
              <w:t>hrough-lifts'</w:t>
            </w:r>
            <w:r>
              <w:rPr>
                <w:rStyle w:val="SubtleEmphasis"/>
                <w:i w:val="0"/>
                <w:iCs w:val="0"/>
                <w:color w:val="auto"/>
              </w:rPr>
              <w:t>, and r</w:t>
            </w:r>
            <w:r w:rsidRPr="00F64243">
              <w:rPr>
                <w:rStyle w:val="SubtleEmphasis"/>
                <w:i w:val="0"/>
                <w:iCs w:val="0"/>
                <w:color w:val="auto"/>
              </w:rPr>
              <w:t xml:space="preserve">amps </w:t>
            </w:r>
            <w:r>
              <w:rPr>
                <w:rStyle w:val="SubtleEmphasis"/>
                <w:i w:val="0"/>
                <w:iCs w:val="0"/>
                <w:color w:val="auto"/>
              </w:rPr>
              <w:t>to</w:t>
            </w:r>
            <w:r w:rsidRPr="00F64243">
              <w:rPr>
                <w:rStyle w:val="SubtleEmphasis"/>
                <w:i w:val="0"/>
                <w:iCs w:val="0"/>
                <w:color w:val="auto"/>
              </w:rPr>
              <w:t xml:space="preserve"> platforms instead of lifts</w:t>
            </w:r>
            <w:r w:rsidR="00DC6C95">
              <w:rPr>
                <w:rStyle w:val="SubtleEmphasis"/>
                <w:i w:val="0"/>
                <w:iCs w:val="0"/>
                <w:color w:val="auto"/>
              </w:rPr>
              <w:t xml:space="preserve"> and sensory sensitivities of light overspill and the use </w:t>
            </w:r>
            <w:r w:rsidR="008A26C2">
              <w:rPr>
                <w:rStyle w:val="SubtleEmphasis"/>
                <w:i w:val="0"/>
                <w:iCs w:val="0"/>
                <w:color w:val="auto"/>
              </w:rPr>
              <w:t>of the</w:t>
            </w:r>
            <w:r w:rsidR="00DC6C95">
              <w:rPr>
                <w:rStyle w:val="SubtleEmphasis"/>
                <w:i w:val="0"/>
                <w:iCs w:val="0"/>
                <w:color w:val="auto"/>
              </w:rPr>
              <w:t xml:space="preserve"> PA system </w:t>
            </w:r>
            <w:r w:rsidR="008A26C2">
              <w:rPr>
                <w:rStyle w:val="SubtleEmphasis"/>
                <w:i w:val="0"/>
                <w:iCs w:val="0"/>
                <w:color w:val="auto"/>
              </w:rPr>
              <w:t>in respect to</w:t>
            </w:r>
            <w:r w:rsidR="00DC6C95">
              <w:rPr>
                <w:rStyle w:val="SubtleEmphasis"/>
                <w:i w:val="0"/>
                <w:iCs w:val="0"/>
                <w:color w:val="auto"/>
              </w:rPr>
              <w:t xml:space="preserve"> neighbouring residents with learning difficulties</w:t>
            </w:r>
          </w:p>
          <w:p w14:paraId="1D5BEB9C" w14:textId="5F953D2B" w:rsidR="00BE1F1C" w:rsidRPr="00774C1F" w:rsidRDefault="00BE1F1C" w:rsidP="00774C1F">
            <w:pPr>
              <w:rPr>
                <w:rStyle w:val="SubtleEmphasis"/>
                <w:i w:val="0"/>
                <w:iCs w:val="0"/>
                <w:color w:val="auto"/>
              </w:rPr>
            </w:pPr>
          </w:p>
        </w:tc>
      </w:tr>
      <w:tr w:rsidR="0015437F" w:rsidRPr="0015437F" w14:paraId="088B4FCA" w14:textId="77777777" w:rsidTr="00B077F0">
        <w:tc>
          <w:tcPr>
            <w:tcW w:w="2972" w:type="dxa"/>
          </w:tcPr>
          <w:p w14:paraId="05ADDA1C" w14:textId="695B2CA6" w:rsidR="00F64243" w:rsidRPr="00976F26" w:rsidRDefault="00F64243" w:rsidP="00B077F0">
            <w:pPr>
              <w:pStyle w:val="ListParagraph"/>
              <w:numPr>
                <w:ilvl w:val="0"/>
                <w:numId w:val="45"/>
              </w:numPr>
              <w:ind w:left="313" w:hanging="283"/>
            </w:pPr>
            <w:r w:rsidRPr="00976F26">
              <w:lastRenderedPageBreak/>
              <w:t>Improving walking and cycling infrastructure in the wider area – 33 comments</w:t>
            </w:r>
          </w:p>
          <w:p w14:paraId="102C71DA" w14:textId="77777777" w:rsidR="0015437F" w:rsidRPr="00F64243" w:rsidRDefault="0015437F" w:rsidP="00B077F0">
            <w:pPr>
              <w:ind w:left="313" w:hanging="283"/>
              <w:rPr>
                <w:rStyle w:val="SubtleEmphasis"/>
                <w:i w:val="0"/>
                <w:iCs w:val="0"/>
                <w:color w:val="auto"/>
              </w:rPr>
            </w:pPr>
          </w:p>
        </w:tc>
        <w:tc>
          <w:tcPr>
            <w:tcW w:w="5954" w:type="dxa"/>
          </w:tcPr>
          <w:p w14:paraId="1D0F8D11" w14:textId="77777777" w:rsidR="0015437F" w:rsidRDefault="00F64243" w:rsidP="006B31DA">
            <w:pPr>
              <w:pStyle w:val="ListParagraph"/>
              <w:numPr>
                <w:ilvl w:val="0"/>
                <w:numId w:val="44"/>
              </w:numPr>
              <w:ind w:left="316"/>
              <w:rPr>
                <w:rStyle w:val="SubtleEmphasis"/>
                <w:i w:val="0"/>
                <w:iCs w:val="0"/>
                <w:color w:val="auto"/>
              </w:rPr>
            </w:pPr>
            <w:r w:rsidRPr="00F64243">
              <w:rPr>
                <w:rStyle w:val="SubtleEmphasis"/>
                <w:i w:val="0"/>
                <w:iCs w:val="0"/>
                <w:color w:val="auto"/>
              </w:rPr>
              <w:t>12 comments suggested improve</w:t>
            </w:r>
            <w:r>
              <w:rPr>
                <w:rStyle w:val="SubtleEmphasis"/>
                <w:i w:val="0"/>
                <w:iCs w:val="0"/>
                <w:color w:val="auto"/>
              </w:rPr>
              <w:t>ments</w:t>
            </w:r>
            <w:r w:rsidRPr="00F64243">
              <w:rPr>
                <w:rStyle w:val="SubtleEmphasis"/>
                <w:i w:val="0"/>
                <w:iCs w:val="0"/>
                <w:color w:val="auto"/>
              </w:rPr>
              <w:t xml:space="preserve"> Concorde Way by widening path and improving lighting</w:t>
            </w:r>
          </w:p>
          <w:p w14:paraId="4C1F9CD8" w14:textId="3809295E" w:rsidR="00F64243" w:rsidRDefault="00C42395" w:rsidP="006B31DA">
            <w:pPr>
              <w:pStyle w:val="ListParagraph"/>
              <w:numPr>
                <w:ilvl w:val="0"/>
                <w:numId w:val="44"/>
              </w:numPr>
              <w:ind w:left="316"/>
              <w:rPr>
                <w:rStyle w:val="SubtleEmphasis"/>
                <w:i w:val="0"/>
                <w:iCs w:val="0"/>
                <w:color w:val="auto"/>
              </w:rPr>
            </w:pPr>
            <w:r>
              <w:rPr>
                <w:rStyle w:val="SubtleEmphasis"/>
                <w:i w:val="0"/>
                <w:iCs w:val="0"/>
                <w:color w:val="auto"/>
              </w:rPr>
              <w:t>7 suggestions</w:t>
            </w:r>
            <w:r w:rsidR="009B73A1">
              <w:rPr>
                <w:rStyle w:val="SubtleEmphasis"/>
                <w:i w:val="0"/>
                <w:iCs w:val="0"/>
                <w:color w:val="auto"/>
              </w:rPr>
              <w:t xml:space="preserve"> to i</w:t>
            </w:r>
            <w:r w:rsidR="009B73A1" w:rsidRPr="00F64243">
              <w:rPr>
                <w:rStyle w:val="SubtleEmphasis"/>
                <w:i w:val="0"/>
                <w:iCs w:val="0"/>
                <w:color w:val="auto"/>
              </w:rPr>
              <w:t>mprov</w:t>
            </w:r>
            <w:r w:rsidR="009B73A1">
              <w:rPr>
                <w:rStyle w:val="SubtleEmphasis"/>
                <w:i w:val="0"/>
                <w:iCs w:val="0"/>
                <w:color w:val="auto"/>
              </w:rPr>
              <w:t xml:space="preserve">e the </w:t>
            </w:r>
            <w:r w:rsidR="00F64243" w:rsidRPr="00F64243">
              <w:rPr>
                <w:rStyle w:val="SubtleEmphasis"/>
                <w:i w:val="0"/>
                <w:iCs w:val="0"/>
                <w:color w:val="auto"/>
              </w:rPr>
              <w:t xml:space="preserve">pedestrian environment </w:t>
            </w:r>
            <w:r w:rsidR="009B73A1">
              <w:rPr>
                <w:rStyle w:val="SubtleEmphasis"/>
                <w:i w:val="0"/>
                <w:iCs w:val="0"/>
                <w:color w:val="auto"/>
              </w:rPr>
              <w:t xml:space="preserve">for example, </w:t>
            </w:r>
            <w:r w:rsidR="00F64243" w:rsidRPr="00F64243">
              <w:rPr>
                <w:rStyle w:val="SubtleEmphasis"/>
                <w:i w:val="0"/>
                <w:iCs w:val="0"/>
                <w:color w:val="auto"/>
              </w:rPr>
              <w:t>surrounding routes, pavements, pedestrian crossing across Station Roa</w:t>
            </w:r>
            <w:r w:rsidR="00F64243">
              <w:rPr>
                <w:rStyle w:val="SubtleEmphasis"/>
                <w:i w:val="0"/>
                <w:iCs w:val="0"/>
                <w:color w:val="auto"/>
              </w:rPr>
              <w:t>d</w:t>
            </w:r>
          </w:p>
          <w:p w14:paraId="4B65CD63" w14:textId="6BE0F8A2" w:rsidR="00F64243" w:rsidRDefault="00F64243" w:rsidP="006B31DA">
            <w:pPr>
              <w:pStyle w:val="ListParagraph"/>
              <w:numPr>
                <w:ilvl w:val="0"/>
                <w:numId w:val="44"/>
              </w:numPr>
              <w:ind w:left="316"/>
              <w:rPr>
                <w:rStyle w:val="SubtleEmphasis"/>
                <w:i w:val="0"/>
                <w:iCs w:val="0"/>
                <w:color w:val="auto"/>
              </w:rPr>
            </w:pPr>
            <w:r>
              <w:rPr>
                <w:rStyle w:val="SubtleEmphasis"/>
                <w:i w:val="0"/>
                <w:iCs w:val="0"/>
                <w:color w:val="auto"/>
              </w:rPr>
              <w:t>2 specifically mentioned</w:t>
            </w:r>
            <w:r w:rsidR="00972483">
              <w:rPr>
                <w:rStyle w:val="SubtleEmphasis"/>
                <w:i w:val="0"/>
                <w:iCs w:val="0"/>
                <w:color w:val="auto"/>
              </w:rPr>
              <w:t xml:space="preserve"> improving</w:t>
            </w:r>
            <w:r>
              <w:rPr>
                <w:rStyle w:val="SubtleEmphasis"/>
                <w:i w:val="0"/>
                <w:iCs w:val="0"/>
                <w:color w:val="auto"/>
              </w:rPr>
              <w:t xml:space="preserve"> the Muller R</w:t>
            </w:r>
            <w:r w:rsidR="001F4329">
              <w:rPr>
                <w:rStyle w:val="SubtleEmphasis"/>
                <w:i w:val="0"/>
                <w:iCs w:val="0"/>
                <w:color w:val="auto"/>
              </w:rPr>
              <w:t>oa</w:t>
            </w:r>
            <w:r>
              <w:rPr>
                <w:rStyle w:val="SubtleEmphasis"/>
                <w:i w:val="0"/>
                <w:iCs w:val="0"/>
                <w:color w:val="auto"/>
              </w:rPr>
              <w:t>d toucan crossing</w:t>
            </w:r>
          </w:p>
          <w:p w14:paraId="75D5BD0D" w14:textId="7F4AC3CA" w:rsidR="00F64243" w:rsidRDefault="00F64243" w:rsidP="006B31DA">
            <w:pPr>
              <w:pStyle w:val="ListParagraph"/>
              <w:numPr>
                <w:ilvl w:val="0"/>
                <w:numId w:val="44"/>
              </w:numPr>
              <w:ind w:left="316"/>
              <w:rPr>
                <w:rStyle w:val="SubtleEmphasis"/>
                <w:i w:val="0"/>
                <w:iCs w:val="0"/>
                <w:color w:val="auto"/>
              </w:rPr>
            </w:pPr>
            <w:r>
              <w:rPr>
                <w:rStyle w:val="SubtleEmphasis"/>
                <w:i w:val="0"/>
                <w:iCs w:val="0"/>
                <w:color w:val="auto"/>
              </w:rPr>
              <w:t xml:space="preserve">2 </w:t>
            </w:r>
            <w:r w:rsidR="008A26C2">
              <w:rPr>
                <w:rStyle w:val="SubtleEmphasis"/>
                <w:i w:val="0"/>
                <w:iCs w:val="0"/>
                <w:color w:val="auto"/>
              </w:rPr>
              <w:t xml:space="preserve">suggestions </w:t>
            </w:r>
            <w:r w:rsidR="00774C1F">
              <w:rPr>
                <w:rStyle w:val="SubtleEmphasis"/>
                <w:i w:val="0"/>
                <w:iCs w:val="0"/>
                <w:color w:val="auto"/>
              </w:rPr>
              <w:t>to i</w:t>
            </w:r>
            <w:r w:rsidRPr="00F64243">
              <w:rPr>
                <w:rStyle w:val="SubtleEmphasis"/>
                <w:i w:val="0"/>
                <w:iCs w:val="0"/>
                <w:color w:val="auto"/>
              </w:rPr>
              <w:t xml:space="preserve">mprove Muller Road - </w:t>
            </w:r>
            <w:proofErr w:type="spellStart"/>
            <w:r w:rsidRPr="00F64243">
              <w:rPr>
                <w:rStyle w:val="SubtleEmphasis"/>
                <w:i w:val="0"/>
                <w:iCs w:val="0"/>
                <w:color w:val="auto"/>
              </w:rPr>
              <w:t>Shaldon</w:t>
            </w:r>
            <w:proofErr w:type="spellEnd"/>
            <w:r w:rsidRPr="00F64243">
              <w:rPr>
                <w:rStyle w:val="SubtleEmphasis"/>
                <w:i w:val="0"/>
                <w:iCs w:val="0"/>
                <w:color w:val="auto"/>
              </w:rPr>
              <w:t xml:space="preserve"> Road </w:t>
            </w:r>
            <w:r w:rsidR="00BE1F1C">
              <w:rPr>
                <w:rStyle w:val="SubtleEmphasis"/>
                <w:i w:val="0"/>
                <w:iCs w:val="0"/>
                <w:color w:val="auto"/>
              </w:rPr>
              <w:t>j</w:t>
            </w:r>
            <w:r w:rsidRPr="00F64243">
              <w:rPr>
                <w:rStyle w:val="SubtleEmphasis"/>
                <w:i w:val="0"/>
                <w:iCs w:val="0"/>
                <w:color w:val="auto"/>
              </w:rPr>
              <w:t>unction</w:t>
            </w:r>
          </w:p>
          <w:p w14:paraId="062DF0A1" w14:textId="49774460" w:rsidR="00F64243" w:rsidRDefault="00F64243" w:rsidP="006B31DA">
            <w:pPr>
              <w:pStyle w:val="ListParagraph"/>
              <w:numPr>
                <w:ilvl w:val="0"/>
                <w:numId w:val="44"/>
              </w:numPr>
              <w:ind w:left="316"/>
              <w:rPr>
                <w:rStyle w:val="SubtleEmphasis"/>
                <w:i w:val="0"/>
                <w:iCs w:val="0"/>
                <w:color w:val="auto"/>
              </w:rPr>
            </w:pPr>
            <w:r>
              <w:rPr>
                <w:rStyle w:val="SubtleEmphasis"/>
                <w:i w:val="0"/>
                <w:iCs w:val="0"/>
                <w:color w:val="auto"/>
              </w:rPr>
              <w:t>2</w:t>
            </w:r>
            <w:r w:rsidR="008A26C2">
              <w:rPr>
                <w:rStyle w:val="SubtleEmphasis"/>
                <w:i w:val="0"/>
                <w:iCs w:val="0"/>
                <w:color w:val="auto"/>
              </w:rPr>
              <w:t xml:space="preserve"> </w:t>
            </w:r>
            <w:r w:rsidR="00C42395" w:rsidRPr="00C42395">
              <w:rPr>
                <w:rStyle w:val="SubtleEmphasis"/>
                <w:i w:val="0"/>
                <w:iCs w:val="0"/>
                <w:color w:val="auto"/>
              </w:rPr>
              <w:t>suggestions installing</w:t>
            </w:r>
            <w:r w:rsidR="008A26C2" w:rsidRPr="00C42395">
              <w:rPr>
                <w:rStyle w:val="SubtleEmphasis"/>
                <w:i w:val="0"/>
                <w:iCs w:val="0"/>
                <w:color w:val="auto"/>
              </w:rPr>
              <w:t xml:space="preserve"> a</w:t>
            </w:r>
            <w:r w:rsidRPr="00C42395">
              <w:rPr>
                <w:rStyle w:val="SubtleEmphasis"/>
                <w:color w:val="auto"/>
              </w:rPr>
              <w:t xml:space="preserve"> </w:t>
            </w:r>
            <w:r w:rsidRPr="00F64243">
              <w:rPr>
                <w:rStyle w:val="SubtleEmphasis"/>
                <w:i w:val="0"/>
                <w:iCs w:val="0"/>
                <w:color w:val="auto"/>
              </w:rPr>
              <w:t>segr</w:t>
            </w:r>
            <w:r>
              <w:rPr>
                <w:rStyle w:val="SubtleEmphasis"/>
                <w:i w:val="0"/>
                <w:iCs w:val="0"/>
                <w:color w:val="auto"/>
              </w:rPr>
              <w:t>eg</w:t>
            </w:r>
            <w:r w:rsidRPr="00F64243">
              <w:rPr>
                <w:rStyle w:val="SubtleEmphasis"/>
                <w:i w:val="0"/>
                <w:iCs w:val="0"/>
                <w:color w:val="auto"/>
              </w:rPr>
              <w:t>ated cycle lane</w:t>
            </w:r>
            <w:r w:rsidR="00774C1F" w:rsidRPr="00F64243">
              <w:rPr>
                <w:rStyle w:val="SubtleEmphasis"/>
                <w:i w:val="0"/>
                <w:iCs w:val="0"/>
                <w:color w:val="auto"/>
              </w:rPr>
              <w:t xml:space="preserve"> </w:t>
            </w:r>
            <w:r w:rsidR="00774C1F">
              <w:rPr>
                <w:rStyle w:val="SubtleEmphasis"/>
                <w:i w:val="0"/>
                <w:iCs w:val="0"/>
                <w:color w:val="auto"/>
              </w:rPr>
              <w:t xml:space="preserve">on </w:t>
            </w:r>
            <w:r w:rsidR="00774C1F" w:rsidRPr="00F64243">
              <w:rPr>
                <w:rStyle w:val="SubtleEmphasis"/>
                <w:i w:val="0"/>
                <w:iCs w:val="0"/>
                <w:color w:val="auto"/>
              </w:rPr>
              <w:t>Muller R</w:t>
            </w:r>
            <w:r w:rsidR="00774C1F">
              <w:rPr>
                <w:rStyle w:val="SubtleEmphasis"/>
                <w:i w:val="0"/>
                <w:iCs w:val="0"/>
                <w:color w:val="auto"/>
              </w:rPr>
              <w:t>oa</w:t>
            </w:r>
            <w:r w:rsidR="00774C1F" w:rsidRPr="00F64243">
              <w:rPr>
                <w:rStyle w:val="SubtleEmphasis"/>
                <w:i w:val="0"/>
                <w:iCs w:val="0"/>
                <w:color w:val="auto"/>
              </w:rPr>
              <w:t>d</w:t>
            </w:r>
          </w:p>
          <w:p w14:paraId="0FAC0B84" w14:textId="36794EB7" w:rsidR="00F64243" w:rsidRDefault="00F64243" w:rsidP="006B31DA">
            <w:pPr>
              <w:pStyle w:val="ListParagraph"/>
              <w:numPr>
                <w:ilvl w:val="0"/>
                <w:numId w:val="44"/>
              </w:numPr>
              <w:ind w:left="316"/>
              <w:rPr>
                <w:rStyle w:val="SubtleEmphasis"/>
                <w:i w:val="0"/>
                <w:iCs w:val="0"/>
                <w:color w:val="auto"/>
              </w:rPr>
            </w:pPr>
            <w:r>
              <w:rPr>
                <w:rStyle w:val="SubtleEmphasis"/>
                <w:i w:val="0"/>
                <w:iCs w:val="0"/>
                <w:color w:val="auto"/>
              </w:rPr>
              <w:t xml:space="preserve">1 </w:t>
            </w:r>
            <w:r w:rsidR="008A26C2">
              <w:rPr>
                <w:rStyle w:val="SubtleEmphasis"/>
                <w:i w:val="0"/>
                <w:iCs w:val="0"/>
                <w:color w:val="auto"/>
              </w:rPr>
              <w:t xml:space="preserve">comment suggesting improving </w:t>
            </w:r>
            <w:r>
              <w:rPr>
                <w:rStyle w:val="SubtleEmphasis"/>
                <w:i w:val="0"/>
                <w:iCs w:val="0"/>
                <w:color w:val="auto"/>
              </w:rPr>
              <w:t xml:space="preserve">cycle </w:t>
            </w:r>
            <w:r w:rsidR="00BE1F1C">
              <w:rPr>
                <w:rStyle w:val="SubtleEmphasis"/>
                <w:i w:val="0"/>
                <w:iCs w:val="0"/>
                <w:color w:val="auto"/>
              </w:rPr>
              <w:t>p</w:t>
            </w:r>
            <w:r>
              <w:rPr>
                <w:rStyle w:val="SubtleEmphasis"/>
                <w:i w:val="0"/>
                <w:iCs w:val="0"/>
                <w:color w:val="auto"/>
              </w:rPr>
              <w:t>riority on Station R</w:t>
            </w:r>
            <w:r w:rsidR="00BE1F1C">
              <w:rPr>
                <w:rStyle w:val="SubtleEmphasis"/>
                <w:i w:val="0"/>
                <w:iCs w:val="0"/>
                <w:color w:val="auto"/>
              </w:rPr>
              <w:t>oa</w:t>
            </w:r>
            <w:r>
              <w:rPr>
                <w:rStyle w:val="SubtleEmphasis"/>
                <w:i w:val="0"/>
                <w:iCs w:val="0"/>
                <w:color w:val="auto"/>
              </w:rPr>
              <w:t>d</w:t>
            </w:r>
          </w:p>
          <w:p w14:paraId="58D9BFBA" w14:textId="4A4D3B98" w:rsidR="00774C1F" w:rsidRPr="006B31DA" w:rsidRDefault="00C42395" w:rsidP="006B31DA">
            <w:pPr>
              <w:pStyle w:val="ListParagraph"/>
              <w:numPr>
                <w:ilvl w:val="0"/>
                <w:numId w:val="44"/>
              </w:numPr>
              <w:ind w:left="316"/>
              <w:rPr>
                <w:rStyle w:val="SubtleEmphasis"/>
                <w:i w:val="0"/>
                <w:iCs w:val="0"/>
                <w:color w:val="auto"/>
              </w:rPr>
            </w:pPr>
            <w:r w:rsidRPr="006B31DA">
              <w:rPr>
                <w:rStyle w:val="SubtleEmphasis"/>
                <w:i w:val="0"/>
                <w:iCs w:val="0"/>
                <w:color w:val="auto"/>
              </w:rPr>
              <w:t xml:space="preserve">9 </w:t>
            </w:r>
            <w:r>
              <w:rPr>
                <w:rStyle w:val="SubtleEmphasis"/>
                <w:i w:val="0"/>
                <w:iCs w:val="0"/>
                <w:color w:val="auto"/>
              </w:rPr>
              <w:t>comments</w:t>
            </w:r>
            <w:r w:rsidR="009B73A1">
              <w:rPr>
                <w:rStyle w:val="SubtleEmphasis"/>
                <w:i w:val="0"/>
                <w:iCs w:val="0"/>
                <w:color w:val="auto"/>
              </w:rPr>
              <w:t xml:space="preserve"> relating to </w:t>
            </w:r>
            <w:r w:rsidR="00972483">
              <w:rPr>
                <w:rStyle w:val="SubtleEmphasis"/>
                <w:i w:val="0"/>
                <w:iCs w:val="0"/>
                <w:color w:val="auto"/>
              </w:rPr>
              <w:t>u</w:t>
            </w:r>
            <w:r w:rsidR="00774C1F" w:rsidRPr="006B31DA">
              <w:rPr>
                <w:rStyle w:val="SubtleEmphasis"/>
                <w:i w:val="0"/>
                <w:iCs w:val="0"/>
                <w:color w:val="auto"/>
              </w:rPr>
              <w:t xml:space="preserve">nderpass improvements for personal and cycle safety including widening, </w:t>
            </w:r>
            <w:r w:rsidR="00D42631">
              <w:rPr>
                <w:rStyle w:val="SubtleEmphasis"/>
                <w:i w:val="0"/>
                <w:iCs w:val="0"/>
                <w:color w:val="auto"/>
              </w:rPr>
              <w:t>increasing</w:t>
            </w:r>
            <w:r w:rsidR="00D42631">
              <w:rPr>
                <w:rStyle w:val="SubtleEmphasis"/>
              </w:rPr>
              <w:t xml:space="preserve"> </w:t>
            </w:r>
            <w:r w:rsidR="00774C1F" w:rsidRPr="006B31DA">
              <w:rPr>
                <w:rStyle w:val="SubtleEmphasis"/>
                <w:i w:val="0"/>
                <w:iCs w:val="0"/>
                <w:color w:val="auto"/>
              </w:rPr>
              <w:t>height,</w:t>
            </w:r>
            <w:r w:rsidR="00D42631" w:rsidRPr="008A26C2">
              <w:rPr>
                <w:rStyle w:val="SubtleEmphasis"/>
                <w:i w:val="0"/>
                <w:iCs w:val="0"/>
                <w:color w:val="auto"/>
              </w:rPr>
              <w:t xml:space="preserve"> </w:t>
            </w:r>
            <w:r w:rsidR="00D42631" w:rsidRPr="00E27CA8">
              <w:rPr>
                <w:rStyle w:val="SubtleEmphasis"/>
                <w:i w:val="0"/>
                <w:iCs w:val="0"/>
                <w:color w:val="auto"/>
              </w:rPr>
              <w:t>more</w:t>
            </w:r>
            <w:r w:rsidR="00774C1F" w:rsidRPr="006B31DA">
              <w:rPr>
                <w:rStyle w:val="SubtleEmphasis"/>
                <w:i w:val="0"/>
                <w:iCs w:val="0"/>
                <w:color w:val="auto"/>
              </w:rPr>
              <w:t xml:space="preserve"> lighting, signing separate lanes for cycling and walking and improving the surface of the</w:t>
            </w:r>
            <w:r w:rsidR="009B73A1">
              <w:rPr>
                <w:rStyle w:val="SubtleEmphasis"/>
                <w:i w:val="0"/>
                <w:iCs w:val="0"/>
                <w:color w:val="auto"/>
              </w:rPr>
              <w:t xml:space="preserve"> footway.</w:t>
            </w:r>
          </w:p>
          <w:p w14:paraId="14186FF2" w14:textId="1EE699EE" w:rsidR="00774C1F" w:rsidRPr="00F64243" w:rsidRDefault="00774C1F" w:rsidP="006B31DA">
            <w:pPr>
              <w:pStyle w:val="ListParagraph"/>
              <w:ind w:left="316"/>
              <w:rPr>
                <w:rStyle w:val="SubtleEmphasis"/>
                <w:i w:val="0"/>
                <w:iCs w:val="0"/>
                <w:color w:val="auto"/>
              </w:rPr>
            </w:pPr>
          </w:p>
        </w:tc>
      </w:tr>
      <w:tr w:rsidR="0015437F" w:rsidRPr="0015437F" w14:paraId="40E65E27" w14:textId="77777777" w:rsidTr="00B077F0">
        <w:tc>
          <w:tcPr>
            <w:tcW w:w="2972" w:type="dxa"/>
          </w:tcPr>
          <w:p w14:paraId="231ACD88" w14:textId="1DE5CE5F" w:rsidR="00BE1F1C" w:rsidRPr="00976F26" w:rsidRDefault="00BE1F1C" w:rsidP="00B077F0">
            <w:pPr>
              <w:pStyle w:val="ListParagraph"/>
              <w:numPr>
                <w:ilvl w:val="0"/>
                <w:numId w:val="45"/>
              </w:numPr>
              <w:ind w:left="313" w:hanging="283"/>
            </w:pPr>
            <w:r w:rsidRPr="00976F26">
              <w:t>Facilities (not specified whether in station approach or station site) – 31 comments</w:t>
            </w:r>
          </w:p>
          <w:p w14:paraId="6380A6B0" w14:textId="17EB2EAD" w:rsidR="0015437F" w:rsidRPr="00BE1F1C" w:rsidRDefault="0015437F" w:rsidP="00B077F0">
            <w:pPr>
              <w:ind w:left="313" w:hanging="283"/>
              <w:rPr>
                <w:rStyle w:val="SubtleEmphasis"/>
                <w:i w:val="0"/>
                <w:iCs w:val="0"/>
                <w:color w:val="auto"/>
              </w:rPr>
            </w:pPr>
          </w:p>
        </w:tc>
        <w:tc>
          <w:tcPr>
            <w:tcW w:w="5954" w:type="dxa"/>
          </w:tcPr>
          <w:p w14:paraId="03A4AD05" w14:textId="4725F008" w:rsidR="00BE1F1C" w:rsidRPr="00B077F0" w:rsidRDefault="00BE1F1C" w:rsidP="006B31DA">
            <w:pPr>
              <w:pStyle w:val="ListParagraph"/>
              <w:numPr>
                <w:ilvl w:val="0"/>
                <w:numId w:val="44"/>
              </w:numPr>
              <w:ind w:left="316"/>
              <w:rPr>
                <w:rStyle w:val="SubtleEmphasis"/>
                <w:i w:val="0"/>
                <w:iCs w:val="0"/>
                <w:color w:val="auto"/>
              </w:rPr>
            </w:pPr>
            <w:r w:rsidRPr="00B077F0">
              <w:rPr>
                <w:rStyle w:val="SubtleEmphasis"/>
                <w:i w:val="0"/>
                <w:iCs w:val="0"/>
                <w:color w:val="auto"/>
              </w:rPr>
              <w:t>21 people suggested the need for secure cycle parking, a further 3 suggested on street cycle parking</w:t>
            </w:r>
          </w:p>
          <w:p w14:paraId="4EA0A6F0" w14:textId="77777777" w:rsidR="0015437F" w:rsidRDefault="00BE1F1C" w:rsidP="006B31DA">
            <w:pPr>
              <w:pStyle w:val="ListParagraph"/>
              <w:numPr>
                <w:ilvl w:val="0"/>
                <w:numId w:val="44"/>
              </w:numPr>
              <w:ind w:left="316"/>
              <w:rPr>
                <w:rStyle w:val="SubtleEmphasis"/>
                <w:i w:val="0"/>
                <w:iCs w:val="0"/>
                <w:color w:val="auto"/>
              </w:rPr>
            </w:pPr>
            <w:r w:rsidRPr="00BE1F1C">
              <w:rPr>
                <w:rStyle w:val="SubtleEmphasis"/>
                <w:i w:val="0"/>
                <w:iCs w:val="0"/>
                <w:color w:val="auto"/>
              </w:rPr>
              <w:t>6 suggested more benches, shelter and viewing platform for children to watch trains</w:t>
            </w:r>
          </w:p>
          <w:p w14:paraId="2051D043" w14:textId="77777777" w:rsidR="00BE1F1C" w:rsidRDefault="00774C1F" w:rsidP="006B31DA">
            <w:pPr>
              <w:pStyle w:val="ListParagraph"/>
              <w:numPr>
                <w:ilvl w:val="0"/>
                <w:numId w:val="44"/>
              </w:numPr>
              <w:ind w:left="316"/>
              <w:rPr>
                <w:rStyle w:val="SubtleEmphasis"/>
                <w:i w:val="0"/>
                <w:iCs w:val="0"/>
                <w:color w:val="auto"/>
              </w:rPr>
            </w:pPr>
            <w:r>
              <w:rPr>
                <w:rStyle w:val="SubtleEmphasis"/>
                <w:i w:val="0"/>
                <w:iCs w:val="0"/>
                <w:color w:val="auto"/>
              </w:rPr>
              <w:t>1 specified a buggy park as well as bike storage</w:t>
            </w:r>
          </w:p>
          <w:p w14:paraId="6A8CC199" w14:textId="77777777" w:rsidR="00774C1F" w:rsidRDefault="00774C1F" w:rsidP="006B31DA">
            <w:pPr>
              <w:pStyle w:val="ListParagraph"/>
              <w:numPr>
                <w:ilvl w:val="0"/>
                <w:numId w:val="44"/>
              </w:numPr>
              <w:ind w:left="316"/>
              <w:rPr>
                <w:rStyle w:val="SubtleEmphasis"/>
                <w:i w:val="0"/>
                <w:iCs w:val="0"/>
                <w:color w:val="auto"/>
              </w:rPr>
            </w:pPr>
            <w:r w:rsidRPr="00774C1F">
              <w:rPr>
                <w:rStyle w:val="SubtleEmphasis"/>
                <w:i w:val="0"/>
                <w:iCs w:val="0"/>
                <w:color w:val="auto"/>
              </w:rPr>
              <w:t>1 person suggested more litter bins</w:t>
            </w:r>
          </w:p>
          <w:p w14:paraId="59879184" w14:textId="24018D0C" w:rsidR="006B31DA" w:rsidRPr="006B31DA" w:rsidRDefault="006B31DA" w:rsidP="006B31DA">
            <w:pPr>
              <w:pStyle w:val="ListParagraph"/>
              <w:ind w:left="316"/>
              <w:rPr>
                <w:rStyle w:val="SubtleEmphasis"/>
                <w:i w:val="0"/>
                <w:iCs w:val="0"/>
                <w:color w:val="auto"/>
              </w:rPr>
            </w:pPr>
          </w:p>
        </w:tc>
      </w:tr>
      <w:tr w:rsidR="0015437F" w:rsidRPr="0015437F" w14:paraId="21A89722" w14:textId="77777777" w:rsidTr="00B077F0">
        <w:tc>
          <w:tcPr>
            <w:tcW w:w="2972" w:type="dxa"/>
          </w:tcPr>
          <w:p w14:paraId="3E130C11" w14:textId="1352D394" w:rsidR="00BE1F1C" w:rsidRPr="00976F26" w:rsidRDefault="00BE1F1C" w:rsidP="00B077F0">
            <w:pPr>
              <w:pStyle w:val="ListParagraph"/>
              <w:numPr>
                <w:ilvl w:val="0"/>
                <w:numId w:val="45"/>
              </w:numPr>
              <w:ind w:left="313" w:hanging="283"/>
              <w:rPr>
                <w:rStyle w:val="SubtleEmphasis"/>
                <w:i w:val="0"/>
                <w:iCs w:val="0"/>
                <w:color w:val="auto"/>
              </w:rPr>
            </w:pPr>
            <w:r w:rsidRPr="00976F26">
              <w:rPr>
                <w:rStyle w:val="SubtleEmphasis"/>
                <w:i w:val="0"/>
                <w:iCs w:val="0"/>
                <w:color w:val="auto"/>
              </w:rPr>
              <w:t>Preservation of wildlife and trees – 2</w:t>
            </w:r>
            <w:r w:rsidR="006B31DA" w:rsidRPr="00976F26">
              <w:rPr>
                <w:rStyle w:val="SubtleEmphasis"/>
                <w:i w:val="0"/>
                <w:iCs w:val="0"/>
                <w:color w:val="auto"/>
              </w:rPr>
              <w:t>8</w:t>
            </w:r>
            <w:r w:rsidRPr="00976F26">
              <w:rPr>
                <w:rStyle w:val="SubtleEmphasis"/>
                <w:i w:val="0"/>
                <w:iCs w:val="0"/>
                <w:color w:val="auto"/>
              </w:rPr>
              <w:t xml:space="preserve"> comments</w:t>
            </w:r>
          </w:p>
          <w:p w14:paraId="60B6D8E8" w14:textId="77777777" w:rsidR="0015437F" w:rsidRPr="00774C1F" w:rsidRDefault="0015437F" w:rsidP="00B077F0">
            <w:pPr>
              <w:ind w:left="313" w:hanging="283"/>
              <w:rPr>
                <w:rStyle w:val="SubtleEmphasis"/>
                <w:i w:val="0"/>
                <w:iCs w:val="0"/>
                <w:color w:val="auto"/>
              </w:rPr>
            </w:pPr>
          </w:p>
        </w:tc>
        <w:tc>
          <w:tcPr>
            <w:tcW w:w="5954" w:type="dxa"/>
          </w:tcPr>
          <w:p w14:paraId="1FE0DEED" w14:textId="4BA0D23C" w:rsidR="0015437F" w:rsidRDefault="00774C1F" w:rsidP="006B31DA">
            <w:pPr>
              <w:pStyle w:val="ListParagraph"/>
              <w:numPr>
                <w:ilvl w:val="0"/>
                <w:numId w:val="44"/>
              </w:numPr>
              <w:ind w:left="316"/>
              <w:rPr>
                <w:rStyle w:val="SubtleEmphasis"/>
                <w:i w:val="0"/>
                <w:iCs w:val="0"/>
                <w:color w:val="auto"/>
              </w:rPr>
            </w:pPr>
            <w:r>
              <w:rPr>
                <w:rStyle w:val="SubtleEmphasis"/>
                <w:i w:val="0"/>
                <w:iCs w:val="0"/>
                <w:color w:val="auto"/>
              </w:rPr>
              <w:t>1</w:t>
            </w:r>
            <w:r w:rsidRPr="00774C1F">
              <w:rPr>
                <w:rStyle w:val="SubtleEmphasis"/>
                <w:i w:val="0"/>
                <w:iCs w:val="0"/>
                <w:color w:val="auto"/>
              </w:rPr>
              <w:t>8 comments relating to encouraging biodiversity (incl</w:t>
            </w:r>
            <w:r w:rsidR="009B73A1">
              <w:rPr>
                <w:rStyle w:val="SubtleEmphasis"/>
                <w:i w:val="0"/>
                <w:iCs w:val="0"/>
                <w:color w:val="auto"/>
              </w:rPr>
              <w:t>uding</w:t>
            </w:r>
            <w:r w:rsidRPr="00774C1F">
              <w:rPr>
                <w:rStyle w:val="SubtleEmphasis"/>
                <w:i w:val="0"/>
                <w:iCs w:val="0"/>
                <w:color w:val="auto"/>
              </w:rPr>
              <w:t xml:space="preserve"> timing shrub cut back after breeding seasons, </w:t>
            </w:r>
            <w:r w:rsidR="00EE693F">
              <w:rPr>
                <w:rStyle w:val="SubtleEmphasis"/>
                <w:i w:val="0"/>
                <w:iCs w:val="0"/>
                <w:color w:val="auto"/>
              </w:rPr>
              <w:t>b</w:t>
            </w:r>
            <w:r w:rsidRPr="00774C1F">
              <w:rPr>
                <w:rStyle w:val="SubtleEmphasis"/>
                <w:i w:val="0"/>
                <w:iCs w:val="0"/>
                <w:color w:val="auto"/>
              </w:rPr>
              <w:t xml:space="preserve">at </w:t>
            </w:r>
            <w:r w:rsidR="00A54F57">
              <w:rPr>
                <w:rStyle w:val="SubtleEmphasis"/>
                <w:i w:val="0"/>
                <w:iCs w:val="0"/>
                <w:color w:val="auto"/>
              </w:rPr>
              <w:t>and</w:t>
            </w:r>
            <w:r w:rsidRPr="00774C1F">
              <w:rPr>
                <w:rStyle w:val="SubtleEmphasis"/>
                <w:i w:val="0"/>
                <w:iCs w:val="0"/>
                <w:color w:val="auto"/>
              </w:rPr>
              <w:t xml:space="preserve"> bond boxes should not be put close to the lighting poles, as show</w:t>
            </w:r>
            <w:r w:rsidR="00330E2A">
              <w:rPr>
                <w:rStyle w:val="SubtleEmphasis"/>
                <w:i w:val="0"/>
                <w:iCs w:val="0"/>
                <w:color w:val="auto"/>
              </w:rPr>
              <w:t>n</w:t>
            </w:r>
            <w:r w:rsidRPr="00774C1F">
              <w:rPr>
                <w:rStyle w:val="SubtleEmphasis"/>
                <w:i w:val="0"/>
                <w:iCs w:val="0"/>
                <w:color w:val="auto"/>
              </w:rPr>
              <w:t xml:space="preserve"> on current plans.)</w:t>
            </w:r>
          </w:p>
          <w:p w14:paraId="3CD09516" w14:textId="2928E874" w:rsidR="00774C1F" w:rsidRDefault="00774C1F" w:rsidP="006B31DA">
            <w:pPr>
              <w:pStyle w:val="ListParagraph"/>
              <w:numPr>
                <w:ilvl w:val="0"/>
                <w:numId w:val="44"/>
              </w:numPr>
              <w:ind w:left="316"/>
              <w:rPr>
                <w:rStyle w:val="SubtleEmphasis"/>
                <w:i w:val="0"/>
                <w:iCs w:val="0"/>
                <w:color w:val="auto"/>
              </w:rPr>
            </w:pPr>
            <w:r>
              <w:rPr>
                <w:rStyle w:val="SubtleEmphasis"/>
                <w:i w:val="0"/>
                <w:iCs w:val="0"/>
                <w:color w:val="auto"/>
              </w:rPr>
              <w:t xml:space="preserve">9 </w:t>
            </w:r>
            <w:r w:rsidR="00B019F9" w:rsidRPr="00E27CA8">
              <w:rPr>
                <w:rStyle w:val="SubtleEmphasis"/>
                <w:i w:val="0"/>
                <w:iCs w:val="0"/>
                <w:color w:val="auto"/>
              </w:rPr>
              <w:t>comments supporting</w:t>
            </w:r>
            <w:r w:rsidR="00B019F9" w:rsidRPr="00E27CA8">
              <w:rPr>
                <w:rStyle w:val="SubtleEmphasis"/>
                <w:color w:val="auto"/>
              </w:rPr>
              <w:t xml:space="preserve"> </w:t>
            </w:r>
            <w:r>
              <w:rPr>
                <w:rStyle w:val="SubtleEmphasis"/>
                <w:i w:val="0"/>
                <w:iCs w:val="0"/>
                <w:color w:val="auto"/>
              </w:rPr>
              <w:t>preserving existing trees</w:t>
            </w:r>
          </w:p>
          <w:p w14:paraId="2D14E263" w14:textId="77777777" w:rsidR="00774C1F" w:rsidRDefault="00774C1F" w:rsidP="006B31DA">
            <w:pPr>
              <w:pStyle w:val="ListParagraph"/>
              <w:numPr>
                <w:ilvl w:val="0"/>
                <w:numId w:val="44"/>
              </w:numPr>
              <w:ind w:left="316"/>
              <w:rPr>
                <w:rStyle w:val="SubtleEmphasis"/>
                <w:i w:val="0"/>
                <w:iCs w:val="0"/>
                <w:color w:val="auto"/>
              </w:rPr>
            </w:pPr>
            <w:r>
              <w:rPr>
                <w:rStyle w:val="SubtleEmphasis"/>
                <w:i w:val="0"/>
                <w:iCs w:val="0"/>
                <w:color w:val="auto"/>
              </w:rPr>
              <w:t xml:space="preserve">1 suggestion to </w:t>
            </w:r>
            <w:r w:rsidRPr="00774C1F">
              <w:rPr>
                <w:rStyle w:val="SubtleEmphasis"/>
                <w:i w:val="0"/>
                <w:iCs w:val="0"/>
                <w:color w:val="auto"/>
              </w:rPr>
              <w:t>involve community orchard to manage trees</w:t>
            </w:r>
          </w:p>
          <w:p w14:paraId="61AC14D8" w14:textId="7C463965" w:rsidR="006B31DA" w:rsidRPr="006B31DA" w:rsidRDefault="006B31DA" w:rsidP="006B31DA">
            <w:pPr>
              <w:pStyle w:val="ListParagraph"/>
              <w:ind w:left="316"/>
              <w:rPr>
                <w:rStyle w:val="SubtleEmphasis"/>
                <w:i w:val="0"/>
                <w:iCs w:val="0"/>
                <w:color w:val="auto"/>
              </w:rPr>
            </w:pPr>
          </w:p>
        </w:tc>
      </w:tr>
      <w:tr w:rsidR="0015437F" w:rsidRPr="0015437F" w14:paraId="656A89BB" w14:textId="77777777" w:rsidTr="00B077F0">
        <w:tc>
          <w:tcPr>
            <w:tcW w:w="2972" w:type="dxa"/>
          </w:tcPr>
          <w:p w14:paraId="6D3B9037" w14:textId="34A67758" w:rsidR="00BE1F1C" w:rsidRPr="00976F26" w:rsidRDefault="00BE1F1C" w:rsidP="00B077F0">
            <w:pPr>
              <w:pStyle w:val="ListParagraph"/>
              <w:numPr>
                <w:ilvl w:val="0"/>
                <w:numId w:val="45"/>
              </w:numPr>
              <w:ind w:left="313" w:hanging="283"/>
            </w:pPr>
            <w:r w:rsidRPr="00976F26">
              <w:t>Improving personal safety – 22 comments</w:t>
            </w:r>
          </w:p>
          <w:p w14:paraId="5BBAC612" w14:textId="77777777" w:rsidR="0015437F" w:rsidRPr="0015437F" w:rsidRDefault="0015437F" w:rsidP="00B077F0">
            <w:pPr>
              <w:ind w:left="313" w:hanging="283"/>
              <w:rPr>
                <w:rStyle w:val="SubtleEmphasis"/>
                <w:i w:val="0"/>
                <w:iCs w:val="0"/>
                <w:color w:val="auto"/>
              </w:rPr>
            </w:pPr>
          </w:p>
        </w:tc>
        <w:tc>
          <w:tcPr>
            <w:tcW w:w="5954" w:type="dxa"/>
          </w:tcPr>
          <w:p w14:paraId="1A2A4502" w14:textId="7DC9F0C0" w:rsidR="00774C1F" w:rsidRPr="006B31DA" w:rsidRDefault="006B31DA" w:rsidP="006B31DA">
            <w:pPr>
              <w:pStyle w:val="ListParagraph"/>
              <w:numPr>
                <w:ilvl w:val="0"/>
                <w:numId w:val="44"/>
              </w:numPr>
              <w:ind w:left="316"/>
              <w:rPr>
                <w:rStyle w:val="SubtleEmphasis"/>
                <w:i w:val="0"/>
                <w:iCs w:val="0"/>
                <w:color w:val="auto"/>
              </w:rPr>
            </w:pPr>
            <w:r w:rsidRPr="006B31DA">
              <w:rPr>
                <w:rStyle w:val="SubtleEmphasis"/>
                <w:i w:val="0"/>
                <w:iCs w:val="0"/>
                <w:color w:val="auto"/>
              </w:rPr>
              <w:t xml:space="preserve">12 comments </w:t>
            </w:r>
            <w:r w:rsidR="00BE1F1C" w:rsidRPr="006B31DA">
              <w:rPr>
                <w:rStyle w:val="SubtleEmphasis"/>
                <w:i w:val="0"/>
                <w:iCs w:val="0"/>
                <w:color w:val="auto"/>
              </w:rPr>
              <w:t>suggesting CCTV at the station and/or on Concorde Way was needed for personal safety</w:t>
            </w:r>
          </w:p>
          <w:p w14:paraId="06BF2280" w14:textId="09CA8ACF" w:rsidR="00774C1F" w:rsidRPr="006B31DA" w:rsidRDefault="00774C1F" w:rsidP="006B31DA">
            <w:pPr>
              <w:pStyle w:val="ListParagraph"/>
              <w:numPr>
                <w:ilvl w:val="0"/>
                <w:numId w:val="44"/>
              </w:numPr>
              <w:ind w:left="316"/>
              <w:rPr>
                <w:rStyle w:val="SubtleEmphasis"/>
                <w:i w:val="0"/>
                <w:iCs w:val="0"/>
                <w:color w:val="auto"/>
              </w:rPr>
            </w:pPr>
            <w:r w:rsidRPr="006B31DA">
              <w:rPr>
                <w:rStyle w:val="SubtleEmphasis"/>
                <w:i w:val="0"/>
                <w:iCs w:val="0"/>
                <w:color w:val="auto"/>
              </w:rPr>
              <w:lastRenderedPageBreak/>
              <w:t>9 Underpass improvements</w:t>
            </w:r>
            <w:r w:rsidR="00A61A9C">
              <w:rPr>
                <w:rStyle w:val="SubtleEmphasis"/>
                <w:i w:val="0"/>
                <w:iCs w:val="0"/>
                <w:color w:val="auto"/>
              </w:rPr>
              <w:t xml:space="preserve"> suggested</w:t>
            </w:r>
            <w:r w:rsidRPr="006B31DA">
              <w:rPr>
                <w:rStyle w:val="SubtleEmphasis"/>
                <w:i w:val="0"/>
                <w:iCs w:val="0"/>
                <w:color w:val="auto"/>
              </w:rPr>
              <w:t xml:space="preserve"> for personal and cycle safety – see above</w:t>
            </w:r>
          </w:p>
          <w:p w14:paraId="2BBD0541" w14:textId="24DCE8B6" w:rsidR="0015437F" w:rsidRPr="006B31DA" w:rsidRDefault="006B31DA" w:rsidP="006B31DA">
            <w:pPr>
              <w:pStyle w:val="ListParagraph"/>
              <w:numPr>
                <w:ilvl w:val="0"/>
                <w:numId w:val="44"/>
              </w:numPr>
              <w:ind w:left="316"/>
              <w:rPr>
                <w:rStyle w:val="SubtleEmphasis"/>
                <w:i w:val="0"/>
                <w:iCs w:val="0"/>
                <w:color w:val="auto"/>
              </w:rPr>
            </w:pPr>
            <w:r w:rsidRPr="006B31DA">
              <w:rPr>
                <w:rStyle w:val="SubtleEmphasis"/>
                <w:i w:val="0"/>
                <w:iCs w:val="0"/>
                <w:color w:val="auto"/>
              </w:rPr>
              <w:t>1 suggestion to improve natural surveillance by remov</w:t>
            </w:r>
            <w:r w:rsidR="00A61A9C">
              <w:rPr>
                <w:rStyle w:val="SubtleEmphasis"/>
                <w:i w:val="0"/>
                <w:iCs w:val="0"/>
                <w:color w:val="auto"/>
              </w:rPr>
              <w:t>ing</w:t>
            </w:r>
            <w:r w:rsidRPr="006B31DA">
              <w:rPr>
                <w:rStyle w:val="SubtleEmphasis"/>
                <w:i w:val="0"/>
                <w:iCs w:val="0"/>
                <w:color w:val="auto"/>
              </w:rPr>
              <w:t xml:space="preserve"> planting that obscures station from neighbouring properties</w:t>
            </w:r>
          </w:p>
          <w:p w14:paraId="274D8EC3" w14:textId="31B5EFCB" w:rsidR="006B31DA" w:rsidRPr="006B31DA" w:rsidRDefault="006B31DA" w:rsidP="006B31DA">
            <w:pPr>
              <w:pStyle w:val="ListParagraph"/>
              <w:ind w:left="316"/>
              <w:rPr>
                <w:rStyle w:val="SubtleEmphasis"/>
                <w:i w:val="0"/>
                <w:iCs w:val="0"/>
                <w:color w:val="auto"/>
              </w:rPr>
            </w:pPr>
          </w:p>
        </w:tc>
      </w:tr>
      <w:tr w:rsidR="0015437F" w:rsidRPr="0015437F" w14:paraId="02571343" w14:textId="77777777" w:rsidTr="00B077F0">
        <w:tc>
          <w:tcPr>
            <w:tcW w:w="2972" w:type="dxa"/>
          </w:tcPr>
          <w:p w14:paraId="28DD2C78" w14:textId="35832061" w:rsidR="00BE1F1C" w:rsidRPr="00976F26" w:rsidRDefault="00BE1F1C" w:rsidP="00B077F0">
            <w:pPr>
              <w:pStyle w:val="ListParagraph"/>
              <w:numPr>
                <w:ilvl w:val="0"/>
                <w:numId w:val="45"/>
              </w:numPr>
              <w:ind w:left="313" w:hanging="283"/>
            </w:pPr>
            <w:r w:rsidRPr="00976F26">
              <w:lastRenderedPageBreak/>
              <w:t>Community engagement – 21 comments</w:t>
            </w:r>
          </w:p>
          <w:p w14:paraId="4332C24B" w14:textId="77777777" w:rsidR="0015437F" w:rsidRPr="0015437F" w:rsidRDefault="0015437F" w:rsidP="00B077F0">
            <w:pPr>
              <w:ind w:left="313" w:hanging="283"/>
              <w:rPr>
                <w:rStyle w:val="SubtleEmphasis"/>
                <w:i w:val="0"/>
                <w:iCs w:val="0"/>
                <w:color w:val="auto"/>
              </w:rPr>
            </w:pPr>
          </w:p>
        </w:tc>
        <w:tc>
          <w:tcPr>
            <w:tcW w:w="5954" w:type="dxa"/>
          </w:tcPr>
          <w:p w14:paraId="475BEAF4" w14:textId="77777777" w:rsidR="0015437F" w:rsidRDefault="006B31DA" w:rsidP="00976F26">
            <w:pPr>
              <w:pStyle w:val="ListParagraph"/>
              <w:numPr>
                <w:ilvl w:val="0"/>
                <w:numId w:val="44"/>
              </w:numPr>
              <w:ind w:left="316"/>
              <w:rPr>
                <w:rStyle w:val="SubtleEmphasis"/>
                <w:i w:val="0"/>
                <w:iCs w:val="0"/>
                <w:color w:val="auto"/>
              </w:rPr>
            </w:pPr>
            <w:r>
              <w:rPr>
                <w:rStyle w:val="SubtleEmphasis"/>
                <w:i w:val="0"/>
                <w:iCs w:val="0"/>
                <w:color w:val="auto"/>
              </w:rPr>
              <w:t>9</w:t>
            </w:r>
            <w:r w:rsidRPr="006B31DA">
              <w:rPr>
                <w:rStyle w:val="SubtleEmphasis"/>
                <w:i w:val="0"/>
                <w:iCs w:val="0"/>
                <w:color w:val="auto"/>
              </w:rPr>
              <w:t xml:space="preserve"> comments about providing practical/tangible encouragement to walk/cycle/bus/rail - discourage drivi</w:t>
            </w:r>
            <w:r>
              <w:rPr>
                <w:rStyle w:val="SubtleEmphasis"/>
                <w:i w:val="0"/>
                <w:iCs w:val="0"/>
                <w:color w:val="auto"/>
              </w:rPr>
              <w:t>n</w:t>
            </w:r>
            <w:r w:rsidRPr="006B31DA">
              <w:rPr>
                <w:rStyle w:val="SubtleEmphasis"/>
                <w:i w:val="0"/>
                <w:iCs w:val="0"/>
                <w:color w:val="auto"/>
              </w:rPr>
              <w:t>g to station</w:t>
            </w:r>
          </w:p>
          <w:p w14:paraId="3A7DE502" w14:textId="49D85779" w:rsidR="006B31DA" w:rsidRDefault="006B31DA" w:rsidP="00976F26">
            <w:pPr>
              <w:pStyle w:val="ListParagraph"/>
              <w:numPr>
                <w:ilvl w:val="0"/>
                <w:numId w:val="44"/>
              </w:numPr>
              <w:ind w:left="316"/>
              <w:rPr>
                <w:rStyle w:val="SubtleEmphasis"/>
                <w:i w:val="0"/>
                <w:iCs w:val="0"/>
                <w:color w:val="auto"/>
              </w:rPr>
            </w:pPr>
            <w:r>
              <w:rPr>
                <w:rStyle w:val="SubtleEmphasis"/>
                <w:i w:val="0"/>
                <w:iCs w:val="0"/>
                <w:color w:val="auto"/>
              </w:rPr>
              <w:t>6 suggest commissioning a</w:t>
            </w:r>
            <w:r w:rsidRPr="006B31DA">
              <w:rPr>
                <w:rStyle w:val="SubtleEmphasis"/>
                <w:i w:val="0"/>
                <w:iCs w:val="0"/>
                <w:color w:val="auto"/>
              </w:rPr>
              <w:t>rtwork/local history/wildlife info</w:t>
            </w:r>
            <w:r w:rsidR="00D06BC8">
              <w:rPr>
                <w:rStyle w:val="SubtleEmphasis"/>
                <w:i w:val="0"/>
                <w:iCs w:val="0"/>
                <w:color w:val="auto"/>
              </w:rPr>
              <w:t xml:space="preserve"> to </w:t>
            </w:r>
            <w:r w:rsidRPr="006B31DA">
              <w:rPr>
                <w:rStyle w:val="SubtleEmphasis"/>
                <w:i w:val="0"/>
                <w:iCs w:val="0"/>
                <w:color w:val="auto"/>
              </w:rPr>
              <w:t>reflect identity of area</w:t>
            </w:r>
          </w:p>
          <w:p w14:paraId="347AC5B7" w14:textId="0BA09022" w:rsidR="006B31DA" w:rsidRDefault="006B31DA" w:rsidP="00976F26">
            <w:pPr>
              <w:pStyle w:val="ListParagraph"/>
              <w:numPr>
                <w:ilvl w:val="0"/>
                <w:numId w:val="44"/>
              </w:numPr>
              <w:ind w:left="316"/>
              <w:rPr>
                <w:rStyle w:val="SubtleEmphasis"/>
                <w:i w:val="0"/>
                <w:iCs w:val="0"/>
                <w:color w:val="auto"/>
              </w:rPr>
            </w:pPr>
            <w:r>
              <w:rPr>
                <w:rStyle w:val="SubtleEmphasis"/>
                <w:i w:val="0"/>
                <w:iCs w:val="0"/>
                <w:color w:val="auto"/>
              </w:rPr>
              <w:t>3 would like f</w:t>
            </w:r>
            <w:r w:rsidRPr="006B31DA">
              <w:rPr>
                <w:rStyle w:val="SubtleEmphasis"/>
                <w:i w:val="0"/>
                <w:iCs w:val="0"/>
                <w:color w:val="auto"/>
              </w:rPr>
              <w:t>u</w:t>
            </w:r>
            <w:r>
              <w:rPr>
                <w:rStyle w:val="SubtleEmphasis"/>
                <w:i w:val="0"/>
                <w:iCs w:val="0"/>
                <w:color w:val="auto"/>
              </w:rPr>
              <w:t>r</w:t>
            </w:r>
            <w:r w:rsidRPr="006B31DA">
              <w:rPr>
                <w:rStyle w:val="SubtleEmphasis"/>
                <w:i w:val="0"/>
                <w:iCs w:val="0"/>
                <w:color w:val="auto"/>
              </w:rPr>
              <w:t xml:space="preserve">ther </w:t>
            </w:r>
            <w:r w:rsidR="00D06BC8">
              <w:rPr>
                <w:rStyle w:val="SubtleEmphasis"/>
                <w:i w:val="0"/>
                <w:iCs w:val="0"/>
                <w:color w:val="auto"/>
              </w:rPr>
              <w:t>c</w:t>
            </w:r>
            <w:r w:rsidRPr="006B31DA">
              <w:rPr>
                <w:rStyle w:val="SubtleEmphasis"/>
                <w:i w:val="0"/>
                <w:iCs w:val="0"/>
                <w:color w:val="auto"/>
              </w:rPr>
              <w:t>onsultation</w:t>
            </w:r>
            <w:r>
              <w:rPr>
                <w:rStyle w:val="SubtleEmphasis"/>
                <w:i w:val="0"/>
                <w:iCs w:val="0"/>
                <w:color w:val="auto"/>
              </w:rPr>
              <w:t xml:space="preserve"> and </w:t>
            </w:r>
            <w:r w:rsidRPr="006B31DA">
              <w:rPr>
                <w:rStyle w:val="SubtleEmphasis"/>
                <w:i w:val="0"/>
                <w:iCs w:val="0"/>
                <w:color w:val="auto"/>
              </w:rPr>
              <w:t xml:space="preserve">communications on designs </w:t>
            </w:r>
            <w:r w:rsidR="00A54F57">
              <w:rPr>
                <w:rStyle w:val="SubtleEmphasis"/>
                <w:i w:val="0"/>
                <w:iCs w:val="0"/>
                <w:color w:val="auto"/>
              </w:rPr>
              <w:t>and</w:t>
            </w:r>
            <w:r w:rsidRPr="006B31DA">
              <w:rPr>
                <w:rStyle w:val="SubtleEmphasis"/>
                <w:i w:val="0"/>
                <w:iCs w:val="0"/>
                <w:color w:val="auto"/>
              </w:rPr>
              <w:t xml:space="preserve"> construction works</w:t>
            </w:r>
          </w:p>
          <w:p w14:paraId="387682FC" w14:textId="4B8FA256" w:rsidR="006B31DA" w:rsidRDefault="006B31DA" w:rsidP="00976F26">
            <w:pPr>
              <w:pStyle w:val="ListParagraph"/>
              <w:numPr>
                <w:ilvl w:val="0"/>
                <w:numId w:val="44"/>
              </w:numPr>
              <w:ind w:left="316"/>
              <w:rPr>
                <w:rStyle w:val="SubtleEmphasis"/>
                <w:i w:val="0"/>
                <w:iCs w:val="0"/>
                <w:color w:val="auto"/>
              </w:rPr>
            </w:pPr>
            <w:r>
              <w:rPr>
                <w:rStyle w:val="SubtleEmphasis"/>
                <w:i w:val="0"/>
                <w:iCs w:val="0"/>
                <w:color w:val="auto"/>
              </w:rPr>
              <w:t>2 suggest l</w:t>
            </w:r>
            <w:r w:rsidRPr="006B31DA">
              <w:rPr>
                <w:rStyle w:val="SubtleEmphasis"/>
                <w:i w:val="0"/>
                <w:iCs w:val="0"/>
                <w:color w:val="auto"/>
              </w:rPr>
              <w:t>iai</w:t>
            </w:r>
            <w:r>
              <w:rPr>
                <w:rStyle w:val="SubtleEmphasis"/>
                <w:i w:val="0"/>
                <w:iCs w:val="0"/>
                <w:color w:val="auto"/>
              </w:rPr>
              <w:t>sing</w:t>
            </w:r>
            <w:r w:rsidRPr="006B31DA">
              <w:rPr>
                <w:rStyle w:val="SubtleEmphasis"/>
                <w:i w:val="0"/>
                <w:iCs w:val="0"/>
                <w:color w:val="auto"/>
              </w:rPr>
              <w:t xml:space="preserve"> with local schools, </w:t>
            </w:r>
            <w:r>
              <w:rPr>
                <w:rStyle w:val="SubtleEmphasis"/>
                <w:i w:val="0"/>
                <w:iCs w:val="0"/>
                <w:color w:val="auto"/>
              </w:rPr>
              <w:t>to p</w:t>
            </w:r>
            <w:r w:rsidRPr="006B31DA">
              <w:rPr>
                <w:rStyle w:val="SubtleEmphasis"/>
                <w:i w:val="0"/>
                <w:iCs w:val="0"/>
                <w:color w:val="auto"/>
              </w:rPr>
              <w:t xml:space="preserve">romote </w:t>
            </w:r>
            <w:r w:rsidR="00D06BC8">
              <w:rPr>
                <w:rStyle w:val="SubtleEmphasis"/>
                <w:i w:val="0"/>
                <w:iCs w:val="0"/>
                <w:color w:val="auto"/>
              </w:rPr>
              <w:t xml:space="preserve">rail use </w:t>
            </w:r>
            <w:r w:rsidRPr="006B31DA">
              <w:rPr>
                <w:rStyle w:val="SubtleEmphasis"/>
                <w:i w:val="0"/>
                <w:iCs w:val="0"/>
                <w:color w:val="auto"/>
              </w:rPr>
              <w:t xml:space="preserve">with </w:t>
            </w:r>
            <w:r>
              <w:rPr>
                <w:rStyle w:val="SubtleEmphasis"/>
                <w:i w:val="0"/>
                <w:iCs w:val="0"/>
                <w:color w:val="auto"/>
              </w:rPr>
              <w:t>c</w:t>
            </w:r>
            <w:r w:rsidRPr="006B31DA">
              <w:rPr>
                <w:rStyle w:val="SubtleEmphasis"/>
                <w:i w:val="0"/>
                <w:iCs w:val="0"/>
                <w:color w:val="auto"/>
              </w:rPr>
              <w:t xml:space="preserve">ollege students </w:t>
            </w:r>
            <w:r>
              <w:rPr>
                <w:rStyle w:val="SubtleEmphasis"/>
                <w:i w:val="0"/>
                <w:iCs w:val="0"/>
                <w:color w:val="auto"/>
              </w:rPr>
              <w:t>and</w:t>
            </w:r>
            <w:r w:rsidRPr="006B31DA">
              <w:rPr>
                <w:rStyle w:val="SubtleEmphasis"/>
                <w:i w:val="0"/>
                <w:iCs w:val="0"/>
                <w:color w:val="auto"/>
              </w:rPr>
              <w:t xml:space="preserve"> secondary school pupils</w:t>
            </w:r>
          </w:p>
          <w:p w14:paraId="5EA0101A" w14:textId="77777777" w:rsidR="006B31DA" w:rsidRDefault="006B31DA" w:rsidP="00976F26">
            <w:pPr>
              <w:pStyle w:val="ListParagraph"/>
              <w:numPr>
                <w:ilvl w:val="0"/>
                <w:numId w:val="44"/>
              </w:numPr>
              <w:ind w:left="316"/>
              <w:rPr>
                <w:rStyle w:val="SubtleEmphasis"/>
                <w:i w:val="0"/>
                <w:iCs w:val="0"/>
                <w:color w:val="auto"/>
              </w:rPr>
            </w:pPr>
            <w:r>
              <w:rPr>
                <w:rStyle w:val="SubtleEmphasis"/>
                <w:i w:val="0"/>
                <w:iCs w:val="0"/>
                <w:color w:val="auto"/>
              </w:rPr>
              <w:t xml:space="preserve">1 comment requesting that </w:t>
            </w:r>
            <w:r w:rsidRPr="006B31DA">
              <w:rPr>
                <w:rStyle w:val="SubtleEmphasis"/>
                <w:i w:val="0"/>
                <w:iCs w:val="0"/>
                <w:color w:val="auto"/>
              </w:rPr>
              <w:t xml:space="preserve">Concorde Way </w:t>
            </w:r>
            <w:r>
              <w:rPr>
                <w:rStyle w:val="SubtleEmphasis"/>
                <w:i w:val="0"/>
                <w:iCs w:val="0"/>
                <w:color w:val="auto"/>
              </w:rPr>
              <w:t xml:space="preserve">is not cut off during works </w:t>
            </w:r>
            <w:r w:rsidRPr="006B31DA">
              <w:rPr>
                <w:rStyle w:val="SubtleEmphasis"/>
                <w:i w:val="0"/>
                <w:iCs w:val="0"/>
                <w:color w:val="auto"/>
              </w:rPr>
              <w:t>even temporarily</w:t>
            </w:r>
          </w:p>
          <w:p w14:paraId="0D549EA7" w14:textId="34EC0C49" w:rsidR="006B31DA" w:rsidRPr="006B31DA" w:rsidRDefault="006B31DA" w:rsidP="00976F26">
            <w:pPr>
              <w:pStyle w:val="ListParagraph"/>
              <w:ind w:left="316"/>
              <w:rPr>
                <w:rStyle w:val="SubtleEmphasis"/>
                <w:i w:val="0"/>
                <w:iCs w:val="0"/>
                <w:color w:val="auto"/>
              </w:rPr>
            </w:pPr>
          </w:p>
        </w:tc>
      </w:tr>
      <w:tr w:rsidR="006B31DA" w:rsidRPr="0015437F" w14:paraId="70F6A8BE" w14:textId="77777777" w:rsidTr="00B077F0">
        <w:tc>
          <w:tcPr>
            <w:tcW w:w="2972" w:type="dxa"/>
          </w:tcPr>
          <w:p w14:paraId="7A72F285" w14:textId="2B2089B0" w:rsidR="006B31DA" w:rsidRPr="00976F26" w:rsidRDefault="006B31DA" w:rsidP="00B077F0">
            <w:pPr>
              <w:pStyle w:val="ListParagraph"/>
              <w:numPr>
                <w:ilvl w:val="0"/>
                <w:numId w:val="46"/>
              </w:numPr>
              <w:ind w:left="313" w:hanging="283"/>
            </w:pPr>
            <w:r w:rsidRPr="00976F26">
              <w:t xml:space="preserve">Environmental pollution </w:t>
            </w:r>
            <w:r w:rsidR="00B077F0" w:rsidRPr="00976F26">
              <w:t>– 18</w:t>
            </w:r>
            <w:r w:rsidRPr="00976F26">
              <w:t xml:space="preserve"> comments</w:t>
            </w:r>
          </w:p>
          <w:p w14:paraId="3A4C9332" w14:textId="77777777" w:rsidR="006B31DA" w:rsidRPr="00BE1F1C" w:rsidRDefault="006B31DA" w:rsidP="00B077F0">
            <w:pPr>
              <w:pStyle w:val="ListParagraph"/>
              <w:ind w:left="313" w:hanging="283"/>
            </w:pPr>
          </w:p>
        </w:tc>
        <w:tc>
          <w:tcPr>
            <w:tcW w:w="5954" w:type="dxa"/>
          </w:tcPr>
          <w:p w14:paraId="5390143A" w14:textId="074A4395" w:rsidR="00976F26" w:rsidRDefault="00976F26" w:rsidP="00976F26">
            <w:pPr>
              <w:pStyle w:val="ListParagraph"/>
              <w:numPr>
                <w:ilvl w:val="0"/>
                <w:numId w:val="44"/>
              </w:numPr>
              <w:ind w:left="316"/>
              <w:rPr>
                <w:rStyle w:val="SubtleEmphasis"/>
                <w:i w:val="0"/>
                <w:iCs w:val="0"/>
                <w:color w:val="auto"/>
              </w:rPr>
            </w:pPr>
            <w:r>
              <w:rPr>
                <w:rStyle w:val="SubtleEmphasis"/>
                <w:i w:val="0"/>
                <w:iCs w:val="0"/>
                <w:color w:val="auto"/>
              </w:rPr>
              <w:t>8 suggest s</w:t>
            </w:r>
            <w:r w:rsidRPr="00976F26">
              <w:rPr>
                <w:rStyle w:val="SubtleEmphasis"/>
                <w:i w:val="0"/>
                <w:iCs w:val="0"/>
                <w:color w:val="auto"/>
              </w:rPr>
              <w:t>creening from station (</w:t>
            </w:r>
            <w:r>
              <w:rPr>
                <w:rStyle w:val="SubtleEmphasis"/>
                <w:i w:val="0"/>
                <w:iCs w:val="0"/>
                <w:color w:val="auto"/>
              </w:rPr>
              <w:t xml:space="preserve">to reduce </w:t>
            </w:r>
            <w:r w:rsidRPr="00976F26">
              <w:rPr>
                <w:rStyle w:val="SubtleEmphasis"/>
                <w:i w:val="0"/>
                <w:iCs w:val="0"/>
                <w:color w:val="auto"/>
              </w:rPr>
              <w:t>visual</w:t>
            </w:r>
            <w:r>
              <w:rPr>
                <w:rStyle w:val="SubtleEmphasis"/>
                <w:i w:val="0"/>
                <w:iCs w:val="0"/>
                <w:color w:val="auto"/>
              </w:rPr>
              <w:t xml:space="preserve"> impact</w:t>
            </w:r>
            <w:r w:rsidRPr="00976F26">
              <w:rPr>
                <w:rStyle w:val="SubtleEmphasis"/>
                <w:i w:val="0"/>
                <w:iCs w:val="0"/>
                <w:color w:val="auto"/>
              </w:rPr>
              <w:t xml:space="preserve">, </w:t>
            </w:r>
            <w:proofErr w:type="gramStart"/>
            <w:r w:rsidRPr="00976F26">
              <w:rPr>
                <w:rStyle w:val="SubtleEmphasis"/>
                <w:i w:val="0"/>
                <w:iCs w:val="0"/>
                <w:color w:val="auto"/>
              </w:rPr>
              <w:t>light</w:t>
            </w:r>
            <w:proofErr w:type="gramEnd"/>
            <w:r w:rsidRPr="00976F26">
              <w:rPr>
                <w:rStyle w:val="SubtleEmphasis"/>
                <w:i w:val="0"/>
                <w:iCs w:val="0"/>
                <w:color w:val="auto"/>
              </w:rPr>
              <w:t xml:space="preserve"> </w:t>
            </w:r>
            <w:r w:rsidR="00A54F57">
              <w:rPr>
                <w:rStyle w:val="SubtleEmphasis"/>
                <w:i w:val="0"/>
                <w:iCs w:val="0"/>
                <w:color w:val="auto"/>
              </w:rPr>
              <w:t>and</w:t>
            </w:r>
            <w:r w:rsidRPr="00976F26">
              <w:rPr>
                <w:rStyle w:val="SubtleEmphasis"/>
                <w:i w:val="0"/>
                <w:iCs w:val="0"/>
                <w:color w:val="auto"/>
              </w:rPr>
              <w:t xml:space="preserve"> </w:t>
            </w:r>
            <w:r>
              <w:rPr>
                <w:rStyle w:val="SubtleEmphasis"/>
                <w:i w:val="0"/>
                <w:iCs w:val="0"/>
                <w:color w:val="auto"/>
              </w:rPr>
              <w:t>noise from station</w:t>
            </w:r>
          </w:p>
          <w:p w14:paraId="2DE9CCBD" w14:textId="0B627164" w:rsidR="00976F26" w:rsidRDefault="00976F26" w:rsidP="00976F26">
            <w:pPr>
              <w:pStyle w:val="ListParagraph"/>
              <w:numPr>
                <w:ilvl w:val="0"/>
                <w:numId w:val="44"/>
              </w:numPr>
              <w:ind w:left="316"/>
              <w:rPr>
                <w:rStyle w:val="SubtleEmphasis"/>
                <w:i w:val="0"/>
                <w:iCs w:val="0"/>
                <w:color w:val="auto"/>
              </w:rPr>
            </w:pPr>
            <w:r>
              <w:rPr>
                <w:rStyle w:val="SubtleEmphasis"/>
                <w:i w:val="0"/>
                <w:iCs w:val="0"/>
                <w:color w:val="auto"/>
              </w:rPr>
              <w:t>7</w:t>
            </w:r>
            <w:r w:rsidRPr="00976F26">
              <w:rPr>
                <w:rStyle w:val="SubtleEmphasis"/>
                <w:i w:val="0"/>
                <w:iCs w:val="0"/>
                <w:color w:val="auto"/>
              </w:rPr>
              <w:t xml:space="preserve"> </w:t>
            </w:r>
            <w:r w:rsidR="00070144">
              <w:rPr>
                <w:rStyle w:val="SubtleEmphasis"/>
                <w:i w:val="0"/>
                <w:iCs w:val="0"/>
                <w:color w:val="auto"/>
              </w:rPr>
              <w:t xml:space="preserve">suggest </w:t>
            </w:r>
            <w:r w:rsidRPr="00976F26">
              <w:rPr>
                <w:rStyle w:val="SubtleEmphasis"/>
                <w:i w:val="0"/>
                <w:iCs w:val="0"/>
                <w:color w:val="auto"/>
              </w:rPr>
              <w:t xml:space="preserve">noise </w:t>
            </w:r>
            <w:r>
              <w:rPr>
                <w:rStyle w:val="SubtleEmphasis"/>
                <w:i w:val="0"/>
                <w:iCs w:val="0"/>
                <w:color w:val="auto"/>
              </w:rPr>
              <w:t xml:space="preserve">pollution mitigation </w:t>
            </w:r>
            <w:r w:rsidRPr="00976F26">
              <w:rPr>
                <w:rStyle w:val="SubtleEmphasis"/>
                <w:i w:val="0"/>
                <w:iCs w:val="0"/>
                <w:color w:val="auto"/>
              </w:rPr>
              <w:t>(</w:t>
            </w:r>
            <w:r>
              <w:rPr>
                <w:rStyle w:val="SubtleEmphasis"/>
                <w:i w:val="0"/>
                <w:iCs w:val="0"/>
                <w:color w:val="auto"/>
              </w:rPr>
              <w:t xml:space="preserve">from </w:t>
            </w:r>
            <w:r w:rsidRPr="00976F26">
              <w:rPr>
                <w:rStyle w:val="SubtleEmphasis"/>
                <w:i w:val="0"/>
                <w:iCs w:val="0"/>
                <w:color w:val="auto"/>
              </w:rPr>
              <w:t xml:space="preserve">train, </w:t>
            </w:r>
            <w:r>
              <w:rPr>
                <w:rStyle w:val="SubtleEmphasis"/>
                <w:i w:val="0"/>
                <w:iCs w:val="0"/>
                <w:color w:val="auto"/>
              </w:rPr>
              <w:t xml:space="preserve">increase of </w:t>
            </w:r>
            <w:r w:rsidRPr="00976F26">
              <w:rPr>
                <w:rStyle w:val="SubtleEmphasis"/>
                <w:i w:val="0"/>
                <w:iCs w:val="0"/>
                <w:color w:val="auto"/>
              </w:rPr>
              <w:t>pedestrian</w:t>
            </w:r>
            <w:r>
              <w:rPr>
                <w:rStyle w:val="SubtleEmphasis"/>
                <w:i w:val="0"/>
                <w:iCs w:val="0"/>
                <w:color w:val="auto"/>
              </w:rPr>
              <w:t>s</w:t>
            </w:r>
            <w:r w:rsidRPr="00976F26">
              <w:rPr>
                <w:rStyle w:val="SubtleEmphasis"/>
                <w:i w:val="0"/>
                <w:iCs w:val="0"/>
                <w:color w:val="auto"/>
              </w:rPr>
              <w:t xml:space="preserve"> </w:t>
            </w:r>
            <w:r>
              <w:rPr>
                <w:rStyle w:val="SubtleEmphasis"/>
                <w:i w:val="0"/>
                <w:iCs w:val="0"/>
                <w:color w:val="auto"/>
              </w:rPr>
              <w:t xml:space="preserve">and </w:t>
            </w:r>
            <w:r w:rsidRPr="00976F26">
              <w:rPr>
                <w:rStyle w:val="SubtleEmphasis"/>
                <w:i w:val="0"/>
                <w:iCs w:val="0"/>
                <w:color w:val="auto"/>
              </w:rPr>
              <w:t>vehicles</w:t>
            </w:r>
            <w:r>
              <w:rPr>
                <w:rStyle w:val="SubtleEmphasis"/>
                <w:i w:val="0"/>
                <w:iCs w:val="0"/>
                <w:color w:val="auto"/>
              </w:rPr>
              <w:t xml:space="preserve"> dropping off rail users</w:t>
            </w:r>
            <w:r w:rsidRPr="00976F26">
              <w:rPr>
                <w:rStyle w:val="SubtleEmphasis"/>
                <w:i w:val="0"/>
                <w:iCs w:val="0"/>
                <w:color w:val="auto"/>
              </w:rPr>
              <w:t xml:space="preserve">)  </w:t>
            </w:r>
          </w:p>
          <w:p w14:paraId="669A934D" w14:textId="2DF8BEC7" w:rsidR="006B31DA" w:rsidRDefault="00976F26" w:rsidP="00976F26">
            <w:pPr>
              <w:pStyle w:val="ListParagraph"/>
              <w:numPr>
                <w:ilvl w:val="0"/>
                <w:numId w:val="44"/>
              </w:numPr>
              <w:ind w:left="316"/>
              <w:rPr>
                <w:rStyle w:val="SubtleEmphasis"/>
                <w:i w:val="0"/>
                <w:iCs w:val="0"/>
                <w:color w:val="auto"/>
              </w:rPr>
            </w:pPr>
            <w:r>
              <w:rPr>
                <w:rStyle w:val="SubtleEmphasis"/>
                <w:i w:val="0"/>
                <w:iCs w:val="0"/>
                <w:color w:val="auto"/>
              </w:rPr>
              <w:t>2</w:t>
            </w:r>
            <w:r w:rsidR="00070144">
              <w:rPr>
                <w:rStyle w:val="SubtleEmphasis"/>
                <w:i w:val="0"/>
                <w:iCs w:val="0"/>
                <w:color w:val="auto"/>
              </w:rPr>
              <w:t xml:space="preserve"> suggest</w:t>
            </w:r>
            <w:r w:rsidRPr="00976F26">
              <w:rPr>
                <w:rStyle w:val="SubtleEmphasis"/>
                <w:i w:val="0"/>
                <w:iCs w:val="0"/>
                <w:color w:val="auto"/>
              </w:rPr>
              <w:t xml:space="preserve"> </w:t>
            </w:r>
            <w:r w:rsidR="00070144">
              <w:rPr>
                <w:rStyle w:val="SubtleEmphasis"/>
                <w:i w:val="0"/>
                <w:iCs w:val="0"/>
                <w:color w:val="auto"/>
              </w:rPr>
              <w:t>a</w:t>
            </w:r>
            <w:r w:rsidR="00B94755" w:rsidRPr="00B94755">
              <w:rPr>
                <w:rStyle w:val="SubtleEmphasis"/>
                <w:i w:val="0"/>
                <w:iCs w:val="0"/>
                <w:color w:val="auto"/>
              </w:rPr>
              <w:t>ir pollution mitigation (incl</w:t>
            </w:r>
            <w:r w:rsidR="009B73A1">
              <w:rPr>
                <w:rStyle w:val="SubtleEmphasis"/>
                <w:i w:val="0"/>
                <w:iCs w:val="0"/>
                <w:color w:val="auto"/>
              </w:rPr>
              <w:t>uding</w:t>
            </w:r>
            <w:r w:rsidR="00B94755" w:rsidRPr="00B94755">
              <w:rPr>
                <w:rStyle w:val="SubtleEmphasis"/>
                <w:i w:val="0"/>
                <w:iCs w:val="0"/>
                <w:color w:val="auto"/>
              </w:rPr>
              <w:t xml:space="preserve"> reduce vehicle idling)</w:t>
            </w:r>
          </w:p>
          <w:p w14:paraId="764C6ACB" w14:textId="77777777" w:rsidR="006B31DA" w:rsidRDefault="006B31DA" w:rsidP="00976F26">
            <w:pPr>
              <w:pStyle w:val="ListParagraph"/>
              <w:numPr>
                <w:ilvl w:val="0"/>
                <w:numId w:val="44"/>
              </w:numPr>
              <w:ind w:left="316"/>
              <w:rPr>
                <w:rStyle w:val="SubtleEmphasis"/>
                <w:i w:val="0"/>
                <w:iCs w:val="0"/>
                <w:color w:val="auto"/>
              </w:rPr>
            </w:pPr>
            <w:r w:rsidRPr="006B31DA">
              <w:rPr>
                <w:rStyle w:val="SubtleEmphasis"/>
                <w:i w:val="0"/>
                <w:iCs w:val="0"/>
                <w:color w:val="auto"/>
              </w:rPr>
              <w:t xml:space="preserve">1 </w:t>
            </w:r>
            <w:r>
              <w:rPr>
                <w:rStyle w:val="SubtleEmphasis"/>
                <w:i w:val="0"/>
                <w:iCs w:val="0"/>
                <w:color w:val="auto"/>
              </w:rPr>
              <w:t>use s</w:t>
            </w:r>
            <w:r w:rsidRPr="006B31DA">
              <w:rPr>
                <w:rStyle w:val="SubtleEmphasis"/>
                <w:i w:val="0"/>
                <w:iCs w:val="0"/>
                <w:color w:val="auto"/>
              </w:rPr>
              <w:t>ustainable (solar) energy for electricals</w:t>
            </w:r>
          </w:p>
          <w:p w14:paraId="26B7B710" w14:textId="360EF150" w:rsidR="00D22D63" w:rsidRPr="00976F26" w:rsidRDefault="00D22D63" w:rsidP="00D22D63">
            <w:pPr>
              <w:pStyle w:val="ListParagraph"/>
              <w:ind w:left="316"/>
              <w:rPr>
                <w:rStyle w:val="SubtleEmphasis"/>
                <w:i w:val="0"/>
                <w:iCs w:val="0"/>
                <w:color w:val="auto"/>
              </w:rPr>
            </w:pPr>
          </w:p>
        </w:tc>
      </w:tr>
      <w:tr w:rsidR="0002390E" w:rsidRPr="0015437F" w14:paraId="58D55A86" w14:textId="77777777" w:rsidTr="00B077F0">
        <w:tc>
          <w:tcPr>
            <w:tcW w:w="2972" w:type="dxa"/>
          </w:tcPr>
          <w:p w14:paraId="549F6115" w14:textId="5F894FAD" w:rsidR="00BE1F1C" w:rsidRPr="00976F26" w:rsidRDefault="001D4586" w:rsidP="00B077F0">
            <w:pPr>
              <w:pStyle w:val="ListParagraph"/>
              <w:numPr>
                <w:ilvl w:val="0"/>
                <w:numId w:val="46"/>
              </w:numPr>
              <w:ind w:left="313" w:hanging="283"/>
            </w:pPr>
            <w:r>
              <w:t xml:space="preserve"> </w:t>
            </w:r>
            <w:r w:rsidR="00BE1F1C" w:rsidRPr="00976F26">
              <w:t>Local transport integration – 1</w:t>
            </w:r>
            <w:r w:rsidR="00976F26" w:rsidRPr="00976F26">
              <w:t>3</w:t>
            </w:r>
            <w:r w:rsidR="00BE1F1C" w:rsidRPr="00976F26">
              <w:t xml:space="preserve"> comments</w:t>
            </w:r>
          </w:p>
          <w:p w14:paraId="02A7E533" w14:textId="77777777" w:rsidR="0002390E" w:rsidRPr="0015437F" w:rsidRDefault="0002390E" w:rsidP="00B077F0">
            <w:pPr>
              <w:ind w:left="313" w:hanging="283"/>
              <w:rPr>
                <w:rStyle w:val="SubtleEmphasis"/>
                <w:i w:val="0"/>
                <w:iCs w:val="0"/>
                <w:color w:val="auto"/>
              </w:rPr>
            </w:pPr>
          </w:p>
        </w:tc>
        <w:tc>
          <w:tcPr>
            <w:tcW w:w="5954" w:type="dxa"/>
          </w:tcPr>
          <w:p w14:paraId="7CBFDA89" w14:textId="130BD1E7" w:rsidR="00774C1F" w:rsidRPr="006B31DA" w:rsidRDefault="00330E2A" w:rsidP="00976F26">
            <w:pPr>
              <w:pStyle w:val="ListParagraph"/>
              <w:numPr>
                <w:ilvl w:val="0"/>
                <w:numId w:val="44"/>
              </w:numPr>
              <w:ind w:left="316"/>
              <w:rPr>
                <w:rStyle w:val="SubtleEmphasis"/>
                <w:i w:val="0"/>
                <w:iCs w:val="0"/>
                <w:color w:val="auto"/>
              </w:rPr>
            </w:pPr>
            <w:r>
              <w:rPr>
                <w:rStyle w:val="SubtleEmphasis"/>
                <w:i w:val="0"/>
                <w:iCs w:val="0"/>
                <w:color w:val="auto"/>
              </w:rPr>
              <w:t xml:space="preserve">13 comments </w:t>
            </w:r>
            <w:r w:rsidR="00774C1F" w:rsidRPr="006B31DA">
              <w:rPr>
                <w:rStyle w:val="SubtleEmphasis"/>
                <w:i w:val="0"/>
                <w:iCs w:val="0"/>
                <w:color w:val="auto"/>
              </w:rPr>
              <w:t>suggested that rail and bus services</w:t>
            </w:r>
            <w:r>
              <w:rPr>
                <w:rStyle w:val="SubtleEmphasis"/>
                <w:i w:val="0"/>
                <w:iCs w:val="0"/>
                <w:color w:val="auto"/>
              </w:rPr>
              <w:t xml:space="preserve"> are</w:t>
            </w:r>
            <w:r w:rsidR="00774C1F" w:rsidRPr="006B31DA">
              <w:rPr>
                <w:rStyle w:val="SubtleEmphasis"/>
                <w:i w:val="0"/>
                <w:iCs w:val="0"/>
                <w:color w:val="auto"/>
              </w:rPr>
              <w:t xml:space="preserve"> </w:t>
            </w:r>
            <w:r w:rsidR="000C44FA" w:rsidRPr="006B31DA">
              <w:rPr>
                <w:rStyle w:val="SubtleEmphasis"/>
                <w:i w:val="0"/>
                <w:iCs w:val="0"/>
                <w:color w:val="auto"/>
              </w:rPr>
              <w:t>synchronised,</w:t>
            </w:r>
            <w:r w:rsidR="00774C1F" w:rsidRPr="006B31DA">
              <w:rPr>
                <w:rStyle w:val="SubtleEmphasis"/>
                <w:i w:val="0"/>
                <w:iCs w:val="0"/>
                <w:color w:val="auto"/>
              </w:rPr>
              <w:t xml:space="preserve"> and </w:t>
            </w:r>
            <w:r>
              <w:rPr>
                <w:rStyle w:val="SubtleEmphasis"/>
                <w:i w:val="0"/>
                <w:iCs w:val="0"/>
                <w:color w:val="auto"/>
              </w:rPr>
              <w:t xml:space="preserve">1 person commented that </w:t>
            </w:r>
            <w:r w:rsidR="00774C1F" w:rsidRPr="006B31DA">
              <w:rPr>
                <w:rStyle w:val="SubtleEmphasis"/>
                <w:i w:val="0"/>
                <w:iCs w:val="0"/>
                <w:color w:val="auto"/>
              </w:rPr>
              <w:t xml:space="preserve">tickets </w:t>
            </w:r>
            <w:r w:rsidR="000C44FA">
              <w:rPr>
                <w:rStyle w:val="SubtleEmphasis"/>
                <w:i w:val="0"/>
                <w:iCs w:val="0"/>
                <w:color w:val="auto"/>
              </w:rPr>
              <w:t xml:space="preserve">should be </w:t>
            </w:r>
            <w:r w:rsidR="00774C1F" w:rsidRPr="006B31DA">
              <w:rPr>
                <w:rStyle w:val="SubtleEmphasis"/>
                <w:i w:val="0"/>
                <w:iCs w:val="0"/>
                <w:color w:val="auto"/>
              </w:rPr>
              <w:t>integrated</w:t>
            </w:r>
          </w:p>
          <w:p w14:paraId="72A5FA8A" w14:textId="77777777" w:rsidR="0002390E" w:rsidRDefault="00B077F0" w:rsidP="00976F26">
            <w:pPr>
              <w:numPr>
                <w:ilvl w:val="0"/>
                <w:numId w:val="44"/>
              </w:numPr>
              <w:ind w:left="316"/>
              <w:rPr>
                <w:rStyle w:val="SubtleEmphasis"/>
                <w:i w:val="0"/>
                <w:iCs w:val="0"/>
                <w:color w:val="auto"/>
              </w:rPr>
            </w:pPr>
            <w:r>
              <w:rPr>
                <w:rStyle w:val="SubtleEmphasis"/>
                <w:i w:val="0"/>
                <w:iCs w:val="0"/>
                <w:color w:val="auto"/>
              </w:rPr>
              <w:t>6</w:t>
            </w:r>
            <w:r w:rsidRPr="00B077F0">
              <w:rPr>
                <w:rStyle w:val="SubtleEmphasis"/>
                <w:i w:val="0"/>
                <w:iCs w:val="0"/>
                <w:color w:val="auto"/>
              </w:rPr>
              <w:t xml:space="preserve"> people wanted better bus links </w:t>
            </w:r>
            <w:r>
              <w:rPr>
                <w:rStyle w:val="SubtleEmphasis"/>
                <w:i w:val="0"/>
                <w:iCs w:val="0"/>
                <w:color w:val="auto"/>
              </w:rPr>
              <w:t>–</w:t>
            </w:r>
            <w:r w:rsidRPr="00B077F0">
              <w:rPr>
                <w:rStyle w:val="SubtleEmphasis"/>
                <w:i w:val="0"/>
                <w:iCs w:val="0"/>
                <w:color w:val="auto"/>
              </w:rPr>
              <w:t xml:space="preserve"> increase</w:t>
            </w:r>
            <w:r>
              <w:rPr>
                <w:rStyle w:val="SubtleEmphasis"/>
                <w:i w:val="0"/>
                <w:iCs w:val="0"/>
                <w:color w:val="auto"/>
              </w:rPr>
              <w:t xml:space="preserve">d </w:t>
            </w:r>
            <w:r w:rsidRPr="00B077F0">
              <w:rPr>
                <w:rStyle w:val="SubtleEmphasis"/>
                <w:i w:val="0"/>
                <w:iCs w:val="0"/>
                <w:color w:val="auto"/>
              </w:rPr>
              <w:t>services</w:t>
            </w:r>
            <w:r>
              <w:rPr>
                <w:rStyle w:val="SubtleEmphasis"/>
                <w:i w:val="0"/>
                <w:iCs w:val="0"/>
                <w:color w:val="auto"/>
              </w:rPr>
              <w:t xml:space="preserve"> and </w:t>
            </w:r>
            <w:r w:rsidRPr="00B077F0">
              <w:rPr>
                <w:rStyle w:val="SubtleEmphasis"/>
                <w:i w:val="0"/>
                <w:iCs w:val="0"/>
                <w:color w:val="auto"/>
              </w:rPr>
              <w:t>mov</w:t>
            </w:r>
            <w:r>
              <w:rPr>
                <w:rStyle w:val="SubtleEmphasis"/>
                <w:i w:val="0"/>
                <w:iCs w:val="0"/>
                <w:color w:val="auto"/>
              </w:rPr>
              <w:t>ing</w:t>
            </w:r>
            <w:r w:rsidRPr="00B077F0">
              <w:rPr>
                <w:rStyle w:val="SubtleEmphasis"/>
                <w:i w:val="0"/>
                <w:iCs w:val="0"/>
                <w:color w:val="auto"/>
              </w:rPr>
              <w:t xml:space="preserve"> bus stops closer</w:t>
            </w:r>
            <w:r>
              <w:rPr>
                <w:rStyle w:val="SubtleEmphasis"/>
                <w:i w:val="0"/>
                <w:iCs w:val="0"/>
                <w:color w:val="auto"/>
              </w:rPr>
              <w:t xml:space="preserve"> to rail station</w:t>
            </w:r>
          </w:p>
          <w:p w14:paraId="68E520D9" w14:textId="0E9E24CD" w:rsidR="00B077F0" w:rsidRDefault="00B077F0" w:rsidP="00976F26">
            <w:pPr>
              <w:numPr>
                <w:ilvl w:val="0"/>
                <w:numId w:val="44"/>
              </w:numPr>
              <w:ind w:left="316"/>
              <w:rPr>
                <w:rStyle w:val="SubtleEmphasis"/>
                <w:i w:val="0"/>
                <w:iCs w:val="0"/>
                <w:color w:val="auto"/>
              </w:rPr>
            </w:pPr>
            <w:r>
              <w:rPr>
                <w:rStyle w:val="SubtleEmphasis"/>
                <w:i w:val="0"/>
                <w:iCs w:val="0"/>
                <w:color w:val="auto"/>
              </w:rPr>
              <w:t>4 requests for a rail s</w:t>
            </w:r>
            <w:r w:rsidRPr="00B077F0">
              <w:rPr>
                <w:rStyle w:val="SubtleEmphasis"/>
                <w:i w:val="0"/>
                <w:iCs w:val="0"/>
                <w:color w:val="auto"/>
              </w:rPr>
              <w:t>tation</w:t>
            </w:r>
            <w:r>
              <w:rPr>
                <w:rStyle w:val="SubtleEmphasis"/>
                <w:i w:val="0"/>
                <w:iCs w:val="0"/>
                <w:color w:val="auto"/>
              </w:rPr>
              <w:t xml:space="preserve"> at</w:t>
            </w:r>
            <w:r w:rsidRPr="00B077F0">
              <w:rPr>
                <w:rStyle w:val="SubtleEmphasis"/>
                <w:i w:val="0"/>
                <w:iCs w:val="0"/>
                <w:color w:val="auto"/>
              </w:rPr>
              <w:t xml:space="preserve"> Constable R</w:t>
            </w:r>
            <w:r>
              <w:rPr>
                <w:rStyle w:val="SubtleEmphasis"/>
                <w:i w:val="0"/>
                <w:iCs w:val="0"/>
                <w:color w:val="auto"/>
              </w:rPr>
              <w:t>oa</w:t>
            </w:r>
            <w:r w:rsidRPr="00B077F0">
              <w:rPr>
                <w:rStyle w:val="SubtleEmphasis"/>
                <w:i w:val="0"/>
                <w:iCs w:val="0"/>
                <w:color w:val="auto"/>
              </w:rPr>
              <w:t xml:space="preserve">d </w:t>
            </w:r>
            <w:r>
              <w:rPr>
                <w:rStyle w:val="SubtleEmphasis"/>
                <w:i w:val="0"/>
                <w:iCs w:val="0"/>
                <w:color w:val="auto"/>
              </w:rPr>
              <w:t xml:space="preserve">in </w:t>
            </w:r>
            <w:proofErr w:type="spellStart"/>
            <w:r>
              <w:rPr>
                <w:rStyle w:val="SubtleEmphasis"/>
                <w:i w:val="0"/>
                <w:iCs w:val="0"/>
                <w:color w:val="auto"/>
              </w:rPr>
              <w:t>Lockleaze</w:t>
            </w:r>
            <w:proofErr w:type="spellEnd"/>
          </w:p>
          <w:p w14:paraId="5CC469C0" w14:textId="77777777" w:rsidR="00B077F0" w:rsidRDefault="00B077F0" w:rsidP="00976F26">
            <w:pPr>
              <w:numPr>
                <w:ilvl w:val="0"/>
                <w:numId w:val="44"/>
              </w:numPr>
              <w:ind w:left="316"/>
              <w:rPr>
                <w:rStyle w:val="SubtleEmphasis"/>
                <w:i w:val="0"/>
                <w:iCs w:val="0"/>
                <w:color w:val="auto"/>
              </w:rPr>
            </w:pPr>
            <w:r>
              <w:rPr>
                <w:rStyle w:val="SubtleEmphasis"/>
                <w:i w:val="0"/>
                <w:iCs w:val="0"/>
                <w:color w:val="auto"/>
              </w:rPr>
              <w:t>2 suggesting a l</w:t>
            </w:r>
            <w:r w:rsidRPr="00B077F0">
              <w:rPr>
                <w:rStyle w:val="SubtleEmphasis"/>
                <w:i w:val="0"/>
                <w:iCs w:val="0"/>
                <w:color w:val="auto"/>
              </w:rPr>
              <w:t>oop service</w:t>
            </w:r>
            <w:r>
              <w:rPr>
                <w:rStyle w:val="SubtleEmphasis"/>
                <w:i w:val="0"/>
                <w:iCs w:val="0"/>
                <w:color w:val="auto"/>
              </w:rPr>
              <w:t xml:space="preserve"> and an </w:t>
            </w:r>
            <w:r w:rsidRPr="00B077F0">
              <w:rPr>
                <w:rStyle w:val="SubtleEmphasis"/>
                <w:i w:val="0"/>
                <w:iCs w:val="0"/>
                <w:color w:val="auto"/>
              </w:rPr>
              <w:t xml:space="preserve">extra station at </w:t>
            </w:r>
            <w:r>
              <w:rPr>
                <w:rStyle w:val="SubtleEmphasis"/>
                <w:i w:val="0"/>
                <w:iCs w:val="0"/>
                <w:color w:val="auto"/>
              </w:rPr>
              <w:t xml:space="preserve">the </w:t>
            </w:r>
            <w:r w:rsidRPr="00B077F0">
              <w:rPr>
                <w:rStyle w:val="SubtleEmphasis"/>
                <w:i w:val="0"/>
                <w:iCs w:val="0"/>
                <w:color w:val="auto"/>
              </w:rPr>
              <w:t>Eastgate Centre</w:t>
            </w:r>
          </w:p>
          <w:p w14:paraId="4B379656" w14:textId="3ABBAB8A" w:rsidR="00B077F0" w:rsidRDefault="00B077F0" w:rsidP="00976F26">
            <w:pPr>
              <w:numPr>
                <w:ilvl w:val="0"/>
                <w:numId w:val="44"/>
              </w:numPr>
              <w:ind w:left="316"/>
              <w:rPr>
                <w:rStyle w:val="SubtleEmphasis"/>
                <w:i w:val="0"/>
                <w:iCs w:val="0"/>
                <w:color w:val="auto"/>
              </w:rPr>
            </w:pPr>
            <w:r>
              <w:rPr>
                <w:rStyle w:val="SubtleEmphasis"/>
                <w:i w:val="0"/>
                <w:iCs w:val="0"/>
                <w:color w:val="auto"/>
              </w:rPr>
              <w:t xml:space="preserve">1 suggestion of </w:t>
            </w:r>
            <w:r w:rsidR="00DB5386">
              <w:rPr>
                <w:rStyle w:val="SubtleEmphasis"/>
                <w:i w:val="0"/>
                <w:iCs w:val="0"/>
                <w:color w:val="auto"/>
              </w:rPr>
              <w:t>e</w:t>
            </w:r>
            <w:r w:rsidRPr="00B077F0">
              <w:rPr>
                <w:rStyle w:val="SubtleEmphasis"/>
                <w:i w:val="0"/>
                <w:iCs w:val="0"/>
                <w:color w:val="auto"/>
              </w:rPr>
              <w:t>lectric car club</w:t>
            </w:r>
            <w:r>
              <w:rPr>
                <w:rStyle w:val="SubtleEmphasis"/>
                <w:i w:val="0"/>
                <w:iCs w:val="0"/>
                <w:color w:val="auto"/>
              </w:rPr>
              <w:t xml:space="preserve"> bay</w:t>
            </w:r>
            <w:r w:rsidRPr="00B077F0">
              <w:rPr>
                <w:rStyle w:val="SubtleEmphasis"/>
                <w:i w:val="0"/>
                <w:iCs w:val="0"/>
                <w:color w:val="auto"/>
              </w:rPr>
              <w:t xml:space="preserve"> to reduce private car ownership</w:t>
            </w:r>
          </w:p>
          <w:p w14:paraId="7E1077EA" w14:textId="6CA9DAB0" w:rsidR="00D22D63" w:rsidRPr="0015437F" w:rsidRDefault="00D22D63" w:rsidP="00D22D63">
            <w:pPr>
              <w:ind w:left="316"/>
              <w:rPr>
                <w:rStyle w:val="SubtleEmphasis"/>
                <w:i w:val="0"/>
                <w:iCs w:val="0"/>
                <w:color w:val="auto"/>
              </w:rPr>
            </w:pPr>
          </w:p>
        </w:tc>
      </w:tr>
    </w:tbl>
    <w:p w14:paraId="7C2CF0C3" w14:textId="31F39778" w:rsidR="00C91B9C" w:rsidRDefault="00C91B9C" w:rsidP="004F2532">
      <w:pPr>
        <w:pStyle w:val="Subtitle"/>
      </w:pPr>
    </w:p>
    <w:p w14:paraId="6906A5B7" w14:textId="3F10567D" w:rsidR="0091235E" w:rsidRDefault="0091235E" w:rsidP="0091235E">
      <w:pPr>
        <w:rPr>
          <w:lang w:eastAsia="en-GB"/>
        </w:rPr>
      </w:pPr>
    </w:p>
    <w:p w14:paraId="70D2E0A9" w14:textId="650198C5" w:rsidR="0091235E" w:rsidRDefault="0091235E" w:rsidP="0091235E">
      <w:pPr>
        <w:rPr>
          <w:lang w:eastAsia="en-GB"/>
        </w:rPr>
      </w:pPr>
    </w:p>
    <w:p w14:paraId="094EB4A2" w14:textId="2B745005" w:rsidR="0091235E" w:rsidRDefault="0091235E" w:rsidP="0091235E">
      <w:pPr>
        <w:rPr>
          <w:lang w:eastAsia="en-GB"/>
        </w:rPr>
      </w:pPr>
    </w:p>
    <w:p w14:paraId="282E86E4" w14:textId="1BF99FB6" w:rsidR="0091235E" w:rsidRDefault="0091235E" w:rsidP="0091235E">
      <w:pPr>
        <w:rPr>
          <w:lang w:eastAsia="en-GB"/>
        </w:rPr>
      </w:pPr>
    </w:p>
    <w:p w14:paraId="5270DC83" w14:textId="4EC86DCC" w:rsidR="0091235E" w:rsidRDefault="0091235E" w:rsidP="0091235E">
      <w:pPr>
        <w:rPr>
          <w:lang w:eastAsia="en-GB"/>
        </w:rPr>
      </w:pPr>
    </w:p>
    <w:p w14:paraId="7A290DA3" w14:textId="13FD20F3" w:rsidR="0091235E" w:rsidRDefault="0091235E" w:rsidP="0091235E">
      <w:pPr>
        <w:rPr>
          <w:lang w:eastAsia="en-GB"/>
        </w:rPr>
      </w:pPr>
    </w:p>
    <w:p w14:paraId="70E5D222" w14:textId="77777777" w:rsidR="0091235E" w:rsidRPr="0091235E" w:rsidRDefault="0091235E" w:rsidP="0091235E">
      <w:pPr>
        <w:rPr>
          <w:lang w:eastAsia="en-GB"/>
        </w:rPr>
      </w:pPr>
    </w:p>
    <w:p w14:paraId="4939CFFF" w14:textId="08B0A815" w:rsidR="00F246C7" w:rsidRPr="00722A7E" w:rsidRDefault="00722A7E" w:rsidP="004F2532">
      <w:pPr>
        <w:pStyle w:val="Subtitle"/>
      </w:pPr>
      <w:r>
        <w:lastRenderedPageBreak/>
        <w:t>Q</w:t>
      </w:r>
      <w:r w:rsidR="009B3454">
        <w:t>5</w:t>
      </w:r>
      <w:r>
        <w:t xml:space="preserve">. </w:t>
      </w:r>
      <w:r w:rsidR="00284462" w:rsidRPr="00722A7E">
        <w:t>What is the main form of transport you usually use in this area? (tick all that apply)</w:t>
      </w:r>
    </w:p>
    <w:p w14:paraId="7B74CD6D" w14:textId="7410EAFB" w:rsidR="005E7981" w:rsidRDefault="00C5313A" w:rsidP="005E7981">
      <w:pPr>
        <w:spacing w:before="240"/>
        <w:ind w:left="360"/>
        <w:rPr>
          <w:i/>
          <w:iCs/>
        </w:rPr>
      </w:pPr>
      <w:r>
        <w:rPr>
          <w:noProof/>
          <w:lang w:eastAsia="en-GB"/>
        </w:rPr>
        <w:drawing>
          <wp:inline distT="0" distB="0" distL="0" distR="0" wp14:anchorId="481388C2" wp14:editId="3307898E">
            <wp:extent cx="5731510" cy="2038350"/>
            <wp:effectExtent l="0" t="0" r="2540" b="0"/>
            <wp:docPr id="26" name="Chart 26" descr="Chart showing responses to the question: What is the main form of transport you usually use in this area? (tick all that apply)">
              <a:extLst xmlns:a="http://schemas.openxmlformats.org/drawingml/2006/main">
                <a:ext uri="{FF2B5EF4-FFF2-40B4-BE49-F238E27FC236}">
                  <a16:creationId xmlns:a16="http://schemas.microsoft.com/office/drawing/2014/main" id="{724B65EB-9A8E-4876-8D82-549C4F408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5B71D8" w14:textId="77E16F57" w:rsidR="008A440F" w:rsidRDefault="008A440F" w:rsidP="005E7981">
      <w:pPr>
        <w:spacing w:before="240"/>
        <w:ind w:left="360"/>
      </w:pPr>
      <w:r w:rsidRPr="00050F54">
        <w:t>Response rate:</w:t>
      </w:r>
      <w:r w:rsidR="00DE229B">
        <w:t xml:space="preserve"> </w:t>
      </w:r>
      <w:r w:rsidR="009B3454">
        <w:t>47%</w:t>
      </w:r>
    </w:p>
    <w:p w14:paraId="5F691ED6" w14:textId="78B61E5F" w:rsidR="009B3454" w:rsidRDefault="005D04EB" w:rsidP="005E7981">
      <w:pPr>
        <w:spacing w:before="240"/>
        <w:ind w:left="360"/>
      </w:pPr>
      <w:r>
        <w:t>Responses to this question are</w:t>
      </w:r>
      <w:r w:rsidR="009B3454" w:rsidRPr="009B3454">
        <w:t xml:space="preserve"> </w:t>
      </w:r>
      <w:r w:rsidR="009B3454">
        <w:t>not</w:t>
      </w:r>
      <w:r w:rsidR="009B3454" w:rsidRPr="009B3454">
        <w:t xml:space="preserve"> representative </w:t>
      </w:r>
      <w:r w:rsidR="009B3454">
        <w:t xml:space="preserve">as </w:t>
      </w:r>
      <w:r w:rsidR="009B3454" w:rsidRPr="009B3454">
        <w:t>online respondents could only choose one option</w:t>
      </w:r>
      <w:r>
        <w:t xml:space="preserve"> </w:t>
      </w:r>
      <w:r w:rsidRPr="005D04EB">
        <w:t>due to an error in the survey software allowing only one option to be selected whereas it should have allowed multiple options to be selected</w:t>
      </w:r>
      <w:r w:rsidR="009B3454">
        <w:t xml:space="preserve">. </w:t>
      </w:r>
    </w:p>
    <w:p w14:paraId="1520B5EF" w14:textId="77777777" w:rsidR="00CC26E0" w:rsidRPr="008A440F" w:rsidRDefault="00CC26E0" w:rsidP="00050F54">
      <w:pPr>
        <w:spacing w:before="240"/>
      </w:pPr>
    </w:p>
    <w:p w14:paraId="7C6B8C2F" w14:textId="743727D1" w:rsidR="00F246C7" w:rsidRDefault="00722A7E" w:rsidP="004F2532">
      <w:pPr>
        <w:pStyle w:val="Subtitle"/>
      </w:pPr>
      <w:r>
        <w:t>Q6</w:t>
      </w:r>
      <w:r w:rsidR="00A37EE5">
        <w:t xml:space="preserve">. </w:t>
      </w:r>
      <w:r w:rsidR="00FE3EAF" w:rsidRPr="00A37EE5">
        <w:t>Do you currently use the inner-city train network to get around the city?</w:t>
      </w:r>
    </w:p>
    <w:p w14:paraId="384643E0" w14:textId="2490A863" w:rsidR="005E7981" w:rsidRPr="00254BD6" w:rsidRDefault="00F82F06" w:rsidP="000867D0">
      <w:pPr>
        <w:spacing w:before="240" w:after="0" w:line="240" w:lineRule="auto"/>
        <w:rPr>
          <w:rFonts w:ascii="Calibri" w:eastAsia="Times New Roman" w:hAnsi="Calibri" w:cs="Calibri"/>
          <w:color w:val="000000"/>
          <w:lang w:eastAsia="en-GB"/>
        </w:rPr>
      </w:pPr>
      <w:r>
        <w:rPr>
          <w:noProof/>
          <w:lang w:eastAsia="en-GB"/>
        </w:rPr>
        <w:drawing>
          <wp:inline distT="0" distB="0" distL="0" distR="0" wp14:anchorId="1B342FBA" wp14:editId="08F7FB8B">
            <wp:extent cx="5619750" cy="2527300"/>
            <wp:effectExtent l="0" t="0" r="0" b="6350"/>
            <wp:docPr id="27" name="Chart 27" descr="Chart showing responses to the question: Do you currently use the inner-city train network to get around the city? Yes = 34%, No = 66%">
              <a:extLst xmlns:a="http://schemas.openxmlformats.org/drawingml/2006/main">
                <a:ext uri="{FF2B5EF4-FFF2-40B4-BE49-F238E27FC236}">
                  <a16:creationId xmlns:a16="http://schemas.microsoft.com/office/drawing/2014/main" id="{6E12B957-49F4-49A3-A15E-BBA31EDC6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290D51" w14:textId="794B6773" w:rsidR="00254BD6" w:rsidRDefault="008A440F" w:rsidP="000867D0">
      <w:pPr>
        <w:spacing w:before="240" w:after="0" w:line="240" w:lineRule="auto"/>
        <w:rPr>
          <w:rFonts w:ascii="Calibri" w:eastAsia="Times New Roman" w:hAnsi="Calibri" w:cs="Calibri"/>
          <w:color w:val="000000"/>
          <w:lang w:eastAsia="en-GB"/>
        </w:rPr>
      </w:pPr>
      <w:r w:rsidRPr="008A440F">
        <w:rPr>
          <w:rFonts w:ascii="Calibri" w:eastAsia="Times New Roman" w:hAnsi="Calibri" w:cs="Calibri"/>
          <w:color w:val="000000"/>
          <w:lang w:eastAsia="en-GB"/>
        </w:rPr>
        <w:t>Response rate:</w:t>
      </w:r>
      <w:r w:rsidR="00827402">
        <w:rPr>
          <w:rFonts w:ascii="Calibri" w:eastAsia="Times New Roman" w:hAnsi="Calibri" w:cs="Calibri"/>
          <w:color w:val="000000"/>
          <w:lang w:eastAsia="en-GB"/>
        </w:rPr>
        <w:t xml:space="preserve"> 100%</w:t>
      </w:r>
    </w:p>
    <w:p w14:paraId="5CCCAF5F" w14:textId="22E02BF2" w:rsidR="001F4329" w:rsidRDefault="00AE78BB" w:rsidP="000867D0">
      <w:pPr>
        <w:spacing w:before="240"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While 66% of respondents to the survey do not currently use the rail network to get around city, 83% said they intend to use the new Ashley Down Station. </w:t>
      </w:r>
    </w:p>
    <w:p w14:paraId="7F8472A8" w14:textId="77777777" w:rsidR="00AE78BB" w:rsidRPr="008A440F" w:rsidRDefault="00AE78BB" w:rsidP="000867D0">
      <w:pPr>
        <w:spacing w:before="240" w:after="0" w:line="240" w:lineRule="auto"/>
        <w:rPr>
          <w:rFonts w:ascii="Calibri" w:eastAsia="Times New Roman" w:hAnsi="Calibri" w:cs="Calibri"/>
          <w:color w:val="000000"/>
          <w:lang w:eastAsia="en-GB"/>
        </w:rPr>
      </w:pPr>
    </w:p>
    <w:p w14:paraId="200030E7" w14:textId="77777777" w:rsidR="00C91B9C" w:rsidRDefault="00C91B9C" w:rsidP="004F2532">
      <w:pPr>
        <w:pStyle w:val="Subtitle"/>
      </w:pPr>
    </w:p>
    <w:p w14:paraId="0425A7A4" w14:textId="517C1360" w:rsidR="00FE3EAF" w:rsidRPr="00722A7E" w:rsidRDefault="00722A7E" w:rsidP="004F2532">
      <w:pPr>
        <w:pStyle w:val="Subtitle"/>
      </w:pPr>
      <w:r>
        <w:lastRenderedPageBreak/>
        <w:t xml:space="preserve">Q7. </w:t>
      </w:r>
      <w:r w:rsidR="00FE3EAF" w:rsidRPr="00722A7E">
        <w:t>Which station do you currently use?</w:t>
      </w:r>
    </w:p>
    <w:p w14:paraId="42E19230" w14:textId="1A7E264D" w:rsidR="00F62FC8" w:rsidRDefault="00254BD6" w:rsidP="00F62FC8">
      <w:pPr>
        <w:spacing w:before="240" w:after="0" w:line="240" w:lineRule="auto"/>
        <w:ind w:left="360"/>
        <w:rPr>
          <w:rFonts w:ascii="Calibri" w:eastAsia="Times New Roman" w:hAnsi="Calibri" w:cs="Calibri"/>
          <w:i/>
          <w:iCs/>
          <w:color w:val="000000"/>
          <w:highlight w:val="yellow"/>
          <w:lang w:eastAsia="en-GB"/>
        </w:rPr>
      </w:pPr>
      <w:r>
        <w:rPr>
          <w:noProof/>
          <w:lang w:eastAsia="en-GB"/>
        </w:rPr>
        <w:drawing>
          <wp:inline distT="0" distB="0" distL="0" distR="0" wp14:anchorId="749015C9" wp14:editId="6D8DEF13">
            <wp:extent cx="5731510" cy="2959100"/>
            <wp:effectExtent l="0" t="0" r="2540" b="12700"/>
            <wp:docPr id="28" name="Chart 28" descr="Chart showing responses to the question: Which station do you currently use?">
              <a:extLst xmlns:a="http://schemas.openxmlformats.org/drawingml/2006/main">
                <a:ext uri="{FF2B5EF4-FFF2-40B4-BE49-F238E27FC236}">
                  <a16:creationId xmlns:a16="http://schemas.microsoft.com/office/drawing/2014/main" id="{A9E4355E-AFC9-4D21-9DC3-6AF998AE7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EC7873" w14:textId="19407F51" w:rsidR="007F47D3" w:rsidRDefault="00F62FC8" w:rsidP="00C91B9C">
      <w:pPr>
        <w:spacing w:before="240" w:after="0" w:line="240" w:lineRule="auto"/>
        <w:ind w:left="360"/>
        <w:rPr>
          <w:rFonts w:ascii="Calibri" w:eastAsia="Times New Roman" w:hAnsi="Calibri" w:cs="Calibri"/>
          <w:color w:val="000000"/>
          <w:lang w:eastAsia="en-GB"/>
        </w:rPr>
      </w:pPr>
      <w:r w:rsidRPr="00050F54">
        <w:rPr>
          <w:rFonts w:ascii="Calibri" w:eastAsia="Times New Roman" w:hAnsi="Calibri" w:cs="Calibri"/>
          <w:color w:val="000000"/>
          <w:lang w:eastAsia="en-GB"/>
        </w:rPr>
        <w:t xml:space="preserve">Response rate: </w:t>
      </w:r>
      <w:r w:rsidR="008D4ED3" w:rsidRPr="00050F54">
        <w:rPr>
          <w:rFonts w:ascii="Calibri" w:eastAsia="Times New Roman" w:hAnsi="Calibri" w:cs="Calibri"/>
          <w:color w:val="000000"/>
          <w:lang w:eastAsia="en-GB"/>
        </w:rPr>
        <w:t>3</w:t>
      </w:r>
      <w:r w:rsidR="00050F54" w:rsidRPr="00050F54">
        <w:rPr>
          <w:rFonts w:ascii="Calibri" w:eastAsia="Times New Roman" w:hAnsi="Calibri" w:cs="Calibri"/>
          <w:color w:val="000000"/>
          <w:lang w:eastAsia="en-GB"/>
        </w:rPr>
        <w:t>6</w:t>
      </w:r>
      <w:r w:rsidR="008D4ED3" w:rsidRPr="00050F54">
        <w:rPr>
          <w:rFonts w:ascii="Calibri" w:eastAsia="Times New Roman" w:hAnsi="Calibri" w:cs="Calibri"/>
          <w:color w:val="000000"/>
          <w:lang w:eastAsia="en-GB"/>
        </w:rPr>
        <w:t>%</w:t>
      </w:r>
      <w:r w:rsidR="00254BD6" w:rsidRPr="00050F54">
        <w:rPr>
          <w:rFonts w:ascii="Calibri" w:eastAsia="Times New Roman" w:hAnsi="Calibri" w:cs="Calibri"/>
          <w:color w:val="000000"/>
          <w:lang w:eastAsia="en-GB"/>
        </w:rPr>
        <w:t xml:space="preserve"> </w:t>
      </w:r>
    </w:p>
    <w:p w14:paraId="5A6109DC" w14:textId="77777777" w:rsidR="00C91B9C" w:rsidRDefault="00C91B9C" w:rsidP="00C91B9C">
      <w:pPr>
        <w:spacing w:before="240" w:after="0" w:line="240" w:lineRule="auto"/>
        <w:ind w:left="360"/>
        <w:rPr>
          <w:rFonts w:ascii="Calibri" w:eastAsia="Times New Roman" w:hAnsi="Calibri" w:cs="Calibri"/>
          <w:color w:val="000000"/>
          <w:lang w:eastAsia="en-GB"/>
        </w:rPr>
      </w:pPr>
    </w:p>
    <w:tbl>
      <w:tblPr>
        <w:tblStyle w:val="TableGrid"/>
        <w:tblW w:w="4840" w:type="dxa"/>
        <w:tblInd w:w="0" w:type="dxa"/>
        <w:tblLook w:val="04A0" w:firstRow="1" w:lastRow="0" w:firstColumn="1" w:lastColumn="0" w:noHBand="0" w:noVBand="1"/>
      </w:tblPr>
      <w:tblGrid>
        <w:gridCol w:w="2540"/>
        <w:gridCol w:w="1598"/>
        <w:gridCol w:w="702"/>
      </w:tblGrid>
      <w:tr w:rsidR="00D14F62" w:rsidRPr="00254BD6" w14:paraId="142C6953" w14:textId="77777777" w:rsidTr="00D14F62">
        <w:trPr>
          <w:trHeight w:val="290"/>
        </w:trPr>
        <w:tc>
          <w:tcPr>
            <w:tcW w:w="2540" w:type="dxa"/>
            <w:noWrap/>
            <w:hideMark/>
          </w:tcPr>
          <w:p w14:paraId="380C2412" w14:textId="77777777" w:rsidR="00D14F62" w:rsidRPr="00254BD6" w:rsidRDefault="00D14F62" w:rsidP="00254BD6">
            <w:pPr>
              <w:rPr>
                <w:rFonts w:eastAsia="Times New Roman" w:cs="Calibri"/>
                <w:color w:val="000000"/>
                <w:lang w:eastAsia="en-GB"/>
              </w:rPr>
            </w:pPr>
            <w:r w:rsidRPr="00254BD6">
              <w:rPr>
                <w:rFonts w:eastAsia="Times New Roman" w:cs="Calibri"/>
                <w:color w:val="000000"/>
                <w:lang w:eastAsia="en-GB"/>
              </w:rPr>
              <w:t>7. Which station do you currently use? (NB: people identified multiple stations)</w:t>
            </w:r>
          </w:p>
        </w:tc>
        <w:tc>
          <w:tcPr>
            <w:tcW w:w="1598" w:type="dxa"/>
            <w:noWrap/>
            <w:hideMark/>
          </w:tcPr>
          <w:p w14:paraId="52B1D959" w14:textId="77777777" w:rsidR="00D14F62" w:rsidRPr="00254BD6" w:rsidRDefault="00D14F62" w:rsidP="00254BD6">
            <w:pPr>
              <w:rPr>
                <w:rFonts w:eastAsia="Times New Roman" w:cs="Calibri"/>
                <w:color w:val="000000"/>
                <w:lang w:eastAsia="en-GB"/>
              </w:rPr>
            </w:pPr>
            <w:r w:rsidRPr="00254BD6">
              <w:rPr>
                <w:rFonts w:eastAsia="Times New Roman" w:cs="Calibri"/>
                <w:color w:val="000000"/>
                <w:lang w:eastAsia="en-GB"/>
              </w:rPr>
              <w:t>% Of those who used each station to get around the city</w:t>
            </w:r>
          </w:p>
        </w:tc>
        <w:tc>
          <w:tcPr>
            <w:tcW w:w="702" w:type="dxa"/>
          </w:tcPr>
          <w:p w14:paraId="44D0AA92" w14:textId="3876641E" w:rsidR="00D14F62" w:rsidRPr="00254BD6" w:rsidRDefault="00D14F62" w:rsidP="00254BD6">
            <w:pPr>
              <w:rPr>
                <w:rFonts w:eastAsia="Times New Roman" w:cs="Calibri"/>
                <w:color w:val="000000"/>
                <w:lang w:eastAsia="en-GB"/>
              </w:rPr>
            </w:pPr>
            <w:r>
              <w:rPr>
                <w:rFonts w:eastAsia="Times New Roman" w:cs="Calibri"/>
                <w:color w:val="000000"/>
                <w:lang w:eastAsia="en-GB"/>
              </w:rPr>
              <w:t>Total</w:t>
            </w:r>
          </w:p>
        </w:tc>
      </w:tr>
      <w:tr w:rsidR="00254BD6" w:rsidRPr="00254BD6" w14:paraId="61893614" w14:textId="77777777" w:rsidTr="00D14F62">
        <w:trPr>
          <w:trHeight w:val="290"/>
        </w:trPr>
        <w:tc>
          <w:tcPr>
            <w:tcW w:w="2540" w:type="dxa"/>
            <w:noWrap/>
            <w:hideMark/>
          </w:tcPr>
          <w:p w14:paraId="06D1572B"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Montpelier</w:t>
            </w:r>
          </w:p>
        </w:tc>
        <w:tc>
          <w:tcPr>
            <w:tcW w:w="1598" w:type="dxa"/>
            <w:noWrap/>
            <w:hideMark/>
          </w:tcPr>
          <w:p w14:paraId="2809C113"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51.0%</w:t>
            </w:r>
          </w:p>
        </w:tc>
        <w:tc>
          <w:tcPr>
            <w:tcW w:w="702" w:type="dxa"/>
            <w:noWrap/>
            <w:hideMark/>
          </w:tcPr>
          <w:p w14:paraId="1940AF13"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79</w:t>
            </w:r>
          </w:p>
        </w:tc>
      </w:tr>
      <w:tr w:rsidR="00254BD6" w:rsidRPr="00254BD6" w14:paraId="79E5DCC4" w14:textId="77777777" w:rsidTr="00D14F62">
        <w:trPr>
          <w:trHeight w:val="290"/>
        </w:trPr>
        <w:tc>
          <w:tcPr>
            <w:tcW w:w="2540" w:type="dxa"/>
            <w:noWrap/>
            <w:hideMark/>
          </w:tcPr>
          <w:p w14:paraId="67EC96B9"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Bristol Temple Meads</w:t>
            </w:r>
          </w:p>
        </w:tc>
        <w:tc>
          <w:tcPr>
            <w:tcW w:w="1598" w:type="dxa"/>
            <w:noWrap/>
            <w:hideMark/>
          </w:tcPr>
          <w:p w14:paraId="7A5F21E7"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23.9%</w:t>
            </w:r>
          </w:p>
        </w:tc>
        <w:tc>
          <w:tcPr>
            <w:tcW w:w="702" w:type="dxa"/>
            <w:noWrap/>
            <w:hideMark/>
          </w:tcPr>
          <w:p w14:paraId="2EA48DE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37</w:t>
            </w:r>
          </w:p>
        </w:tc>
      </w:tr>
      <w:tr w:rsidR="00254BD6" w:rsidRPr="00254BD6" w14:paraId="589C1753" w14:textId="77777777" w:rsidTr="00D14F62">
        <w:trPr>
          <w:trHeight w:val="290"/>
        </w:trPr>
        <w:tc>
          <w:tcPr>
            <w:tcW w:w="2540" w:type="dxa"/>
            <w:noWrap/>
            <w:hideMark/>
          </w:tcPr>
          <w:p w14:paraId="02534E55"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Bristol Parkway</w:t>
            </w:r>
          </w:p>
        </w:tc>
        <w:tc>
          <w:tcPr>
            <w:tcW w:w="1598" w:type="dxa"/>
            <w:noWrap/>
            <w:hideMark/>
          </w:tcPr>
          <w:p w14:paraId="50F0C18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16.1%</w:t>
            </w:r>
          </w:p>
        </w:tc>
        <w:tc>
          <w:tcPr>
            <w:tcW w:w="702" w:type="dxa"/>
            <w:noWrap/>
            <w:hideMark/>
          </w:tcPr>
          <w:p w14:paraId="3F3E6B03"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25</w:t>
            </w:r>
          </w:p>
        </w:tc>
      </w:tr>
      <w:tr w:rsidR="00254BD6" w:rsidRPr="00254BD6" w14:paraId="737F5344" w14:textId="77777777" w:rsidTr="00D14F62">
        <w:trPr>
          <w:trHeight w:val="290"/>
        </w:trPr>
        <w:tc>
          <w:tcPr>
            <w:tcW w:w="2540" w:type="dxa"/>
            <w:noWrap/>
            <w:hideMark/>
          </w:tcPr>
          <w:p w14:paraId="77379EB2"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Filton Abbey Wood</w:t>
            </w:r>
          </w:p>
        </w:tc>
        <w:tc>
          <w:tcPr>
            <w:tcW w:w="1598" w:type="dxa"/>
            <w:noWrap/>
            <w:hideMark/>
          </w:tcPr>
          <w:p w14:paraId="2BD000C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14.8%</w:t>
            </w:r>
          </w:p>
        </w:tc>
        <w:tc>
          <w:tcPr>
            <w:tcW w:w="702" w:type="dxa"/>
            <w:noWrap/>
            <w:hideMark/>
          </w:tcPr>
          <w:p w14:paraId="65BBDFA3"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23</w:t>
            </w:r>
          </w:p>
        </w:tc>
      </w:tr>
      <w:tr w:rsidR="00254BD6" w:rsidRPr="00254BD6" w14:paraId="585C2A46" w14:textId="77777777" w:rsidTr="00D14F62">
        <w:trPr>
          <w:trHeight w:val="290"/>
        </w:trPr>
        <w:tc>
          <w:tcPr>
            <w:tcW w:w="2540" w:type="dxa"/>
            <w:noWrap/>
            <w:hideMark/>
          </w:tcPr>
          <w:p w14:paraId="76AA5CD9"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Stapleton Road</w:t>
            </w:r>
          </w:p>
        </w:tc>
        <w:tc>
          <w:tcPr>
            <w:tcW w:w="1598" w:type="dxa"/>
            <w:noWrap/>
            <w:hideMark/>
          </w:tcPr>
          <w:p w14:paraId="00B8E87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14.2%</w:t>
            </w:r>
          </w:p>
        </w:tc>
        <w:tc>
          <w:tcPr>
            <w:tcW w:w="702" w:type="dxa"/>
            <w:noWrap/>
            <w:hideMark/>
          </w:tcPr>
          <w:p w14:paraId="50BC06C2"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22</w:t>
            </w:r>
          </w:p>
        </w:tc>
      </w:tr>
      <w:tr w:rsidR="00254BD6" w:rsidRPr="00254BD6" w14:paraId="592B8272" w14:textId="77777777" w:rsidTr="00D14F62">
        <w:trPr>
          <w:trHeight w:val="290"/>
        </w:trPr>
        <w:tc>
          <w:tcPr>
            <w:tcW w:w="2540" w:type="dxa"/>
            <w:noWrap/>
            <w:hideMark/>
          </w:tcPr>
          <w:p w14:paraId="62CEB703"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Redland</w:t>
            </w:r>
          </w:p>
        </w:tc>
        <w:tc>
          <w:tcPr>
            <w:tcW w:w="1598" w:type="dxa"/>
            <w:noWrap/>
            <w:hideMark/>
          </w:tcPr>
          <w:p w14:paraId="2F4FEA66"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7.1%</w:t>
            </w:r>
          </w:p>
        </w:tc>
        <w:tc>
          <w:tcPr>
            <w:tcW w:w="702" w:type="dxa"/>
            <w:noWrap/>
            <w:hideMark/>
          </w:tcPr>
          <w:p w14:paraId="27E00BA5"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11</w:t>
            </w:r>
          </w:p>
        </w:tc>
      </w:tr>
      <w:tr w:rsidR="00254BD6" w:rsidRPr="00254BD6" w14:paraId="4D011569" w14:textId="77777777" w:rsidTr="00D14F62">
        <w:trPr>
          <w:trHeight w:val="290"/>
        </w:trPr>
        <w:tc>
          <w:tcPr>
            <w:tcW w:w="2540" w:type="dxa"/>
            <w:noWrap/>
            <w:hideMark/>
          </w:tcPr>
          <w:p w14:paraId="75383085"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Clifton Down</w:t>
            </w:r>
          </w:p>
        </w:tc>
        <w:tc>
          <w:tcPr>
            <w:tcW w:w="1598" w:type="dxa"/>
            <w:noWrap/>
            <w:hideMark/>
          </w:tcPr>
          <w:p w14:paraId="07AA47B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2.6%</w:t>
            </w:r>
          </w:p>
        </w:tc>
        <w:tc>
          <w:tcPr>
            <w:tcW w:w="702" w:type="dxa"/>
            <w:noWrap/>
            <w:hideMark/>
          </w:tcPr>
          <w:p w14:paraId="2A8F0D61"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4</w:t>
            </w:r>
          </w:p>
        </w:tc>
      </w:tr>
      <w:tr w:rsidR="00254BD6" w:rsidRPr="00254BD6" w14:paraId="0F1D6730" w14:textId="77777777" w:rsidTr="00D14F62">
        <w:trPr>
          <w:trHeight w:val="290"/>
        </w:trPr>
        <w:tc>
          <w:tcPr>
            <w:tcW w:w="2540" w:type="dxa"/>
            <w:noWrap/>
            <w:hideMark/>
          </w:tcPr>
          <w:p w14:paraId="3D9F2873"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Bedminster</w:t>
            </w:r>
          </w:p>
        </w:tc>
        <w:tc>
          <w:tcPr>
            <w:tcW w:w="1598" w:type="dxa"/>
            <w:noWrap/>
            <w:hideMark/>
          </w:tcPr>
          <w:p w14:paraId="1DDF8C4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1.3%</w:t>
            </w:r>
          </w:p>
        </w:tc>
        <w:tc>
          <w:tcPr>
            <w:tcW w:w="702" w:type="dxa"/>
            <w:noWrap/>
            <w:hideMark/>
          </w:tcPr>
          <w:p w14:paraId="241685F2"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w:t>
            </w:r>
          </w:p>
        </w:tc>
      </w:tr>
      <w:tr w:rsidR="00254BD6" w:rsidRPr="00254BD6" w14:paraId="02166900" w14:textId="77777777" w:rsidTr="00D14F62">
        <w:trPr>
          <w:trHeight w:val="290"/>
        </w:trPr>
        <w:tc>
          <w:tcPr>
            <w:tcW w:w="2540" w:type="dxa"/>
            <w:noWrap/>
            <w:hideMark/>
          </w:tcPr>
          <w:p w14:paraId="760C60D8"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Sea Mills</w:t>
            </w:r>
          </w:p>
        </w:tc>
        <w:tc>
          <w:tcPr>
            <w:tcW w:w="1598" w:type="dxa"/>
            <w:noWrap/>
            <w:hideMark/>
          </w:tcPr>
          <w:p w14:paraId="53EC3873"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1.3%</w:t>
            </w:r>
          </w:p>
        </w:tc>
        <w:tc>
          <w:tcPr>
            <w:tcW w:w="702" w:type="dxa"/>
            <w:noWrap/>
            <w:hideMark/>
          </w:tcPr>
          <w:p w14:paraId="283E88E4"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w:t>
            </w:r>
          </w:p>
        </w:tc>
      </w:tr>
      <w:tr w:rsidR="00254BD6" w:rsidRPr="00254BD6" w14:paraId="0BE51286" w14:textId="77777777" w:rsidTr="00D14F62">
        <w:trPr>
          <w:trHeight w:val="290"/>
        </w:trPr>
        <w:tc>
          <w:tcPr>
            <w:tcW w:w="2540" w:type="dxa"/>
            <w:noWrap/>
            <w:hideMark/>
          </w:tcPr>
          <w:p w14:paraId="30C6D422"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Lawrence Hill</w:t>
            </w:r>
          </w:p>
        </w:tc>
        <w:tc>
          <w:tcPr>
            <w:tcW w:w="1598" w:type="dxa"/>
            <w:noWrap/>
            <w:hideMark/>
          </w:tcPr>
          <w:p w14:paraId="56C4D97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0.6%</w:t>
            </w:r>
          </w:p>
        </w:tc>
        <w:tc>
          <w:tcPr>
            <w:tcW w:w="702" w:type="dxa"/>
            <w:noWrap/>
            <w:hideMark/>
          </w:tcPr>
          <w:p w14:paraId="58D8B002"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w:t>
            </w:r>
          </w:p>
        </w:tc>
      </w:tr>
      <w:tr w:rsidR="00254BD6" w:rsidRPr="00254BD6" w14:paraId="4F258405" w14:textId="77777777" w:rsidTr="00D14F62">
        <w:trPr>
          <w:trHeight w:val="290"/>
        </w:trPr>
        <w:tc>
          <w:tcPr>
            <w:tcW w:w="2540" w:type="dxa"/>
            <w:noWrap/>
            <w:hideMark/>
          </w:tcPr>
          <w:p w14:paraId="6E045154" w14:textId="77777777" w:rsidR="00254BD6" w:rsidRPr="00254BD6" w:rsidRDefault="00254BD6" w:rsidP="00254BD6">
            <w:pPr>
              <w:rPr>
                <w:rFonts w:eastAsia="Times New Roman" w:cs="Calibri"/>
                <w:color w:val="000000"/>
                <w:lang w:eastAsia="en-GB"/>
              </w:rPr>
            </w:pPr>
            <w:proofErr w:type="spellStart"/>
            <w:r w:rsidRPr="00254BD6">
              <w:rPr>
                <w:rFonts w:eastAsia="Times New Roman" w:cs="Calibri"/>
                <w:color w:val="000000"/>
                <w:lang w:eastAsia="en-GB"/>
              </w:rPr>
              <w:t>Shirehampton</w:t>
            </w:r>
            <w:proofErr w:type="spellEnd"/>
          </w:p>
        </w:tc>
        <w:tc>
          <w:tcPr>
            <w:tcW w:w="1598" w:type="dxa"/>
            <w:noWrap/>
            <w:hideMark/>
          </w:tcPr>
          <w:p w14:paraId="36B0FBA0"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0.6%</w:t>
            </w:r>
          </w:p>
        </w:tc>
        <w:tc>
          <w:tcPr>
            <w:tcW w:w="702" w:type="dxa"/>
            <w:noWrap/>
            <w:hideMark/>
          </w:tcPr>
          <w:p w14:paraId="3EB2098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w:t>
            </w:r>
          </w:p>
        </w:tc>
      </w:tr>
    </w:tbl>
    <w:p w14:paraId="169F839B" w14:textId="57C4290B" w:rsidR="00CC26E0" w:rsidRDefault="00AE78BB" w:rsidP="00254BD6">
      <w:pPr>
        <w:spacing w:before="240"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Of the 36% respondents who answered this question, half (51%) already used Montpelier Station. This could reflect that 43% of respondents (who gave a postcode) were from Bishopston and Ashley </w:t>
      </w:r>
      <w:proofErr w:type="gramStart"/>
      <w:r>
        <w:rPr>
          <w:rFonts w:ascii="Calibri" w:eastAsia="Times New Roman" w:hAnsi="Calibri" w:cs="Calibri"/>
          <w:color w:val="000000"/>
          <w:lang w:eastAsia="en-GB"/>
        </w:rPr>
        <w:t>Down ward</w:t>
      </w:r>
      <w:proofErr w:type="gramEnd"/>
      <w:r>
        <w:rPr>
          <w:rFonts w:ascii="Calibri" w:eastAsia="Times New Roman" w:hAnsi="Calibri" w:cs="Calibri"/>
          <w:color w:val="000000"/>
          <w:lang w:eastAsia="en-GB"/>
        </w:rPr>
        <w:t xml:space="preserve">. </w:t>
      </w:r>
    </w:p>
    <w:p w14:paraId="5B7181A8" w14:textId="77777777" w:rsidR="00AE78BB" w:rsidRPr="008D4ED3" w:rsidRDefault="00AE78BB" w:rsidP="00254BD6">
      <w:pPr>
        <w:spacing w:before="240" w:after="0" w:line="240" w:lineRule="auto"/>
        <w:rPr>
          <w:rFonts w:ascii="Calibri" w:eastAsia="Times New Roman" w:hAnsi="Calibri" w:cs="Calibri"/>
          <w:color w:val="000000"/>
          <w:lang w:eastAsia="en-GB"/>
        </w:rPr>
      </w:pPr>
    </w:p>
    <w:p w14:paraId="1B8BAED9" w14:textId="1E90557C" w:rsidR="00396E00" w:rsidRPr="008051EA" w:rsidRDefault="00722A7E" w:rsidP="004F2532">
      <w:pPr>
        <w:pStyle w:val="Subtitle"/>
      </w:pPr>
      <w:r w:rsidRPr="003F283D">
        <w:t xml:space="preserve">Q8. </w:t>
      </w:r>
      <w:r w:rsidR="00D12197" w:rsidRPr="003F283D">
        <w:t>How do you currently get to that station?</w:t>
      </w:r>
    </w:p>
    <w:tbl>
      <w:tblPr>
        <w:tblStyle w:val="TableGrid"/>
        <w:tblW w:w="4390" w:type="dxa"/>
        <w:tblInd w:w="0" w:type="dxa"/>
        <w:tblLook w:val="04A0" w:firstRow="1" w:lastRow="0" w:firstColumn="1" w:lastColumn="0" w:noHBand="0" w:noVBand="1"/>
      </w:tblPr>
      <w:tblGrid>
        <w:gridCol w:w="3591"/>
        <w:gridCol w:w="799"/>
      </w:tblGrid>
      <w:tr w:rsidR="00D14F62" w:rsidRPr="00254BD6" w14:paraId="6BFC7EE2" w14:textId="77777777" w:rsidTr="00D14F62">
        <w:trPr>
          <w:trHeight w:val="290"/>
        </w:trPr>
        <w:tc>
          <w:tcPr>
            <w:tcW w:w="3591" w:type="dxa"/>
            <w:noWrap/>
            <w:hideMark/>
          </w:tcPr>
          <w:p w14:paraId="49F422B6" w14:textId="77777777" w:rsidR="00D14F62" w:rsidRPr="00254BD6" w:rsidRDefault="00D14F62" w:rsidP="00254BD6">
            <w:pPr>
              <w:rPr>
                <w:rFonts w:eastAsia="Times New Roman" w:cs="Calibri"/>
                <w:color w:val="000000"/>
                <w:lang w:eastAsia="en-GB"/>
              </w:rPr>
            </w:pPr>
            <w:r w:rsidRPr="00254BD6">
              <w:rPr>
                <w:rFonts w:eastAsia="Times New Roman" w:cs="Calibri"/>
                <w:color w:val="000000"/>
                <w:lang w:eastAsia="en-GB"/>
              </w:rPr>
              <w:t>8. How do you currently get to that station?</w:t>
            </w:r>
          </w:p>
        </w:tc>
        <w:tc>
          <w:tcPr>
            <w:tcW w:w="799" w:type="dxa"/>
          </w:tcPr>
          <w:p w14:paraId="21CA611E" w14:textId="30BCA076" w:rsidR="00D14F62" w:rsidRPr="00254BD6" w:rsidRDefault="00D14F62" w:rsidP="00254BD6">
            <w:pPr>
              <w:rPr>
                <w:rFonts w:eastAsia="Times New Roman" w:cs="Calibri"/>
                <w:color w:val="000000"/>
                <w:lang w:eastAsia="en-GB"/>
              </w:rPr>
            </w:pPr>
            <w:r>
              <w:rPr>
                <w:rFonts w:eastAsia="Times New Roman" w:cs="Calibri"/>
                <w:color w:val="000000"/>
                <w:lang w:eastAsia="en-GB"/>
              </w:rPr>
              <w:t>Total</w:t>
            </w:r>
          </w:p>
        </w:tc>
      </w:tr>
      <w:tr w:rsidR="00254BD6" w:rsidRPr="00254BD6" w14:paraId="1FF62252" w14:textId="77777777" w:rsidTr="00D14F62">
        <w:trPr>
          <w:trHeight w:val="290"/>
        </w:trPr>
        <w:tc>
          <w:tcPr>
            <w:tcW w:w="3591" w:type="dxa"/>
            <w:noWrap/>
            <w:hideMark/>
          </w:tcPr>
          <w:p w14:paraId="509C8CC7"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Bus</w:t>
            </w:r>
          </w:p>
        </w:tc>
        <w:tc>
          <w:tcPr>
            <w:tcW w:w="799" w:type="dxa"/>
            <w:noWrap/>
            <w:hideMark/>
          </w:tcPr>
          <w:p w14:paraId="20D17EB1"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13</w:t>
            </w:r>
          </w:p>
        </w:tc>
      </w:tr>
      <w:tr w:rsidR="00254BD6" w:rsidRPr="00254BD6" w14:paraId="3B401FF6" w14:textId="77777777" w:rsidTr="00D14F62">
        <w:trPr>
          <w:trHeight w:val="290"/>
        </w:trPr>
        <w:tc>
          <w:tcPr>
            <w:tcW w:w="3591" w:type="dxa"/>
            <w:noWrap/>
            <w:hideMark/>
          </w:tcPr>
          <w:p w14:paraId="408F6B59"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Cycle</w:t>
            </w:r>
          </w:p>
        </w:tc>
        <w:tc>
          <w:tcPr>
            <w:tcW w:w="799" w:type="dxa"/>
            <w:noWrap/>
            <w:hideMark/>
          </w:tcPr>
          <w:p w14:paraId="5915FAB7"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21</w:t>
            </w:r>
          </w:p>
        </w:tc>
      </w:tr>
      <w:tr w:rsidR="00254BD6" w:rsidRPr="00254BD6" w14:paraId="456BB9E2" w14:textId="77777777" w:rsidTr="00D14F62">
        <w:trPr>
          <w:trHeight w:val="290"/>
        </w:trPr>
        <w:tc>
          <w:tcPr>
            <w:tcW w:w="3591" w:type="dxa"/>
            <w:noWrap/>
            <w:hideMark/>
          </w:tcPr>
          <w:p w14:paraId="26170646"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lastRenderedPageBreak/>
              <w:t>Drive</w:t>
            </w:r>
          </w:p>
        </w:tc>
        <w:tc>
          <w:tcPr>
            <w:tcW w:w="799" w:type="dxa"/>
            <w:noWrap/>
            <w:hideMark/>
          </w:tcPr>
          <w:p w14:paraId="5C58601A"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15</w:t>
            </w:r>
          </w:p>
        </w:tc>
      </w:tr>
      <w:tr w:rsidR="00254BD6" w:rsidRPr="00254BD6" w14:paraId="0DB69803" w14:textId="77777777" w:rsidTr="00D14F62">
        <w:trPr>
          <w:trHeight w:val="290"/>
        </w:trPr>
        <w:tc>
          <w:tcPr>
            <w:tcW w:w="3591" w:type="dxa"/>
            <w:noWrap/>
            <w:hideMark/>
          </w:tcPr>
          <w:p w14:paraId="50C6F748" w14:textId="4CB09F6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Multiple modes (</w:t>
            </w:r>
            <w:r w:rsidR="00C166ED">
              <w:rPr>
                <w:rFonts w:eastAsia="Times New Roman" w:cs="Calibri"/>
                <w:color w:val="000000"/>
                <w:lang w:eastAsia="en-GB"/>
              </w:rPr>
              <w:t>for example</w:t>
            </w:r>
            <w:r w:rsidRPr="00254BD6">
              <w:rPr>
                <w:rFonts w:eastAsia="Times New Roman" w:cs="Calibri"/>
                <w:color w:val="000000"/>
                <w:lang w:eastAsia="en-GB"/>
              </w:rPr>
              <w:t xml:space="preserve"> walk</w:t>
            </w:r>
            <w:r w:rsidR="00C166ED">
              <w:rPr>
                <w:rFonts w:eastAsia="Times New Roman" w:cs="Calibri"/>
                <w:color w:val="000000"/>
                <w:lang w:eastAsia="en-GB"/>
              </w:rPr>
              <w:t>ing</w:t>
            </w:r>
            <w:r w:rsidRPr="00254BD6">
              <w:rPr>
                <w:rFonts w:eastAsia="Times New Roman" w:cs="Calibri"/>
                <w:color w:val="000000"/>
                <w:lang w:eastAsia="en-GB"/>
              </w:rPr>
              <w:t xml:space="preserve"> and </w:t>
            </w:r>
            <w:r w:rsidR="00C166ED">
              <w:rPr>
                <w:rFonts w:eastAsia="Times New Roman" w:cs="Calibri"/>
                <w:color w:val="000000"/>
                <w:lang w:eastAsia="en-GB"/>
              </w:rPr>
              <w:t xml:space="preserve">taking the </w:t>
            </w:r>
            <w:r w:rsidRPr="00254BD6">
              <w:rPr>
                <w:rFonts w:eastAsia="Times New Roman" w:cs="Calibri"/>
                <w:color w:val="000000"/>
                <w:lang w:eastAsia="en-GB"/>
              </w:rPr>
              <w:t>bus)</w:t>
            </w:r>
          </w:p>
        </w:tc>
        <w:tc>
          <w:tcPr>
            <w:tcW w:w="799" w:type="dxa"/>
            <w:noWrap/>
            <w:hideMark/>
          </w:tcPr>
          <w:p w14:paraId="7C09595F"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24</w:t>
            </w:r>
          </w:p>
        </w:tc>
      </w:tr>
      <w:tr w:rsidR="00254BD6" w:rsidRPr="00254BD6" w14:paraId="6DBAC718" w14:textId="77777777" w:rsidTr="00D14F62">
        <w:trPr>
          <w:trHeight w:val="290"/>
        </w:trPr>
        <w:tc>
          <w:tcPr>
            <w:tcW w:w="3591" w:type="dxa"/>
            <w:noWrap/>
            <w:hideMark/>
          </w:tcPr>
          <w:p w14:paraId="30F2605D"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Passenger in car</w:t>
            </w:r>
          </w:p>
        </w:tc>
        <w:tc>
          <w:tcPr>
            <w:tcW w:w="799" w:type="dxa"/>
            <w:noWrap/>
            <w:hideMark/>
          </w:tcPr>
          <w:p w14:paraId="5D67AF3E"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5</w:t>
            </w:r>
          </w:p>
        </w:tc>
      </w:tr>
      <w:tr w:rsidR="00254BD6" w:rsidRPr="00254BD6" w14:paraId="0C544300" w14:textId="77777777" w:rsidTr="00D14F62">
        <w:trPr>
          <w:trHeight w:val="290"/>
        </w:trPr>
        <w:tc>
          <w:tcPr>
            <w:tcW w:w="3591" w:type="dxa"/>
            <w:noWrap/>
            <w:hideMark/>
          </w:tcPr>
          <w:p w14:paraId="3174E14D"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Walk</w:t>
            </w:r>
          </w:p>
        </w:tc>
        <w:tc>
          <w:tcPr>
            <w:tcW w:w="799" w:type="dxa"/>
            <w:noWrap/>
            <w:hideMark/>
          </w:tcPr>
          <w:p w14:paraId="6BF40AEE"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86</w:t>
            </w:r>
          </w:p>
        </w:tc>
      </w:tr>
      <w:tr w:rsidR="00254BD6" w:rsidRPr="00254BD6" w14:paraId="4AEDF48B" w14:textId="77777777" w:rsidTr="00D14F62">
        <w:trPr>
          <w:trHeight w:val="290"/>
        </w:trPr>
        <w:tc>
          <w:tcPr>
            <w:tcW w:w="3591" w:type="dxa"/>
            <w:noWrap/>
            <w:hideMark/>
          </w:tcPr>
          <w:p w14:paraId="179B1844"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Taxi</w:t>
            </w:r>
          </w:p>
        </w:tc>
        <w:tc>
          <w:tcPr>
            <w:tcW w:w="799" w:type="dxa"/>
            <w:noWrap/>
            <w:hideMark/>
          </w:tcPr>
          <w:p w14:paraId="33FEA432"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w:t>
            </w:r>
          </w:p>
        </w:tc>
      </w:tr>
    </w:tbl>
    <w:p w14:paraId="3A144083" w14:textId="1E83A8B6" w:rsidR="00396E00" w:rsidRDefault="00254BD6" w:rsidP="00254BD6">
      <w:pPr>
        <w:pStyle w:val="ListParagraph"/>
        <w:spacing w:before="240" w:after="0" w:line="240" w:lineRule="auto"/>
        <w:ind w:left="0"/>
        <w:rPr>
          <w:rFonts w:ascii="Calibri" w:eastAsia="Times New Roman" w:hAnsi="Calibri" w:cs="Calibri"/>
          <w:color w:val="000000"/>
          <w:lang w:eastAsia="en-GB"/>
        </w:rPr>
      </w:pPr>
      <w:r>
        <w:rPr>
          <w:rFonts w:ascii="Calibri" w:eastAsia="Times New Roman" w:hAnsi="Calibri" w:cs="Calibri"/>
          <w:color w:val="000000"/>
          <w:lang w:eastAsia="en-GB"/>
        </w:rPr>
        <w:t>NB: While the question was intended to identify the main mode of transport on a typical journey to that station, many people chose more than</w:t>
      </w:r>
      <w:r w:rsidR="00A3392E">
        <w:rPr>
          <w:rFonts w:ascii="Calibri" w:eastAsia="Times New Roman" w:hAnsi="Calibri" w:cs="Calibri"/>
          <w:color w:val="000000"/>
          <w:lang w:eastAsia="en-GB"/>
        </w:rPr>
        <w:t xml:space="preserve"> one</w:t>
      </w:r>
      <w:r>
        <w:rPr>
          <w:rFonts w:ascii="Calibri" w:eastAsia="Times New Roman" w:hAnsi="Calibri" w:cs="Calibri"/>
          <w:color w:val="000000"/>
          <w:lang w:eastAsia="en-GB"/>
        </w:rPr>
        <w:t xml:space="preserve"> mode.</w:t>
      </w:r>
    </w:p>
    <w:p w14:paraId="04E12A94" w14:textId="3DD5BB7B" w:rsidR="001F4329" w:rsidRDefault="001F4329" w:rsidP="00254BD6">
      <w:pPr>
        <w:pStyle w:val="ListParagraph"/>
        <w:spacing w:before="240" w:after="0" w:line="240" w:lineRule="auto"/>
        <w:ind w:left="0"/>
        <w:rPr>
          <w:rFonts w:ascii="Calibri" w:eastAsia="Times New Roman" w:hAnsi="Calibri" w:cs="Calibri"/>
          <w:color w:val="000000"/>
          <w:lang w:eastAsia="en-GB"/>
        </w:rPr>
      </w:pPr>
    </w:p>
    <w:p w14:paraId="6875C7C5" w14:textId="1935081C" w:rsidR="00D12197" w:rsidRDefault="00722A7E" w:rsidP="004F2532">
      <w:pPr>
        <w:pStyle w:val="Subtitle"/>
      </w:pPr>
      <w:r>
        <w:t xml:space="preserve">Q9. </w:t>
      </w:r>
      <w:r w:rsidR="00D12197" w:rsidRPr="00722A7E">
        <w:t>Do you intend on using Ashley Down rail station when it opens?</w:t>
      </w:r>
    </w:p>
    <w:p w14:paraId="2284DE5C" w14:textId="3A63D0A6" w:rsidR="00254BD6" w:rsidRDefault="00254BD6" w:rsidP="00722A7E">
      <w:pPr>
        <w:spacing w:before="240" w:after="0" w:line="240" w:lineRule="auto"/>
        <w:rPr>
          <w:rFonts w:ascii="Calibri" w:eastAsia="Times New Roman" w:hAnsi="Calibri" w:cs="Calibri"/>
          <w:color w:val="000000"/>
          <w:lang w:eastAsia="en-GB"/>
        </w:rPr>
      </w:pPr>
      <w:r>
        <w:rPr>
          <w:noProof/>
          <w:lang w:eastAsia="en-GB"/>
        </w:rPr>
        <w:drawing>
          <wp:inline distT="0" distB="0" distL="0" distR="0" wp14:anchorId="1E5AA984" wp14:editId="6F4063F8">
            <wp:extent cx="5108576" cy="4895851"/>
            <wp:effectExtent l="0" t="0" r="15875" b="0"/>
            <wp:docPr id="29" name="Chart 29" descr="Chart showing responses to the question: Do you intend on using Ashley Down rail station when it opens? &#10;Yes = 83%&#10;No = 5%&#10;Not sure = 14%">
              <a:extLst xmlns:a="http://schemas.openxmlformats.org/drawingml/2006/main">
                <a:ext uri="{FF2B5EF4-FFF2-40B4-BE49-F238E27FC236}">
                  <a16:creationId xmlns:a16="http://schemas.microsoft.com/office/drawing/2014/main" id="{4A7C9E44-C807-4F65-8CCB-8AF77BB10D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8167F1" w14:textId="05AAF88F" w:rsidR="00254BD6" w:rsidRDefault="00254BD6" w:rsidP="00722A7E">
      <w:pPr>
        <w:spacing w:before="240"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Response rate: 100%</w:t>
      </w:r>
    </w:p>
    <w:p w14:paraId="0B0E445E" w14:textId="77777777" w:rsidR="00475D99" w:rsidRPr="00254BD6" w:rsidRDefault="00475D99" w:rsidP="00722A7E">
      <w:pPr>
        <w:spacing w:before="240" w:after="0" w:line="240" w:lineRule="auto"/>
        <w:rPr>
          <w:rFonts w:ascii="Calibri" w:eastAsia="Times New Roman" w:hAnsi="Calibri" w:cs="Calibri"/>
          <w:color w:val="000000"/>
          <w:lang w:eastAsia="en-GB"/>
        </w:rPr>
      </w:pPr>
    </w:p>
    <w:tbl>
      <w:tblPr>
        <w:tblStyle w:val="TableGrid"/>
        <w:tblW w:w="4840" w:type="dxa"/>
        <w:tblInd w:w="0" w:type="dxa"/>
        <w:tblLook w:val="04A0" w:firstRow="1" w:lastRow="0" w:firstColumn="1" w:lastColumn="0" w:noHBand="0" w:noVBand="1"/>
      </w:tblPr>
      <w:tblGrid>
        <w:gridCol w:w="2457"/>
        <w:gridCol w:w="1366"/>
        <w:gridCol w:w="1017"/>
      </w:tblGrid>
      <w:tr w:rsidR="00D14F62" w:rsidRPr="00254BD6" w14:paraId="2EBE35C2" w14:textId="77777777" w:rsidTr="00D14F62">
        <w:trPr>
          <w:trHeight w:val="290"/>
        </w:trPr>
        <w:tc>
          <w:tcPr>
            <w:tcW w:w="2457" w:type="dxa"/>
            <w:noWrap/>
            <w:hideMark/>
          </w:tcPr>
          <w:p w14:paraId="34FC3CF7" w14:textId="77777777" w:rsidR="00D14F62" w:rsidRPr="00254BD6" w:rsidRDefault="00D14F62" w:rsidP="00254BD6">
            <w:pPr>
              <w:rPr>
                <w:rFonts w:eastAsia="Times New Roman" w:cs="Calibri"/>
                <w:color w:val="000000"/>
                <w:lang w:eastAsia="en-GB"/>
              </w:rPr>
            </w:pPr>
            <w:r w:rsidRPr="00254BD6">
              <w:rPr>
                <w:rFonts w:eastAsia="Times New Roman" w:cs="Calibri"/>
                <w:color w:val="000000"/>
                <w:lang w:eastAsia="en-GB"/>
              </w:rPr>
              <w:t>9. Do you intend on using Ashley Down rail station when it opens?</w:t>
            </w:r>
          </w:p>
        </w:tc>
        <w:tc>
          <w:tcPr>
            <w:tcW w:w="1366" w:type="dxa"/>
          </w:tcPr>
          <w:p w14:paraId="068DC911" w14:textId="27C1573E" w:rsidR="00D14F62" w:rsidRPr="00254BD6" w:rsidRDefault="00D14F62" w:rsidP="00254BD6">
            <w:pPr>
              <w:rPr>
                <w:rFonts w:eastAsia="Times New Roman" w:cs="Calibri"/>
                <w:color w:val="000000"/>
                <w:lang w:eastAsia="en-GB"/>
              </w:rPr>
            </w:pPr>
            <w:r>
              <w:rPr>
                <w:rFonts w:eastAsia="Times New Roman" w:cs="Calibri"/>
                <w:color w:val="000000"/>
                <w:lang w:eastAsia="en-GB"/>
              </w:rPr>
              <w:t>% of total respondents</w:t>
            </w:r>
          </w:p>
        </w:tc>
        <w:tc>
          <w:tcPr>
            <w:tcW w:w="1017" w:type="dxa"/>
          </w:tcPr>
          <w:p w14:paraId="539C5037" w14:textId="4A73664B" w:rsidR="00D14F62" w:rsidRPr="00254BD6" w:rsidRDefault="00D14F62" w:rsidP="00254BD6">
            <w:pPr>
              <w:rPr>
                <w:rFonts w:eastAsia="Times New Roman" w:cs="Calibri"/>
                <w:color w:val="000000"/>
                <w:lang w:eastAsia="en-GB"/>
              </w:rPr>
            </w:pPr>
            <w:r>
              <w:rPr>
                <w:rFonts w:eastAsia="Times New Roman" w:cs="Calibri"/>
                <w:color w:val="000000"/>
                <w:lang w:eastAsia="en-GB"/>
              </w:rPr>
              <w:t>Total</w:t>
            </w:r>
          </w:p>
        </w:tc>
      </w:tr>
      <w:tr w:rsidR="00254BD6" w:rsidRPr="00254BD6" w14:paraId="2FB4C9C7" w14:textId="77777777" w:rsidTr="00D14F62">
        <w:trPr>
          <w:trHeight w:val="290"/>
        </w:trPr>
        <w:tc>
          <w:tcPr>
            <w:tcW w:w="2457" w:type="dxa"/>
            <w:noWrap/>
            <w:hideMark/>
          </w:tcPr>
          <w:p w14:paraId="52211CE8"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Yes</w:t>
            </w:r>
          </w:p>
        </w:tc>
        <w:tc>
          <w:tcPr>
            <w:tcW w:w="1366" w:type="dxa"/>
            <w:noWrap/>
            <w:hideMark/>
          </w:tcPr>
          <w:p w14:paraId="5B5ECA6B"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83%</w:t>
            </w:r>
          </w:p>
        </w:tc>
        <w:tc>
          <w:tcPr>
            <w:tcW w:w="1017" w:type="dxa"/>
            <w:noWrap/>
            <w:hideMark/>
          </w:tcPr>
          <w:p w14:paraId="5E88586A"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380</w:t>
            </w:r>
          </w:p>
        </w:tc>
      </w:tr>
      <w:tr w:rsidR="00254BD6" w:rsidRPr="00254BD6" w14:paraId="3EBBF5E4" w14:textId="77777777" w:rsidTr="00D14F62">
        <w:trPr>
          <w:trHeight w:val="290"/>
        </w:trPr>
        <w:tc>
          <w:tcPr>
            <w:tcW w:w="2457" w:type="dxa"/>
            <w:noWrap/>
            <w:hideMark/>
          </w:tcPr>
          <w:p w14:paraId="45ADA704"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No</w:t>
            </w:r>
          </w:p>
        </w:tc>
        <w:tc>
          <w:tcPr>
            <w:tcW w:w="1366" w:type="dxa"/>
            <w:noWrap/>
            <w:hideMark/>
          </w:tcPr>
          <w:p w14:paraId="31ED287C"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3%</w:t>
            </w:r>
          </w:p>
        </w:tc>
        <w:tc>
          <w:tcPr>
            <w:tcW w:w="1017" w:type="dxa"/>
            <w:noWrap/>
            <w:hideMark/>
          </w:tcPr>
          <w:p w14:paraId="7236E354"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12</w:t>
            </w:r>
          </w:p>
        </w:tc>
      </w:tr>
      <w:tr w:rsidR="00254BD6" w:rsidRPr="00254BD6" w14:paraId="1BE152C8" w14:textId="77777777" w:rsidTr="00D14F62">
        <w:trPr>
          <w:trHeight w:val="290"/>
        </w:trPr>
        <w:tc>
          <w:tcPr>
            <w:tcW w:w="2457" w:type="dxa"/>
            <w:noWrap/>
            <w:hideMark/>
          </w:tcPr>
          <w:p w14:paraId="4BD506B7" w14:textId="77777777" w:rsidR="00254BD6" w:rsidRPr="00254BD6" w:rsidRDefault="00254BD6" w:rsidP="00254BD6">
            <w:pPr>
              <w:rPr>
                <w:rFonts w:eastAsia="Times New Roman" w:cs="Calibri"/>
                <w:color w:val="000000"/>
                <w:lang w:eastAsia="en-GB"/>
              </w:rPr>
            </w:pPr>
            <w:r w:rsidRPr="00254BD6">
              <w:rPr>
                <w:rFonts w:eastAsia="Times New Roman" w:cs="Calibri"/>
                <w:color w:val="000000"/>
                <w:lang w:eastAsia="en-GB"/>
              </w:rPr>
              <w:t>Not sure</w:t>
            </w:r>
          </w:p>
        </w:tc>
        <w:tc>
          <w:tcPr>
            <w:tcW w:w="1366" w:type="dxa"/>
            <w:noWrap/>
            <w:hideMark/>
          </w:tcPr>
          <w:p w14:paraId="466F80FB"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14%</w:t>
            </w:r>
          </w:p>
        </w:tc>
        <w:tc>
          <w:tcPr>
            <w:tcW w:w="1017" w:type="dxa"/>
            <w:noWrap/>
            <w:hideMark/>
          </w:tcPr>
          <w:p w14:paraId="3EB4099B" w14:textId="77777777" w:rsidR="00254BD6" w:rsidRPr="00254BD6" w:rsidRDefault="00254BD6" w:rsidP="00254BD6">
            <w:pPr>
              <w:jc w:val="right"/>
              <w:rPr>
                <w:rFonts w:eastAsia="Times New Roman" w:cs="Calibri"/>
                <w:color w:val="000000"/>
                <w:lang w:eastAsia="en-GB"/>
              </w:rPr>
            </w:pPr>
            <w:r w:rsidRPr="00254BD6">
              <w:rPr>
                <w:rFonts w:eastAsia="Times New Roman" w:cs="Calibri"/>
                <w:color w:val="000000"/>
                <w:lang w:eastAsia="en-GB"/>
              </w:rPr>
              <w:t>65</w:t>
            </w:r>
          </w:p>
        </w:tc>
      </w:tr>
    </w:tbl>
    <w:p w14:paraId="326FEE6C" w14:textId="6C37BED8" w:rsidR="00293814" w:rsidRPr="00475D99" w:rsidRDefault="00254BD6" w:rsidP="00475D99">
      <w:pPr>
        <w:pStyle w:val="Subtitle"/>
      </w:pPr>
      <w:r>
        <w:lastRenderedPageBreak/>
        <w:t xml:space="preserve">Q10. </w:t>
      </w:r>
      <w:r w:rsidRPr="000B2755">
        <w:t xml:space="preserve"> Which side will you approach the station from?</w:t>
      </w:r>
      <w:r w:rsidR="00C5313A" w:rsidRPr="00C5313A">
        <w:rPr>
          <w:noProof/>
        </w:rPr>
        <w:t xml:space="preserve"> </w:t>
      </w:r>
      <w:r w:rsidR="00C5313A">
        <w:rPr>
          <w:noProof/>
        </w:rPr>
        <w:drawing>
          <wp:inline distT="0" distB="0" distL="0" distR="0" wp14:anchorId="7169A234" wp14:editId="181D6520">
            <wp:extent cx="4860000" cy="2664000"/>
            <wp:effectExtent l="0" t="0" r="17145" b="3175"/>
            <wp:docPr id="30" name="Chart 30" descr="Pie chart showing responses toe th question: Which side will you approach the station from? &#10;Ashley Down side = 62.2% &#10;Muller Rd side = 31.1%&#10;Not sure = 6.6%">
              <a:extLst xmlns:a="http://schemas.openxmlformats.org/drawingml/2006/main">
                <a:ext uri="{FF2B5EF4-FFF2-40B4-BE49-F238E27FC236}">
                  <a16:creationId xmlns:a16="http://schemas.microsoft.com/office/drawing/2014/main" id="{6D3FBE36-FBEC-47E9-B4F0-0FA877C95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pPr w:leftFromText="180" w:rightFromText="180" w:vertAnchor="text" w:horzAnchor="margin" w:tblpY="53"/>
        <w:tblW w:w="7297" w:type="dxa"/>
        <w:tblInd w:w="0" w:type="dxa"/>
        <w:tblLook w:val="04A0" w:firstRow="1" w:lastRow="0" w:firstColumn="1" w:lastColumn="0" w:noHBand="0" w:noVBand="1"/>
      </w:tblPr>
      <w:tblGrid>
        <w:gridCol w:w="2498"/>
        <w:gridCol w:w="1134"/>
        <w:gridCol w:w="1564"/>
        <w:gridCol w:w="2101"/>
      </w:tblGrid>
      <w:tr w:rsidR="00E27CA8" w:rsidRPr="00E27CA8" w14:paraId="5B05DA6E" w14:textId="77777777" w:rsidTr="00D14F62">
        <w:trPr>
          <w:trHeight w:val="290"/>
        </w:trPr>
        <w:tc>
          <w:tcPr>
            <w:tcW w:w="2498" w:type="dxa"/>
            <w:noWrap/>
            <w:hideMark/>
          </w:tcPr>
          <w:p w14:paraId="11E73057" w14:textId="77777777" w:rsidR="00254BD6" w:rsidRPr="00E27CA8" w:rsidRDefault="00254BD6" w:rsidP="00254BD6">
            <w:pPr>
              <w:rPr>
                <w:rFonts w:ascii="Times New Roman" w:eastAsia="Times New Roman" w:hAnsi="Times New Roman"/>
                <w:sz w:val="20"/>
                <w:szCs w:val="20"/>
                <w:lang w:eastAsia="en-GB"/>
              </w:rPr>
            </w:pPr>
          </w:p>
        </w:tc>
        <w:tc>
          <w:tcPr>
            <w:tcW w:w="597" w:type="dxa"/>
          </w:tcPr>
          <w:p w14:paraId="6D3646C7" w14:textId="24ABBEE5" w:rsidR="00254BD6" w:rsidRPr="004F2532" w:rsidRDefault="00E27CA8" w:rsidP="00254BD6">
            <w:pPr>
              <w:rPr>
                <w:rFonts w:eastAsia="Times New Roman" w:cs="Calibri"/>
                <w:b/>
                <w:bCs/>
                <w:lang w:eastAsia="en-GB"/>
              </w:rPr>
            </w:pPr>
            <w:r w:rsidRPr="004F2532">
              <w:rPr>
                <w:rFonts w:eastAsia="Times New Roman" w:cs="Calibri"/>
                <w:b/>
                <w:bCs/>
                <w:lang w:eastAsia="en-GB"/>
              </w:rPr>
              <w:t>Number of responses</w:t>
            </w:r>
          </w:p>
        </w:tc>
        <w:tc>
          <w:tcPr>
            <w:tcW w:w="2101" w:type="dxa"/>
          </w:tcPr>
          <w:p w14:paraId="564643F1" w14:textId="77777777" w:rsidR="00254BD6" w:rsidRPr="004F2532" w:rsidRDefault="00254BD6" w:rsidP="00254BD6">
            <w:pPr>
              <w:rPr>
                <w:rFonts w:eastAsia="Times New Roman" w:cs="Calibri"/>
                <w:b/>
                <w:bCs/>
                <w:lang w:eastAsia="en-GB"/>
              </w:rPr>
            </w:pPr>
            <w:r w:rsidRPr="004F2532">
              <w:rPr>
                <w:rFonts w:eastAsia="Times New Roman" w:cs="Calibri"/>
                <w:b/>
                <w:bCs/>
                <w:lang w:eastAsia="en-GB"/>
              </w:rPr>
              <w:t>% of those who answered the question</w:t>
            </w:r>
          </w:p>
        </w:tc>
        <w:tc>
          <w:tcPr>
            <w:tcW w:w="2101" w:type="dxa"/>
            <w:noWrap/>
            <w:hideMark/>
          </w:tcPr>
          <w:p w14:paraId="60A953EF" w14:textId="76CFC04E" w:rsidR="00254BD6" w:rsidRPr="004F2532" w:rsidRDefault="004F2532" w:rsidP="00254BD6">
            <w:pPr>
              <w:rPr>
                <w:rFonts w:eastAsia="Times New Roman" w:cs="Calibri"/>
                <w:b/>
                <w:bCs/>
                <w:lang w:eastAsia="en-GB"/>
              </w:rPr>
            </w:pPr>
            <w:r w:rsidRPr="004F2532">
              <w:rPr>
                <w:rFonts w:eastAsia="Times New Roman" w:cs="Calibri"/>
                <w:b/>
                <w:bCs/>
                <w:color w:val="000000"/>
                <w:lang w:eastAsia="en-GB"/>
              </w:rPr>
              <w:t>% of respondents to survey (457)</w:t>
            </w:r>
          </w:p>
        </w:tc>
      </w:tr>
      <w:tr w:rsidR="00E27CA8" w:rsidRPr="00E27CA8" w14:paraId="2A007B71" w14:textId="77777777" w:rsidTr="00D14F62">
        <w:trPr>
          <w:trHeight w:val="290"/>
        </w:trPr>
        <w:tc>
          <w:tcPr>
            <w:tcW w:w="2498" w:type="dxa"/>
            <w:noWrap/>
            <w:hideMark/>
          </w:tcPr>
          <w:p w14:paraId="0A99894D" w14:textId="523EC580" w:rsidR="00254BD6" w:rsidRPr="00E27CA8" w:rsidRDefault="00254BD6" w:rsidP="00254BD6">
            <w:pPr>
              <w:rPr>
                <w:rFonts w:eastAsia="Times New Roman" w:cs="Calibri"/>
                <w:lang w:eastAsia="en-GB"/>
              </w:rPr>
            </w:pPr>
            <w:r w:rsidRPr="00E27CA8">
              <w:rPr>
                <w:rFonts w:eastAsia="Times New Roman" w:cs="Calibri"/>
                <w:lang w:eastAsia="en-GB"/>
              </w:rPr>
              <w:t xml:space="preserve">Ashley </w:t>
            </w:r>
            <w:proofErr w:type="gramStart"/>
            <w:r w:rsidRPr="00E27CA8">
              <w:rPr>
                <w:rFonts w:eastAsia="Times New Roman" w:cs="Calibri"/>
                <w:lang w:eastAsia="en-GB"/>
              </w:rPr>
              <w:t>Down side</w:t>
            </w:r>
            <w:proofErr w:type="gramEnd"/>
          </w:p>
        </w:tc>
        <w:tc>
          <w:tcPr>
            <w:tcW w:w="597" w:type="dxa"/>
            <w:noWrap/>
            <w:hideMark/>
          </w:tcPr>
          <w:p w14:paraId="3F35128F" w14:textId="77777777" w:rsidR="00254BD6" w:rsidRPr="00E27CA8" w:rsidRDefault="00254BD6" w:rsidP="00254BD6">
            <w:pPr>
              <w:jc w:val="right"/>
              <w:rPr>
                <w:rFonts w:eastAsia="Times New Roman" w:cs="Calibri"/>
                <w:lang w:eastAsia="en-GB"/>
              </w:rPr>
            </w:pPr>
            <w:r w:rsidRPr="00E27CA8">
              <w:rPr>
                <w:rFonts w:eastAsia="Times New Roman" w:cs="Calibri"/>
                <w:lang w:eastAsia="en-GB"/>
              </w:rPr>
              <w:t>244</w:t>
            </w:r>
          </w:p>
        </w:tc>
        <w:tc>
          <w:tcPr>
            <w:tcW w:w="2101" w:type="dxa"/>
          </w:tcPr>
          <w:p w14:paraId="7215CBA4" w14:textId="77777777" w:rsidR="00254BD6" w:rsidRPr="00E27CA8" w:rsidRDefault="00254BD6" w:rsidP="00254BD6">
            <w:pPr>
              <w:jc w:val="center"/>
              <w:rPr>
                <w:rFonts w:eastAsia="Times New Roman" w:cs="Calibri"/>
                <w:lang w:eastAsia="en-GB"/>
              </w:rPr>
            </w:pPr>
            <w:r w:rsidRPr="00E27CA8">
              <w:rPr>
                <w:rFonts w:eastAsia="Times New Roman" w:cs="Calibri"/>
                <w:lang w:eastAsia="en-GB"/>
              </w:rPr>
              <w:t>62.2%</w:t>
            </w:r>
          </w:p>
        </w:tc>
        <w:tc>
          <w:tcPr>
            <w:tcW w:w="2101" w:type="dxa"/>
            <w:noWrap/>
            <w:hideMark/>
          </w:tcPr>
          <w:p w14:paraId="49324EA9" w14:textId="77777777" w:rsidR="00254BD6" w:rsidRPr="00E27CA8" w:rsidRDefault="00254BD6" w:rsidP="00254BD6">
            <w:pPr>
              <w:jc w:val="center"/>
              <w:rPr>
                <w:rFonts w:eastAsia="Times New Roman" w:cs="Calibri"/>
                <w:lang w:eastAsia="en-GB"/>
              </w:rPr>
            </w:pPr>
            <w:r w:rsidRPr="00E27CA8">
              <w:rPr>
                <w:rFonts w:eastAsia="Times New Roman" w:cs="Calibri"/>
                <w:lang w:eastAsia="en-GB"/>
              </w:rPr>
              <w:t>54.1%</w:t>
            </w:r>
          </w:p>
        </w:tc>
      </w:tr>
      <w:tr w:rsidR="00E27CA8" w:rsidRPr="00E27CA8" w14:paraId="13BB9F0C" w14:textId="77777777" w:rsidTr="00D14F62">
        <w:trPr>
          <w:trHeight w:val="290"/>
        </w:trPr>
        <w:tc>
          <w:tcPr>
            <w:tcW w:w="2498" w:type="dxa"/>
            <w:noWrap/>
            <w:hideMark/>
          </w:tcPr>
          <w:p w14:paraId="6F8C73EB" w14:textId="77777777" w:rsidR="00254BD6" w:rsidRPr="00E27CA8" w:rsidRDefault="00254BD6" w:rsidP="00254BD6">
            <w:pPr>
              <w:rPr>
                <w:rFonts w:eastAsia="Times New Roman" w:cs="Calibri"/>
                <w:lang w:eastAsia="en-GB"/>
              </w:rPr>
            </w:pPr>
            <w:r w:rsidRPr="00E27CA8">
              <w:rPr>
                <w:rFonts w:eastAsia="Times New Roman" w:cs="Calibri"/>
                <w:lang w:eastAsia="en-GB"/>
              </w:rPr>
              <w:t xml:space="preserve">Muller </w:t>
            </w:r>
            <w:proofErr w:type="gramStart"/>
            <w:r w:rsidRPr="00E27CA8">
              <w:rPr>
                <w:rFonts w:eastAsia="Times New Roman" w:cs="Calibri"/>
                <w:lang w:eastAsia="en-GB"/>
              </w:rPr>
              <w:t>Road side</w:t>
            </w:r>
            <w:proofErr w:type="gramEnd"/>
          </w:p>
        </w:tc>
        <w:tc>
          <w:tcPr>
            <w:tcW w:w="597" w:type="dxa"/>
            <w:noWrap/>
            <w:hideMark/>
          </w:tcPr>
          <w:p w14:paraId="7A47DE5A" w14:textId="77777777" w:rsidR="00254BD6" w:rsidRPr="00E27CA8" w:rsidRDefault="00254BD6" w:rsidP="00254BD6">
            <w:pPr>
              <w:jc w:val="right"/>
              <w:rPr>
                <w:rFonts w:eastAsia="Times New Roman" w:cs="Calibri"/>
                <w:lang w:eastAsia="en-GB"/>
              </w:rPr>
            </w:pPr>
            <w:r w:rsidRPr="00E27CA8">
              <w:rPr>
                <w:rFonts w:eastAsia="Times New Roman" w:cs="Calibri"/>
                <w:lang w:eastAsia="en-GB"/>
              </w:rPr>
              <w:t>122</w:t>
            </w:r>
          </w:p>
        </w:tc>
        <w:tc>
          <w:tcPr>
            <w:tcW w:w="2101" w:type="dxa"/>
          </w:tcPr>
          <w:p w14:paraId="322A16C3" w14:textId="77777777" w:rsidR="00254BD6" w:rsidRPr="00E27CA8" w:rsidRDefault="00254BD6" w:rsidP="00254BD6">
            <w:pPr>
              <w:jc w:val="center"/>
              <w:rPr>
                <w:rFonts w:eastAsia="Times New Roman" w:cs="Calibri"/>
                <w:lang w:eastAsia="en-GB"/>
              </w:rPr>
            </w:pPr>
            <w:r w:rsidRPr="00E27CA8">
              <w:rPr>
                <w:rFonts w:eastAsia="Times New Roman" w:cs="Calibri"/>
                <w:lang w:eastAsia="en-GB"/>
              </w:rPr>
              <w:t>31.1%</w:t>
            </w:r>
          </w:p>
        </w:tc>
        <w:tc>
          <w:tcPr>
            <w:tcW w:w="2101" w:type="dxa"/>
            <w:noWrap/>
            <w:hideMark/>
          </w:tcPr>
          <w:p w14:paraId="13B7F841" w14:textId="77777777" w:rsidR="00254BD6" w:rsidRPr="00E27CA8" w:rsidRDefault="00254BD6" w:rsidP="00254BD6">
            <w:pPr>
              <w:jc w:val="center"/>
              <w:rPr>
                <w:rFonts w:eastAsia="Times New Roman" w:cs="Calibri"/>
                <w:lang w:eastAsia="en-GB"/>
              </w:rPr>
            </w:pPr>
            <w:r w:rsidRPr="00E27CA8">
              <w:rPr>
                <w:rFonts w:eastAsia="Times New Roman" w:cs="Calibri"/>
                <w:lang w:eastAsia="en-GB"/>
              </w:rPr>
              <w:t>27.1%</w:t>
            </w:r>
          </w:p>
        </w:tc>
      </w:tr>
      <w:tr w:rsidR="00E27CA8" w:rsidRPr="00E27CA8" w14:paraId="3C5356E3" w14:textId="77777777" w:rsidTr="00D14F62">
        <w:trPr>
          <w:trHeight w:val="290"/>
        </w:trPr>
        <w:tc>
          <w:tcPr>
            <w:tcW w:w="2498" w:type="dxa"/>
            <w:noWrap/>
            <w:hideMark/>
          </w:tcPr>
          <w:p w14:paraId="1FD14323" w14:textId="77777777" w:rsidR="00254BD6" w:rsidRPr="00E27CA8" w:rsidRDefault="00254BD6" w:rsidP="00254BD6">
            <w:pPr>
              <w:rPr>
                <w:rFonts w:eastAsia="Times New Roman" w:cs="Calibri"/>
                <w:lang w:eastAsia="en-GB"/>
              </w:rPr>
            </w:pPr>
            <w:r w:rsidRPr="00E27CA8">
              <w:rPr>
                <w:rFonts w:eastAsia="Times New Roman" w:cs="Calibri"/>
                <w:lang w:eastAsia="en-GB"/>
              </w:rPr>
              <w:t>Not sure</w:t>
            </w:r>
          </w:p>
        </w:tc>
        <w:tc>
          <w:tcPr>
            <w:tcW w:w="597" w:type="dxa"/>
            <w:noWrap/>
            <w:hideMark/>
          </w:tcPr>
          <w:p w14:paraId="3A095CE6" w14:textId="77777777" w:rsidR="00254BD6" w:rsidRPr="00E27CA8" w:rsidRDefault="00254BD6" w:rsidP="00254BD6">
            <w:pPr>
              <w:jc w:val="right"/>
              <w:rPr>
                <w:rFonts w:eastAsia="Times New Roman" w:cs="Calibri"/>
                <w:lang w:eastAsia="en-GB"/>
              </w:rPr>
            </w:pPr>
            <w:r w:rsidRPr="00E27CA8">
              <w:rPr>
                <w:rFonts w:eastAsia="Times New Roman" w:cs="Calibri"/>
                <w:lang w:eastAsia="en-GB"/>
              </w:rPr>
              <w:t>26</w:t>
            </w:r>
          </w:p>
        </w:tc>
        <w:tc>
          <w:tcPr>
            <w:tcW w:w="2101" w:type="dxa"/>
          </w:tcPr>
          <w:p w14:paraId="143DAC77" w14:textId="77777777" w:rsidR="00254BD6" w:rsidRPr="00E27CA8" w:rsidRDefault="00254BD6" w:rsidP="00254BD6">
            <w:pPr>
              <w:jc w:val="center"/>
              <w:rPr>
                <w:rFonts w:eastAsia="Times New Roman" w:cs="Calibri"/>
                <w:lang w:eastAsia="en-GB"/>
              </w:rPr>
            </w:pPr>
            <w:r w:rsidRPr="00E27CA8">
              <w:rPr>
                <w:rFonts w:eastAsia="Times New Roman" w:cs="Calibri"/>
                <w:lang w:eastAsia="en-GB"/>
              </w:rPr>
              <w:t>6.6%</w:t>
            </w:r>
          </w:p>
        </w:tc>
        <w:tc>
          <w:tcPr>
            <w:tcW w:w="2101" w:type="dxa"/>
            <w:noWrap/>
            <w:hideMark/>
          </w:tcPr>
          <w:p w14:paraId="1D0DFA98" w14:textId="77777777" w:rsidR="00254BD6" w:rsidRPr="00E27CA8" w:rsidRDefault="00254BD6" w:rsidP="00254BD6">
            <w:pPr>
              <w:jc w:val="center"/>
              <w:rPr>
                <w:rFonts w:eastAsia="Times New Roman" w:cs="Calibri"/>
                <w:lang w:eastAsia="en-GB"/>
              </w:rPr>
            </w:pPr>
            <w:r w:rsidRPr="00E27CA8">
              <w:rPr>
                <w:rFonts w:eastAsia="Times New Roman" w:cs="Calibri"/>
                <w:lang w:eastAsia="en-GB"/>
              </w:rPr>
              <w:t>5.8%</w:t>
            </w:r>
          </w:p>
        </w:tc>
      </w:tr>
      <w:tr w:rsidR="00E27CA8" w:rsidRPr="00E27CA8" w14:paraId="2C1C3912" w14:textId="77777777" w:rsidTr="00D14F62">
        <w:trPr>
          <w:trHeight w:val="290"/>
        </w:trPr>
        <w:tc>
          <w:tcPr>
            <w:tcW w:w="2498" w:type="dxa"/>
            <w:noWrap/>
            <w:hideMark/>
          </w:tcPr>
          <w:p w14:paraId="643908BF" w14:textId="77777777" w:rsidR="00254BD6" w:rsidRPr="00E27CA8" w:rsidRDefault="00254BD6" w:rsidP="00254BD6">
            <w:pPr>
              <w:jc w:val="right"/>
              <w:rPr>
                <w:rFonts w:eastAsia="Times New Roman" w:cs="Calibri"/>
                <w:lang w:eastAsia="en-GB"/>
              </w:rPr>
            </w:pPr>
            <w:r w:rsidRPr="00E27CA8">
              <w:rPr>
                <w:rFonts w:eastAsia="Times New Roman" w:cs="Calibri"/>
                <w:lang w:eastAsia="en-GB"/>
              </w:rPr>
              <w:t>total response to Q</w:t>
            </w:r>
          </w:p>
        </w:tc>
        <w:tc>
          <w:tcPr>
            <w:tcW w:w="597" w:type="dxa"/>
            <w:noWrap/>
            <w:hideMark/>
          </w:tcPr>
          <w:p w14:paraId="7B116FC2" w14:textId="77777777" w:rsidR="00254BD6" w:rsidRPr="00E27CA8" w:rsidRDefault="00254BD6" w:rsidP="00254BD6">
            <w:pPr>
              <w:jc w:val="right"/>
              <w:rPr>
                <w:rFonts w:eastAsia="Times New Roman" w:cs="Calibri"/>
                <w:lang w:eastAsia="en-GB"/>
              </w:rPr>
            </w:pPr>
            <w:r w:rsidRPr="00E27CA8">
              <w:rPr>
                <w:rFonts w:eastAsia="Times New Roman" w:cs="Calibri"/>
                <w:lang w:eastAsia="en-GB"/>
              </w:rPr>
              <w:t>392</w:t>
            </w:r>
          </w:p>
        </w:tc>
        <w:tc>
          <w:tcPr>
            <w:tcW w:w="2101" w:type="dxa"/>
          </w:tcPr>
          <w:p w14:paraId="66F966A7" w14:textId="77777777" w:rsidR="00254BD6" w:rsidRPr="00E27CA8" w:rsidRDefault="00254BD6" w:rsidP="00254BD6">
            <w:pPr>
              <w:jc w:val="right"/>
              <w:rPr>
                <w:rFonts w:eastAsia="Times New Roman" w:cs="Calibri"/>
                <w:lang w:eastAsia="en-GB"/>
              </w:rPr>
            </w:pPr>
          </w:p>
        </w:tc>
        <w:tc>
          <w:tcPr>
            <w:tcW w:w="2101" w:type="dxa"/>
            <w:noWrap/>
            <w:hideMark/>
          </w:tcPr>
          <w:p w14:paraId="08E3F435" w14:textId="77777777" w:rsidR="00254BD6" w:rsidRPr="00E27CA8" w:rsidRDefault="00254BD6" w:rsidP="00254BD6">
            <w:pPr>
              <w:jc w:val="right"/>
              <w:rPr>
                <w:rFonts w:eastAsia="Times New Roman" w:cs="Calibri"/>
                <w:lang w:eastAsia="en-GB"/>
              </w:rPr>
            </w:pPr>
          </w:p>
        </w:tc>
      </w:tr>
      <w:tr w:rsidR="00E27CA8" w:rsidRPr="00E27CA8" w14:paraId="4791FEAE" w14:textId="77777777" w:rsidTr="00D14F62">
        <w:trPr>
          <w:trHeight w:val="290"/>
        </w:trPr>
        <w:tc>
          <w:tcPr>
            <w:tcW w:w="2498" w:type="dxa"/>
            <w:noWrap/>
            <w:hideMark/>
          </w:tcPr>
          <w:p w14:paraId="51C63AA2" w14:textId="77777777" w:rsidR="00254BD6" w:rsidRPr="00E27CA8" w:rsidRDefault="00254BD6" w:rsidP="00254BD6">
            <w:pPr>
              <w:jc w:val="right"/>
              <w:rPr>
                <w:rFonts w:eastAsia="Times New Roman" w:cs="Calibri"/>
                <w:lang w:eastAsia="en-GB"/>
              </w:rPr>
            </w:pPr>
            <w:r w:rsidRPr="00E27CA8">
              <w:rPr>
                <w:rFonts w:eastAsia="Times New Roman" w:cs="Calibri"/>
                <w:lang w:eastAsia="en-GB"/>
              </w:rPr>
              <w:t>response rate (%)</w:t>
            </w:r>
          </w:p>
        </w:tc>
        <w:tc>
          <w:tcPr>
            <w:tcW w:w="597" w:type="dxa"/>
            <w:noWrap/>
            <w:hideMark/>
          </w:tcPr>
          <w:p w14:paraId="3CC4438D" w14:textId="77777777" w:rsidR="00254BD6" w:rsidRPr="00E27CA8" w:rsidRDefault="00254BD6" w:rsidP="00254BD6">
            <w:pPr>
              <w:jc w:val="right"/>
              <w:rPr>
                <w:rFonts w:eastAsia="Times New Roman" w:cs="Calibri"/>
                <w:lang w:eastAsia="en-GB"/>
              </w:rPr>
            </w:pPr>
          </w:p>
        </w:tc>
        <w:tc>
          <w:tcPr>
            <w:tcW w:w="2101" w:type="dxa"/>
          </w:tcPr>
          <w:p w14:paraId="506044E0" w14:textId="77777777" w:rsidR="00254BD6" w:rsidRPr="00E27CA8" w:rsidRDefault="00254BD6" w:rsidP="00254BD6">
            <w:pPr>
              <w:jc w:val="center"/>
              <w:rPr>
                <w:rFonts w:eastAsia="Times New Roman" w:cs="Calibri"/>
                <w:lang w:eastAsia="en-GB"/>
              </w:rPr>
            </w:pPr>
            <w:r w:rsidRPr="00E27CA8">
              <w:rPr>
                <w:rFonts w:eastAsia="Times New Roman" w:cs="Calibri"/>
                <w:lang w:eastAsia="en-GB"/>
              </w:rPr>
              <w:t>87%</w:t>
            </w:r>
          </w:p>
        </w:tc>
        <w:tc>
          <w:tcPr>
            <w:tcW w:w="2101" w:type="dxa"/>
            <w:noWrap/>
            <w:hideMark/>
          </w:tcPr>
          <w:p w14:paraId="183F1840" w14:textId="77777777" w:rsidR="00254BD6" w:rsidRPr="00E27CA8" w:rsidRDefault="00254BD6" w:rsidP="00254BD6">
            <w:pPr>
              <w:jc w:val="right"/>
              <w:rPr>
                <w:rFonts w:eastAsia="Times New Roman" w:cs="Calibri"/>
                <w:lang w:eastAsia="en-GB"/>
              </w:rPr>
            </w:pPr>
          </w:p>
        </w:tc>
      </w:tr>
    </w:tbl>
    <w:p w14:paraId="1FDC8B4B" w14:textId="77777777" w:rsidR="00254BD6" w:rsidRDefault="00254BD6" w:rsidP="000867D0">
      <w:pPr>
        <w:spacing w:before="240" w:after="0" w:line="240" w:lineRule="auto"/>
        <w:rPr>
          <w:rFonts w:ascii="Calibri" w:eastAsia="Times New Roman" w:hAnsi="Calibri" w:cs="Calibri"/>
          <w:color w:val="000000"/>
          <w:highlight w:val="yellow"/>
          <w:lang w:eastAsia="en-GB"/>
        </w:rPr>
      </w:pPr>
    </w:p>
    <w:p w14:paraId="0DC9CC4B" w14:textId="77777777" w:rsidR="00254BD6" w:rsidRDefault="00254BD6" w:rsidP="000867D0">
      <w:pPr>
        <w:spacing w:before="240" w:after="0" w:line="240" w:lineRule="auto"/>
        <w:rPr>
          <w:rFonts w:ascii="Calibri" w:eastAsia="Times New Roman" w:hAnsi="Calibri" w:cs="Calibri"/>
          <w:color w:val="000000"/>
          <w:highlight w:val="yellow"/>
          <w:lang w:eastAsia="en-GB"/>
        </w:rPr>
      </w:pPr>
    </w:p>
    <w:p w14:paraId="05BB4D89" w14:textId="77777777" w:rsidR="00254BD6" w:rsidRDefault="00254BD6" w:rsidP="000867D0">
      <w:pPr>
        <w:spacing w:before="240" w:after="0" w:line="240" w:lineRule="auto"/>
        <w:rPr>
          <w:rFonts w:ascii="Calibri" w:eastAsia="Times New Roman" w:hAnsi="Calibri" w:cs="Calibri"/>
          <w:color w:val="000000"/>
          <w:highlight w:val="yellow"/>
          <w:lang w:eastAsia="en-GB"/>
        </w:rPr>
      </w:pPr>
    </w:p>
    <w:p w14:paraId="1F716AF5" w14:textId="77777777" w:rsidR="00254BD6" w:rsidRDefault="00254BD6" w:rsidP="000867D0">
      <w:pPr>
        <w:spacing w:before="240" w:after="0" w:line="240" w:lineRule="auto"/>
        <w:rPr>
          <w:rFonts w:ascii="Calibri" w:eastAsia="Times New Roman" w:hAnsi="Calibri" w:cs="Calibri"/>
          <w:color w:val="000000"/>
          <w:highlight w:val="yellow"/>
          <w:lang w:eastAsia="en-GB"/>
        </w:rPr>
      </w:pPr>
    </w:p>
    <w:p w14:paraId="56CBD1EF" w14:textId="77777777" w:rsidR="00254BD6" w:rsidRPr="008415BB" w:rsidRDefault="00254BD6" w:rsidP="000867D0">
      <w:pPr>
        <w:spacing w:before="240" w:after="0" w:line="240" w:lineRule="auto"/>
        <w:rPr>
          <w:rFonts w:ascii="Calibri" w:eastAsia="Times New Roman" w:hAnsi="Calibri" w:cs="Calibri"/>
          <w:color w:val="000000"/>
          <w:lang w:eastAsia="en-GB"/>
        </w:rPr>
      </w:pPr>
    </w:p>
    <w:p w14:paraId="4CF8A922" w14:textId="3ABD49F4" w:rsidR="00E27CA8" w:rsidRPr="00D53525" w:rsidRDefault="00834882" w:rsidP="00D53525">
      <w:r w:rsidRPr="008415BB">
        <w:rPr>
          <w:rFonts w:ascii="Calibri" w:eastAsia="Times New Roman" w:hAnsi="Calibri" w:cs="Calibri"/>
          <w:color w:val="000000"/>
          <w:lang w:eastAsia="en-GB"/>
        </w:rPr>
        <w:t>The majority</w:t>
      </w:r>
      <w:r w:rsidR="00AE78BB" w:rsidRPr="008415BB">
        <w:rPr>
          <w:rFonts w:ascii="Calibri" w:eastAsia="Times New Roman" w:hAnsi="Calibri" w:cs="Calibri"/>
          <w:color w:val="000000"/>
          <w:lang w:eastAsia="en-GB"/>
        </w:rPr>
        <w:t xml:space="preserve"> 43%</w:t>
      </w:r>
      <w:r w:rsidRPr="008415BB">
        <w:rPr>
          <w:rFonts w:ascii="Calibri" w:eastAsia="Times New Roman" w:hAnsi="Calibri" w:cs="Calibri"/>
          <w:color w:val="000000"/>
          <w:lang w:eastAsia="en-GB"/>
        </w:rPr>
        <w:t xml:space="preserve"> of responses came from the Ashley </w:t>
      </w:r>
      <w:proofErr w:type="gramStart"/>
      <w:r w:rsidRPr="008415BB">
        <w:rPr>
          <w:rFonts w:ascii="Calibri" w:eastAsia="Times New Roman" w:hAnsi="Calibri" w:cs="Calibri"/>
          <w:color w:val="000000"/>
          <w:lang w:eastAsia="en-GB"/>
        </w:rPr>
        <w:t>Down side</w:t>
      </w:r>
      <w:proofErr w:type="gramEnd"/>
      <w:r w:rsidRPr="008415BB">
        <w:rPr>
          <w:rFonts w:ascii="Calibri" w:eastAsia="Times New Roman" w:hAnsi="Calibri" w:cs="Calibri"/>
          <w:color w:val="000000"/>
          <w:lang w:eastAsia="en-GB"/>
        </w:rPr>
        <w:t xml:space="preserve"> of the tracks. </w:t>
      </w:r>
      <w:r w:rsidR="00D53525">
        <w:t xml:space="preserve">(See beginning of section </w:t>
      </w:r>
      <w:hyperlink w:anchor="_5.2.2_Community_survey" w:history="1">
        <w:r w:rsidR="008415BB" w:rsidRPr="008415BB">
          <w:rPr>
            <w:rStyle w:val="Hyperlink"/>
          </w:rPr>
          <w:t>5</w:t>
        </w:r>
        <w:r w:rsidR="00D53525" w:rsidRPr="008415BB">
          <w:rPr>
            <w:rStyle w:val="Hyperlink"/>
          </w:rPr>
          <w:t xml:space="preserve">.2.2 </w:t>
        </w:r>
        <w:r w:rsidR="008415BB" w:rsidRPr="008415BB">
          <w:rPr>
            <w:rStyle w:val="Hyperlink"/>
          </w:rPr>
          <w:t xml:space="preserve">Community </w:t>
        </w:r>
        <w:r w:rsidR="00D53525" w:rsidRPr="008415BB">
          <w:rPr>
            <w:rStyle w:val="Hyperlink"/>
          </w:rPr>
          <w:t>Survey res</w:t>
        </w:r>
        <w:r w:rsidR="008415BB">
          <w:rPr>
            <w:rStyle w:val="Hyperlink"/>
          </w:rPr>
          <w:t>ponses</w:t>
        </w:r>
      </w:hyperlink>
      <w:r w:rsidR="00D53525">
        <w:t xml:space="preserve"> for map of responses and table of wards)</w:t>
      </w:r>
    </w:p>
    <w:p w14:paraId="7A43DDE1" w14:textId="77777777" w:rsidR="00E27CA8" w:rsidRDefault="00722A7E" w:rsidP="00475D99">
      <w:pPr>
        <w:pStyle w:val="Subtitle"/>
      </w:pPr>
      <w:r>
        <w:t xml:space="preserve">Q11. </w:t>
      </w:r>
      <w:r w:rsidR="00A37EE5" w:rsidRPr="00293814">
        <w:t xml:space="preserve"> </w:t>
      </w:r>
      <w:r w:rsidR="001D6819" w:rsidRPr="00293814">
        <w:t>What journeys will you use Ashley Down rail station for? Tick all that apply</w:t>
      </w:r>
    </w:p>
    <w:p w14:paraId="3B2D24A9" w14:textId="7ECC2F69" w:rsidR="001D6819" w:rsidRPr="00293814" w:rsidRDefault="00E27CA8" w:rsidP="004F2532">
      <w:pPr>
        <w:pStyle w:val="Subtitle"/>
      </w:pPr>
      <w:r>
        <w:rPr>
          <w:noProof/>
        </w:rPr>
        <w:drawing>
          <wp:inline distT="0" distB="0" distL="0" distR="0" wp14:anchorId="6EC66C08" wp14:editId="34AA8AE0">
            <wp:extent cx="4860000" cy="2664000"/>
            <wp:effectExtent l="0" t="0" r="17145" b="3175"/>
            <wp:docPr id="31" name="Chart 31" descr="Pie chart summarising responses to eth question: What journeys will you use Ashley Down rail station for? Tick all that apply&#10;Leisure = 51%&#10;Work commute = 28%&#10;School commute = 1%&#10;Errands = 20%">
              <a:extLst xmlns:a="http://schemas.openxmlformats.org/drawingml/2006/main">
                <a:ext uri="{FF2B5EF4-FFF2-40B4-BE49-F238E27FC236}">
                  <a16:creationId xmlns:a16="http://schemas.microsoft.com/office/drawing/2014/main" id="{BD60AF26-D452-471D-93B3-C089211073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77285E" w14:textId="4FA3A6ED" w:rsidR="0015691D" w:rsidRDefault="0015691D" w:rsidP="000867D0">
      <w:pPr>
        <w:spacing w:before="240" w:after="0" w:line="240" w:lineRule="auto"/>
        <w:rPr>
          <w:rFonts w:ascii="Calibri" w:eastAsia="Times New Roman" w:hAnsi="Calibri" w:cs="Calibri"/>
          <w:color w:val="000000"/>
          <w:lang w:eastAsia="en-GB"/>
        </w:rPr>
      </w:pPr>
      <w:r w:rsidRPr="0015691D">
        <w:rPr>
          <w:rFonts w:ascii="Calibri" w:eastAsia="Times New Roman" w:hAnsi="Calibri" w:cs="Calibri"/>
          <w:color w:val="000000"/>
          <w:lang w:eastAsia="en-GB"/>
        </w:rPr>
        <w:t xml:space="preserve">This chart shows the </w:t>
      </w:r>
      <w:r>
        <w:rPr>
          <w:rFonts w:ascii="Calibri" w:eastAsia="Times New Roman" w:hAnsi="Calibri" w:cs="Calibri"/>
          <w:color w:val="000000"/>
          <w:lang w:eastAsia="en-GB"/>
        </w:rPr>
        <w:t>percentage of different types of journeys that respondents to this question said they would use Ashley Down Station for. The question was multiple choice.</w:t>
      </w:r>
    </w:p>
    <w:p w14:paraId="1D5A3B46" w14:textId="77777777" w:rsidR="00254BD6" w:rsidRDefault="00254BD6" w:rsidP="000867D0">
      <w:pPr>
        <w:spacing w:before="240" w:after="0" w:line="240" w:lineRule="auto"/>
        <w:rPr>
          <w:rFonts w:ascii="Calibri" w:eastAsia="Times New Roman" w:hAnsi="Calibri" w:cs="Calibri"/>
          <w:color w:val="000000"/>
          <w:lang w:eastAsia="en-GB"/>
        </w:rPr>
      </w:pPr>
    </w:p>
    <w:tbl>
      <w:tblPr>
        <w:tblStyle w:val="TableGrid"/>
        <w:tblW w:w="6651" w:type="dxa"/>
        <w:tblInd w:w="0" w:type="dxa"/>
        <w:tblLook w:val="04A0" w:firstRow="1" w:lastRow="0" w:firstColumn="1" w:lastColumn="0" w:noHBand="0" w:noVBand="1"/>
      </w:tblPr>
      <w:tblGrid>
        <w:gridCol w:w="2047"/>
        <w:gridCol w:w="1611"/>
        <w:gridCol w:w="1634"/>
        <w:gridCol w:w="1359"/>
      </w:tblGrid>
      <w:tr w:rsidR="00254BD6" w:rsidRPr="00254BD6" w14:paraId="7050A78D" w14:textId="77777777" w:rsidTr="00D14F62">
        <w:trPr>
          <w:trHeight w:val="290"/>
        </w:trPr>
        <w:tc>
          <w:tcPr>
            <w:tcW w:w="2047" w:type="dxa"/>
            <w:noWrap/>
            <w:hideMark/>
          </w:tcPr>
          <w:p w14:paraId="6B4800BE" w14:textId="292C4879" w:rsidR="00254BD6" w:rsidRPr="004F2532" w:rsidRDefault="004F2532" w:rsidP="00254BD6">
            <w:pPr>
              <w:rPr>
                <w:rFonts w:eastAsia="Times New Roman" w:cs="Calibri"/>
                <w:b/>
                <w:bCs/>
                <w:lang w:eastAsia="en-GB"/>
              </w:rPr>
            </w:pPr>
            <w:r>
              <w:rPr>
                <w:rFonts w:eastAsia="Times New Roman" w:cs="Calibri"/>
                <w:b/>
                <w:bCs/>
                <w:lang w:eastAsia="en-GB"/>
              </w:rPr>
              <w:t>Journey type</w:t>
            </w:r>
          </w:p>
        </w:tc>
        <w:tc>
          <w:tcPr>
            <w:tcW w:w="1634" w:type="dxa"/>
          </w:tcPr>
          <w:p w14:paraId="6869EA6F" w14:textId="063F94DA" w:rsidR="00254BD6" w:rsidRPr="004F2532" w:rsidRDefault="00D07117" w:rsidP="00254BD6">
            <w:pPr>
              <w:rPr>
                <w:rFonts w:eastAsia="Times New Roman" w:cs="Calibri"/>
                <w:b/>
                <w:bCs/>
                <w:lang w:eastAsia="en-GB"/>
              </w:rPr>
            </w:pPr>
            <w:r w:rsidRPr="004F2532">
              <w:rPr>
                <w:rFonts w:eastAsia="Times New Roman" w:cs="Calibri"/>
                <w:b/>
                <w:bCs/>
                <w:lang w:eastAsia="en-GB"/>
              </w:rPr>
              <w:t>Number</w:t>
            </w:r>
            <w:r w:rsidR="00E27CA8" w:rsidRPr="004F2532">
              <w:rPr>
                <w:rFonts w:eastAsia="Times New Roman" w:cs="Calibri"/>
                <w:b/>
                <w:bCs/>
                <w:lang w:eastAsia="en-GB"/>
              </w:rPr>
              <w:t xml:space="preserve"> of</w:t>
            </w:r>
            <w:r w:rsidR="00254BD6" w:rsidRPr="004F2532">
              <w:rPr>
                <w:rFonts w:eastAsia="Times New Roman" w:cs="Calibri"/>
                <w:b/>
                <w:bCs/>
                <w:lang w:eastAsia="en-GB"/>
              </w:rPr>
              <w:t xml:space="preserve"> responses</w:t>
            </w:r>
          </w:p>
        </w:tc>
        <w:tc>
          <w:tcPr>
            <w:tcW w:w="1634" w:type="dxa"/>
            <w:noWrap/>
            <w:hideMark/>
          </w:tcPr>
          <w:p w14:paraId="44515F00" w14:textId="6495F877" w:rsidR="00254BD6" w:rsidRPr="004F2532" w:rsidRDefault="00254BD6" w:rsidP="00254BD6">
            <w:pPr>
              <w:rPr>
                <w:rFonts w:eastAsia="Times New Roman" w:cs="Calibri"/>
                <w:b/>
                <w:bCs/>
                <w:lang w:eastAsia="en-GB"/>
              </w:rPr>
            </w:pPr>
            <w:r w:rsidRPr="004F2532">
              <w:rPr>
                <w:rFonts w:eastAsia="Times New Roman" w:cs="Calibri"/>
                <w:b/>
                <w:bCs/>
                <w:lang w:eastAsia="en-GB"/>
              </w:rPr>
              <w:t>% of responses to Q11</w:t>
            </w:r>
          </w:p>
        </w:tc>
        <w:tc>
          <w:tcPr>
            <w:tcW w:w="1336" w:type="dxa"/>
            <w:noWrap/>
            <w:hideMark/>
          </w:tcPr>
          <w:p w14:paraId="37083426" w14:textId="3162BDAA" w:rsidR="00254BD6" w:rsidRPr="004F2532" w:rsidRDefault="004F2532" w:rsidP="00254BD6">
            <w:pPr>
              <w:rPr>
                <w:rFonts w:eastAsia="Times New Roman" w:cs="Calibri"/>
                <w:b/>
                <w:bCs/>
                <w:lang w:eastAsia="en-GB"/>
              </w:rPr>
            </w:pPr>
            <w:r w:rsidRPr="004F2532">
              <w:rPr>
                <w:rFonts w:eastAsia="Times New Roman" w:cs="Calibri"/>
                <w:b/>
                <w:bCs/>
                <w:color w:val="000000"/>
                <w:lang w:eastAsia="en-GB"/>
              </w:rPr>
              <w:t>% of respondents to survey (457)</w:t>
            </w:r>
          </w:p>
        </w:tc>
      </w:tr>
      <w:tr w:rsidR="00254BD6" w:rsidRPr="00254BD6" w14:paraId="5AE2E9A9" w14:textId="77777777" w:rsidTr="00D14F62">
        <w:trPr>
          <w:trHeight w:val="290"/>
        </w:trPr>
        <w:tc>
          <w:tcPr>
            <w:tcW w:w="2047" w:type="dxa"/>
            <w:noWrap/>
            <w:hideMark/>
          </w:tcPr>
          <w:p w14:paraId="6138ACA8" w14:textId="77777777" w:rsidR="00254BD6" w:rsidRPr="00254BD6" w:rsidRDefault="00254BD6" w:rsidP="00254BD6">
            <w:pPr>
              <w:rPr>
                <w:rFonts w:eastAsia="Times New Roman" w:cs="Calibri"/>
                <w:lang w:eastAsia="en-GB"/>
              </w:rPr>
            </w:pPr>
            <w:r w:rsidRPr="00254BD6">
              <w:rPr>
                <w:rFonts w:eastAsia="Times New Roman" w:cs="Calibri"/>
                <w:lang w:eastAsia="en-GB"/>
              </w:rPr>
              <w:t>Leisure</w:t>
            </w:r>
          </w:p>
        </w:tc>
        <w:tc>
          <w:tcPr>
            <w:tcW w:w="1634" w:type="dxa"/>
          </w:tcPr>
          <w:p w14:paraId="1B1B6067" w14:textId="43D5334C" w:rsidR="00254BD6" w:rsidRPr="00254BD6" w:rsidRDefault="00254BD6" w:rsidP="00254BD6">
            <w:pPr>
              <w:jc w:val="right"/>
              <w:rPr>
                <w:rFonts w:eastAsia="Times New Roman" w:cs="Calibri"/>
                <w:lang w:eastAsia="en-GB"/>
              </w:rPr>
            </w:pPr>
            <w:r w:rsidRPr="00254BD6">
              <w:rPr>
                <w:rFonts w:eastAsia="Times New Roman" w:cs="Calibri"/>
                <w:lang w:eastAsia="en-GB"/>
              </w:rPr>
              <w:t>343</w:t>
            </w:r>
          </w:p>
        </w:tc>
        <w:tc>
          <w:tcPr>
            <w:tcW w:w="1634" w:type="dxa"/>
            <w:noWrap/>
            <w:hideMark/>
          </w:tcPr>
          <w:p w14:paraId="564485B7" w14:textId="4253922B" w:rsidR="00254BD6" w:rsidRPr="00254BD6" w:rsidRDefault="00254BD6" w:rsidP="00254BD6">
            <w:pPr>
              <w:jc w:val="right"/>
              <w:rPr>
                <w:rFonts w:eastAsia="Times New Roman" w:cs="Calibri"/>
                <w:lang w:eastAsia="en-GB"/>
              </w:rPr>
            </w:pPr>
            <w:r w:rsidRPr="00254BD6">
              <w:rPr>
                <w:rFonts w:eastAsia="Times New Roman" w:cs="Calibri"/>
                <w:lang w:eastAsia="en-GB"/>
              </w:rPr>
              <w:t>51%</w:t>
            </w:r>
          </w:p>
        </w:tc>
        <w:tc>
          <w:tcPr>
            <w:tcW w:w="1336" w:type="dxa"/>
            <w:noWrap/>
            <w:hideMark/>
          </w:tcPr>
          <w:p w14:paraId="1DCAB1C6" w14:textId="77777777" w:rsidR="00254BD6" w:rsidRPr="00254BD6" w:rsidRDefault="00254BD6" w:rsidP="00254BD6">
            <w:pPr>
              <w:jc w:val="right"/>
              <w:rPr>
                <w:rFonts w:eastAsia="Times New Roman" w:cs="Calibri"/>
                <w:lang w:eastAsia="en-GB"/>
              </w:rPr>
            </w:pPr>
            <w:r w:rsidRPr="00254BD6">
              <w:rPr>
                <w:rFonts w:eastAsia="Times New Roman" w:cs="Calibri"/>
                <w:lang w:eastAsia="en-GB"/>
              </w:rPr>
              <w:t>75%</w:t>
            </w:r>
          </w:p>
        </w:tc>
      </w:tr>
      <w:tr w:rsidR="00254BD6" w:rsidRPr="00254BD6" w14:paraId="1BDE56FE" w14:textId="77777777" w:rsidTr="00D14F62">
        <w:trPr>
          <w:trHeight w:val="290"/>
        </w:trPr>
        <w:tc>
          <w:tcPr>
            <w:tcW w:w="2047" w:type="dxa"/>
            <w:noWrap/>
            <w:hideMark/>
          </w:tcPr>
          <w:p w14:paraId="4E2AD7C7" w14:textId="77777777" w:rsidR="00254BD6" w:rsidRPr="00254BD6" w:rsidRDefault="00254BD6" w:rsidP="00254BD6">
            <w:pPr>
              <w:rPr>
                <w:rFonts w:eastAsia="Times New Roman" w:cs="Calibri"/>
                <w:lang w:eastAsia="en-GB"/>
              </w:rPr>
            </w:pPr>
            <w:r w:rsidRPr="00254BD6">
              <w:rPr>
                <w:rFonts w:eastAsia="Times New Roman" w:cs="Calibri"/>
                <w:lang w:eastAsia="en-GB"/>
              </w:rPr>
              <w:t>Work commute</w:t>
            </w:r>
          </w:p>
        </w:tc>
        <w:tc>
          <w:tcPr>
            <w:tcW w:w="1634" w:type="dxa"/>
          </w:tcPr>
          <w:p w14:paraId="4195288F" w14:textId="651DB815" w:rsidR="00254BD6" w:rsidRPr="00254BD6" w:rsidRDefault="00254BD6" w:rsidP="00254BD6">
            <w:pPr>
              <w:jc w:val="right"/>
              <w:rPr>
                <w:rFonts w:eastAsia="Times New Roman" w:cs="Calibri"/>
                <w:lang w:eastAsia="en-GB"/>
              </w:rPr>
            </w:pPr>
            <w:r w:rsidRPr="00254BD6">
              <w:rPr>
                <w:rFonts w:eastAsia="Times New Roman" w:cs="Calibri"/>
                <w:lang w:eastAsia="en-GB"/>
              </w:rPr>
              <w:t>193</w:t>
            </w:r>
          </w:p>
        </w:tc>
        <w:tc>
          <w:tcPr>
            <w:tcW w:w="1634" w:type="dxa"/>
            <w:noWrap/>
            <w:hideMark/>
          </w:tcPr>
          <w:p w14:paraId="5CA4CFE6" w14:textId="044E0EA9" w:rsidR="00254BD6" w:rsidRPr="00254BD6" w:rsidRDefault="00254BD6" w:rsidP="00254BD6">
            <w:pPr>
              <w:jc w:val="right"/>
              <w:rPr>
                <w:rFonts w:eastAsia="Times New Roman" w:cs="Calibri"/>
                <w:lang w:eastAsia="en-GB"/>
              </w:rPr>
            </w:pPr>
            <w:r w:rsidRPr="00254BD6">
              <w:rPr>
                <w:rFonts w:eastAsia="Times New Roman" w:cs="Calibri"/>
                <w:lang w:eastAsia="en-GB"/>
              </w:rPr>
              <w:t>28%</w:t>
            </w:r>
          </w:p>
        </w:tc>
        <w:tc>
          <w:tcPr>
            <w:tcW w:w="1336" w:type="dxa"/>
            <w:noWrap/>
            <w:hideMark/>
          </w:tcPr>
          <w:p w14:paraId="39C885E5" w14:textId="77777777" w:rsidR="00254BD6" w:rsidRPr="00254BD6" w:rsidRDefault="00254BD6" w:rsidP="00254BD6">
            <w:pPr>
              <w:jc w:val="right"/>
              <w:rPr>
                <w:rFonts w:eastAsia="Times New Roman" w:cs="Calibri"/>
                <w:lang w:eastAsia="en-GB"/>
              </w:rPr>
            </w:pPr>
            <w:r w:rsidRPr="00254BD6">
              <w:rPr>
                <w:rFonts w:eastAsia="Times New Roman" w:cs="Calibri"/>
                <w:lang w:eastAsia="en-GB"/>
              </w:rPr>
              <w:t>42%</w:t>
            </w:r>
          </w:p>
        </w:tc>
      </w:tr>
      <w:tr w:rsidR="00254BD6" w:rsidRPr="00254BD6" w14:paraId="34F7B727" w14:textId="77777777" w:rsidTr="00D14F62">
        <w:trPr>
          <w:trHeight w:val="290"/>
        </w:trPr>
        <w:tc>
          <w:tcPr>
            <w:tcW w:w="2047" w:type="dxa"/>
            <w:noWrap/>
            <w:hideMark/>
          </w:tcPr>
          <w:p w14:paraId="3BBBFDA1" w14:textId="77777777" w:rsidR="00254BD6" w:rsidRPr="00254BD6" w:rsidRDefault="00254BD6" w:rsidP="00254BD6">
            <w:pPr>
              <w:rPr>
                <w:rFonts w:eastAsia="Times New Roman" w:cs="Calibri"/>
                <w:lang w:eastAsia="en-GB"/>
              </w:rPr>
            </w:pPr>
            <w:r w:rsidRPr="00254BD6">
              <w:rPr>
                <w:rFonts w:eastAsia="Times New Roman" w:cs="Calibri"/>
                <w:lang w:eastAsia="en-GB"/>
              </w:rPr>
              <w:t>School commute</w:t>
            </w:r>
          </w:p>
        </w:tc>
        <w:tc>
          <w:tcPr>
            <w:tcW w:w="1634" w:type="dxa"/>
          </w:tcPr>
          <w:p w14:paraId="028261E9" w14:textId="402BF6CA" w:rsidR="00254BD6" w:rsidRPr="00254BD6" w:rsidRDefault="00254BD6" w:rsidP="00254BD6">
            <w:pPr>
              <w:jc w:val="right"/>
              <w:rPr>
                <w:rFonts w:eastAsia="Times New Roman" w:cs="Calibri"/>
                <w:lang w:eastAsia="en-GB"/>
              </w:rPr>
            </w:pPr>
            <w:r w:rsidRPr="00254BD6">
              <w:rPr>
                <w:rFonts w:eastAsia="Times New Roman" w:cs="Calibri"/>
                <w:lang w:eastAsia="en-GB"/>
              </w:rPr>
              <w:t>9</w:t>
            </w:r>
          </w:p>
        </w:tc>
        <w:tc>
          <w:tcPr>
            <w:tcW w:w="1634" w:type="dxa"/>
            <w:noWrap/>
            <w:hideMark/>
          </w:tcPr>
          <w:p w14:paraId="35FDDB89" w14:textId="1241D483" w:rsidR="00254BD6" w:rsidRPr="00254BD6" w:rsidRDefault="00254BD6" w:rsidP="00254BD6">
            <w:pPr>
              <w:jc w:val="right"/>
              <w:rPr>
                <w:rFonts w:eastAsia="Times New Roman" w:cs="Calibri"/>
                <w:lang w:eastAsia="en-GB"/>
              </w:rPr>
            </w:pPr>
            <w:r w:rsidRPr="00254BD6">
              <w:rPr>
                <w:rFonts w:eastAsia="Times New Roman" w:cs="Calibri"/>
                <w:lang w:eastAsia="en-GB"/>
              </w:rPr>
              <w:t>1%</w:t>
            </w:r>
          </w:p>
        </w:tc>
        <w:tc>
          <w:tcPr>
            <w:tcW w:w="1336" w:type="dxa"/>
            <w:noWrap/>
            <w:hideMark/>
          </w:tcPr>
          <w:p w14:paraId="66DBECA3" w14:textId="77777777" w:rsidR="00254BD6" w:rsidRPr="00254BD6" w:rsidRDefault="00254BD6" w:rsidP="00254BD6">
            <w:pPr>
              <w:jc w:val="right"/>
              <w:rPr>
                <w:rFonts w:eastAsia="Times New Roman" w:cs="Calibri"/>
                <w:lang w:eastAsia="en-GB"/>
              </w:rPr>
            </w:pPr>
            <w:r w:rsidRPr="00254BD6">
              <w:rPr>
                <w:rFonts w:eastAsia="Times New Roman" w:cs="Calibri"/>
                <w:lang w:eastAsia="en-GB"/>
              </w:rPr>
              <w:t>2%</w:t>
            </w:r>
          </w:p>
        </w:tc>
      </w:tr>
      <w:tr w:rsidR="00254BD6" w:rsidRPr="00254BD6" w14:paraId="68FC4147" w14:textId="77777777" w:rsidTr="00D14F62">
        <w:trPr>
          <w:trHeight w:val="290"/>
        </w:trPr>
        <w:tc>
          <w:tcPr>
            <w:tcW w:w="2047" w:type="dxa"/>
            <w:noWrap/>
            <w:hideMark/>
          </w:tcPr>
          <w:p w14:paraId="1E3A33E7" w14:textId="77777777" w:rsidR="00254BD6" w:rsidRPr="00254BD6" w:rsidRDefault="00254BD6" w:rsidP="00254BD6">
            <w:pPr>
              <w:rPr>
                <w:rFonts w:eastAsia="Times New Roman" w:cs="Calibri"/>
                <w:lang w:eastAsia="en-GB"/>
              </w:rPr>
            </w:pPr>
            <w:r w:rsidRPr="00254BD6">
              <w:rPr>
                <w:rFonts w:eastAsia="Times New Roman" w:cs="Calibri"/>
                <w:lang w:eastAsia="en-GB"/>
              </w:rPr>
              <w:t>Errands</w:t>
            </w:r>
          </w:p>
        </w:tc>
        <w:tc>
          <w:tcPr>
            <w:tcW w:w="1634" w:type="dxa"/>
          </w:tcPr>
          <w:p w14:paraId="2711D753" w14:textId="71A77234" w:rsidR="00254BD6" w:rsidRPr="00254BD6" w:rsidRDefault="00254BD6" w:rsidP="00254BD6">
            <w:pPr>
              <w:jc w:val="right"/>
              <w:rPr>
                <w:rFonts w:eastAsia="Times New Roman" w:cs="Calibri"/>
                <w:lang w:eastAsia="en-GB"/>
              </w:rPr>
            </w:pPr>
            <w:r w:rsidRPr="00254BD6">
              <w:rPr>
                <w:rFonts w:eastAsia="Times New Roman" w:cs="Calibri"/>
                <w:lang w:eastAsia="en-GB"/>
              </w:rPr>
              <w:t>134</w:t>
            </w:r>
          </w:p>
        </w:tc>
        <w:tc>
          <w:tcPr>
            <w:tcW w:w="1634" w:type="dxa"/>
            <w:noWrap/>
            <w:hideMark/>
          </w:tcPr>
          <w:p w14:paraId="39E5EB80" w14:textId="5EF2E396" w:rsidR="00254BD6" w:rsidRPr="00254BD6" w:rsidRDefault="00254BD6" w:rsidP="00254BD6">
            <w:pPr>
              <w:jc w:val="right"/>
              <w:rPr>
                <w:rFonts w:eastAsia="Times New Roman" w:cs="Calibri"/>
                <w:lang w:eastAsia="en-GB"/>
              </w:rPr>
            </w:pPr>
            <w:r w:rsidRPr="00254BD6">
              <w:rPr>
                <w:rFonts w:eastAsia="Times New Roman" w:cs="Calibri"/>
                <w:lang w:eastAsia="en-GB"/>
              </w:rPr>
              <w:t>20%</w:t>
            </w:r>
          </w:p>
        </w:tc>
        <w:tc>
          <w:tcPr>
            <w:tcW w:w="1336" w:type="dxa"/>
            <w:noWrap/>
            <w:hideMark/>
          </w:tcPr>
          <w:p w14:paraId="44886B63" w14:textId="77777777" w:rsidR="00254BD6" w:rsidRPr="00254BD6" w:rsidRDefault="00254BD6" w:rsidP="00254BD6">
            <w:pPr>
              <w:jc w:val="right"/>
              <w:rPr>
                <w:rFonts w:eastAsia="Times New Roman" w:cs="Calibri"/>
                <w:lang w:eastAsia="en-GB"/>
              </w:rPr>
            </w:pPr>
            <w:r w:rsidRPr="00254BD6">
              <w:rPr>
                <w:rFonts w:eastAsia="Times New Roman" w:cs="Calibri"/>
                <w:lang w:eastAsia="en-GB"/>
              </w:rPr>
              <w:t>29%</w:t>
            </w:r>
          </w:p>
        </w:tc>
      </w:tr>
      <w:tr w:rsidR="00254BD6" w:rsidRPr="00254BD6" w14:paraId="00D2FA65" w14:textId="77777777" w:rsidTr="00D14F62">
        <w:trPr>
          <w:trHeight w:val="290"/>
        </w:trPr>
        <w:tc>
          <w:tcPr>
            <w:tcW w:w="2047" w:type="dxa"/>
            <w:noWrap/>
            <w:hideMark/>
          </w:tcPr>
          <w:p w14:paraId="30612340" w14:textId="77777777" w:rsidR="00254BD6" w:rsidRPr="00254BD6" w:rsidRDefault="00254BD6" w:rsidP="00254BD6">
            <w:pPr>
              <w:jc w:val="right"/>
              <w:rPr>
                <w:rFonts w:eastAsia="Times New Roman" w:cs="Calibri"/>
                <w:lang w:eastAsia="en-GB"/>
              </w:rPr>
            </w:pPr>
          </w:p>
        </w:tc>
        <w:tc>
          <w:tcPr>
            <w:tcW w:w="1634" w:type="dxa"/>
          </w:tcPr>
          <w:p w14:paraId="72CA9A6A" w14:textId="3FD53864" w:rsidR="00254BD6" w:rsidRPr="00254BD6" w:rsidRDefault="00254BD6" w:rsidP="00254BD6">
            <w:pPr>
              <w:jc w:val="right"/>
              <w:rPr>
                <w:rFonts w:eastAsia="Times New Roman" w:cs="Calibri"/>
                <w:lang w:eastAsia="en-GB"/>
              </w:rPr>
            </w:pPr>
            <w:r w:rsidRPr="00254BD6">
              <w:rPr>
                <w:rFonts w:eastAsia="Times New Roman" w:cs="Calibri"/>
                <w:lang w:eastAsia="en-GB"/>
              </w:rPr>
              <w:t>679</w:t>
            </w:r>
          </w:p>
        </w:tc>
        <w:tc>
          <w:tcPr>
            <w:tcW w:w="1634" w:type="dxa"/>
            <w:noWrap/>
            <w:hideMark/>
          </w:tcPr>
          <w:p w14:paraId="19921BA7" w14:textId="727E4FDC" w:rsidR="00254BD6" w:rsidRPr="00254BD6" w:rsidRDefault="00254BD6" w:rsidP="00254BD6">
            <w:pPr>
              <w:jc w:val="right"/>
              <w:rPr>
                <w:rFonts w:eastAsia="Times New Roman" w:cs="Calibri"/>
                <w:lang w:eastAsia="en-GB"/>
              </w:rPr>
            </w:pPr>
            <w:r w:rsidRPr="00254BD6">
              <w:rPr>
                <w:rFonts w:eastAsia="Times New Roman" w:cs="Calibri"/>
                <w:lang w:eastAsia="en-GB"/>
              </w:rPr>
              <w:t>100%</w:t>
            </w:r>
          </w:p>
        </w:tc>
        <w:tc>
          <w:tcPr>
            <w:tcW w:w="1336" w:type="dxa"/>
            <w:noWrap/>
            <w:hideMark/>
          </w:tcPr>
          <w:p w14:paraId="153BA180" w14:textId="77777777" w:rsidR="00254BD6" w:rsidRPr="00254BD6" w:rsidRDefault="00254BD6" w:rsidP="00254BD6">
            <w:pPr>
              <w:jc w:val="right"/>
              <w:rPr>
                <w:rFonts w:eastAsia="Times New Roman" w:cs="Calibri"/>
                <w:lang w:eastAsia="en-GB"/>
              </w:rPr>
            </w:pPr>
          </w:p>
        </w:tc>
      </w:tr>
    </w:tbl>
    <w:p w14:paraId="09E44B5C" w14:textId="77777777" w:rsidR="00AE78BB" w:rsidRDefault="00AE78BB" w:rsidP="00AE78BB">
      <w:pPr>
        <w:spacing w:before="240"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Over half of journeys would be for leisure, followed by 28% for commuting to work, 20% running errands. Only 1% commuting to school or education, however, only 6 responses were made by people aged 16-24 yrs. </w:t>
      </w:r>
    </w:p>
    <w:p w14:paraId="49107C0C" w14:textId="59E509AC" w:rsidR="0015691D" w:rsidRDefault="0015691D" w:rsidP="000867D0">
      <w:pPr>
        <w:spacing w:before="240" w:after="0" w:line="240" w:lineRule="auto"/>
        <w:rPr>
          <w:rFonts w:ascii="Calibri" w:eastAsia="Times New Roman" w:hAnsi="Calibri" w:cs="Calibri"/>
          <w:color w:val="000000"/>
          <w:lang w:eastAsia="en-GB"/>
        </w:rPr>
      </w:pPr>
    </w:p>
    <w:p w14:paraId="7E7850ED" w14:textId="4BA30C02" w:rsidR="008A440F" w:rsidRDefault="00722A7E" w:rsidP="00475D99">
      <w:pPr>
        <w:pStyle w:val="Subtitle"/>
      </w:pPr>
      <w:r w:rsidRPr="002F0932">
        <w:t>Q12.</w:t>
      </w:r>
      <w:r w:rsidR="00A37EE5" w:rsidRPr="002F0932">
        <w:t xml:space="preserve"> </w:t>
      </w:r>
      <w:r w:rsidR="001D6819" w:rsidRPr="002F0932">
        <w:t>What would encourage you to walk, cycle or take the bus to connect to Ashley Down Rail</w:t>
      </w:r>
      <w:r w:rsidR="00370AB2" w:rsidRPr="002F0932">
        <w:t xml:space="preserve"> </w:t>
      </w:r>
      <w:r w:rsidR="001D6819" w:rsidRPr="002F0932">
        <w:t>Station, rather than using the car? Tick all that apply</w:t>
      </w:r>
    </w:p>
    <w:p w14:paraId="2210B8A7" w14:textId="120FE9C2" w:rsidR="001D6819" w:rsidRDefault="002B4317" w:rsidP="001D6819">
      <w:pPr>
        <w:pStyle w:val="ListParagraph"/>
        <w:spacing w:after="0" w:line="240" w:lineRule="auto"/>
        <w:rPr>
          <w:rFonts w:ascii="Calibri" w:eastAsia="Times New Roman" w:hAnsi="Calibri" w:cs="Calibri"/>
          <w:color w:val="000000"/>
          <w:lang w:eastAsia="en-GB"/>
        </w:rPr>
      </w:pPr>
      <w:r>
        <w:rPr>
          <w:noProof/>
          <w:lang w:eastAsia="en-GB"/>
        </w:rPr>
        <w:drawing>
          <wp:inline distT="0" distB="0" distL="0" distR="0" wp14:anchorId="4B92D61C" wp14:editId="3AC0D09D">
            <wp:extent cx="4572000" cy="3136504"/>
            <wp:effectExtent l="0" t="0" r="0" b="6985"/>
            <wp:docPr id="32" name="Chart 32" descr="Chart showing responses to teh question: What would encourage you to walk, cycle or take the bus to connect to Ashley Down Rail Station, rather than using the car? Tick all that apply ">
              <a:extLst xmlns:a="http://schemas.openxmlformats.org/drawingml/2006/main">
                <a:ext uri="{FF2B5EF4-FFF2-40B4-BE49-F238E27FC236}">
                  <a16:creationId xmlns:a16="http://schemas.microsoft.com/office/drawing/2014/main" id="{FD4B7644-9F79-4D3A-BD11-187395686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877F56" w14:textId="77777777" w:rsidR="00C5313A" w:rsidRDefault="00C5313A" w:rsidP="001D6819">
      <w:pPr>
        <w:pStyle w:val="ListParagraph"/>
        <w:spacing w:after="0" w:line="240" w:lineRule="auto"/>
        <w:rPr>
          <w:rFonts w:ascii="Calibri" w:eastAsia="Times New Roman" w:hAnsi="Calibri" w:cs="Calibri"/>
          <w:color w:val="000000"/>
          <w:lang w:eastAsia="en-GB"/>
        </w:rPr>
      </w:pPr>
    </w:p>
    <w:p w14:paraId="26319F34" w14:textId="3104CB58" w:rsidR="002B4317" w:rsidRDefault="002B4317" w:rsidP="00D308D9">
      <w:pPr>
        <w:pStyle w:val="ListParagraph"/>
        <w:numPr>
          <w:ilvl w:val="0"/>
          <w:numId w:val="20"/>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203 ticked ‘Something else’ </w:t>
      </w:r>
    </w:p>
    <w:p w14:paraId="1FF9BA6C" w14:textId="249ADC0A" w:rsidR="002B4317" w:rsidRDefault="002B4317" w:rsidP="00D308D9">
      <w:pPr>
        <w:pStyle w:val="ListParagraph"/>
        <w:numPr>
          <w:ilvl w:val="0"/>
          <w:numId w:val="20"/>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93 of those who ticked ‘Something else’ specified ‘Nothing/</w:t>
      </w:r>
      <w:proofErr w:type="spellStart"/>
      <w:r>
        <w:rPr>
          <w:rFonts w:ascii="Calibri" w:eastAsia="Times New Roman" w:hAnsi="Calibri" w:cs="Calibri"/>
          <w:color w:val="000000"/>
          <w:lang w:eastAsia="en-GB"/>
        </w:rPr>
        <w:t>n</w:t>
      </w:r>
      <w:r w:rsidR="008C779B">
        <w:rPr>
          <w:rFonts w:ascii="Calibri" w:eastAsia="Times New Roman" w:hAnsi="Calibri" w:cs="Calibri"/>
          <w:color w:val="000000"/>
          <w:lang w:eastAsia="en-GB"/>
        </w:rPr>
        <w:t>.</w:t>
      </w:r>
      <w:r>
        <w:rPr>
          <w:rFonts w:ascii="Calibri" w:eastAsia="Times New Roman" w:hAnsi="Calibri" w:cs="Calibri"/>
          <w:color w:val="000000"/>
          <w:lang w:eastAsia="en-GB"/>
        </w:rPr>
        <w:t>a</w:t>
      </w:r>
      <w:r w:rsidR="008C779B">
        <w:rPr>
          <w:rFonts w:ascii="Calibri" w:eastAsia="Times New Roman" w:hAnsi="Calibri" w:cs="Calibri"/>
          <w:color w:val="000000"/>
          <w:lang w:eastAsia="en-GB"/>
        </w:rPr>
        <w:t>.</w:t>
      </w:r>
      <w:proofErr w:type="spellEnd"/>
      <w:r>
        <w:rPr>
          <w:rFonts w:ascii="Calibri" w:eastAsia="Times New Roman" w:hAnsi="Calibri" w:cs="Calibri"/>
          <w:color w:val="000000"/>
          <w:lang w:eastAsia="en-GB"/>
        </w:rPr>
        <w:t xml:space="preserve">’ </w:t>
      </w:r>
      <w:r w:rsidR="00C166ED">
        <w:rPr>
          <w:rFonts w:ascii="Calibri" w:eastAsia="Times New Roman" w:hAnsi="Calibri" w:cs="Calibri"/>
          <w:color w:val="000000"/>
          <w:lang w:eastAsia="en-GB"/>
        </w:rPr>
        <w:t xml:space="preserve">many also said this was because they lived close by so would walk. </w:t>
      </w:r>
    </w:p>
    <w:p w14:paraId="42600D81" w14:textId="426D0C60" w:rsidR="002B4317" w:rsidRDefault="007F47D3" w:rsidP="00D308D9">
      <w:pPr>
        <w:pStyle w:val="ListParagraph"/>
        <w:numPr>
          <w:ilvl w:val="0"/>
          <w:numId w:val="20"/>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113 who specified ‘Something else’, the t</w:t>
      </w:r>
      <w:r w:rsidR="002B4317">
        <w:rPr>
          <w:rFonts w:ascii="Calibri" w:eastAsia="Times New Roman" w:hAnsi="Calibri" w:cs="Calibri"/>
          <w:color w:val="000000"/>
          <w:lang w:eastAsia="en-GB"/>
        </w:rPr>
        <w:t>op three suggestions</w:t>
      </w:r>
      <w:r>
        <w:rPr>
          <w:rFonts w:ascii="Calibri" w:eastAsia="Times New Roman" w:hAnsi="Calibri" w:cs="Calibri"/>
          <w:color w:val="000000"/>
          <w:lang w:eastAsia="en-GB"/>
        </w:rPr>
        <w:t xml:space="preserve"> are</w:t>
      </w:r>
      <w:r w:rsidR="002B4317">
        <w:rPr>
          <w:rFonts w:ascii="Calibri" w:eastAsia="Times New Roman" w:hAnsi="Calibri" w:cs="Calibri"/>
          <w:color w:val="000000"/>
          <w:lang w:eastAsia="en-GB"/>
        </w:rPr>
        <w:t>:</w:t>
      </w:r>
    </w:p>
    <w:p w14:paraId="64CDD049" w14:textId="3472FA54" w:rsidR="002B4317" w:rsidRDefault="002B4317" w:rsidP="00D308D9">
      <w:pPr>
        <w:pStyle w:val="ListParagraph"/>
        <w:numPr>
          <w:ilvl w:val="0"/>
          <w:numId w:val="21"/>
        </w:numPr>
        <w:spacing w:after="0" w:line="240" w:lineRule="auto"/>
        <w:rPr>
          <w:rFonts w:ascii="Calibri" w:eastAsia="Times New Roman" w:hAnsi="Calibri" w:cs="Calibri"/>
          <w:color w:val="000000"/>
          <w:lang w:eastAsia="en-GB"/>
        </w:rPr>
      </w:pPr>
      <w:r w:rsidRPr="002B4317">
        <w:rPr>
          <w:rFonts w:ascii="Calibri" w:eastAsia="Times New Roman" w:hAnsi="Calibri" w:cs="Calibri"/>
          <w:color w:val="000000"/>
          <w:lang w:eastAsia="en-GB"/>
        </w:rPr>
        <w:t>Free Secure bike storage at station</w:t>
      </w:r>
      <w:r>
        <w:rPr>
          <w:rFonts w:ascii="Calibri" w:eastAsia="Times New Roman" w:hAnsi="Calibri" w:cs="Calibri"/>
          <w:color w:val="000000"/>
          <w:lang w:eastAsia="en-GB"/>
        </w:rPr>
        <w:t xml:space="preserve"> (27)</w:t>
      </w:r>
    </w:p>
    <w:p w14:paraId="7058D1AF" w14:textId="20B1BCB1" w:rsidR="002B4317" w:rsidRDefault="002B4317" w:rsidP="00D308D9">
      <w:pPr>
        <w:pStyle w:val="ListParagraph"/>
        <w:numPr>
          <w:ilvl w:val="0"/>
          <w:numId w:val="21"/>
        </w:numPr>
        <w:spacing w:after="0" w:line="240" w:lineRule="auto"/>
        <w:rPr>
          <w:rFonts w:ascii="Calibri" w:eastAsia="Times New Roman" w:hAnsi="Calibri" w:cs="Calibri"/>
          <w:color w:val="000000"/>
          <w:lang w:eastAsia="en-GB"/>
        </w:rPr>
      </w:pPr>
      <w:r w:rsidRPr="002B4317">
        <w:rPr>
          <w:rFonts w:ascii="Calibri" w:eastAsia="Times New Roman" w:hAnsi="Calibri" w:cs="Calibri"/>
          <w:color w:val="000000"/>
          <w:lang w:eastAsia="en-GB"/>
        </w:rPr>
        <w:t>High quality cycling infrastructure in wider area (Muller R</w:t>
      </w:r>
      <w:r w:rsidR="001F4329">
        <w:rPr>
          <w:rFonts w:ascii="Calibri" w:eastAsia="Times New Roman" w:hAnsi="Calibri" w:cs="Calibri"/>
          <w:color w:val="000000"/>
          <w:lang w:eastAsia="en-GB"/>
        </w:rPr>
        <w:t>oa</w:t>
      </w:r>
      <w:r w:rsidRPr="002B4317">
        <w:rPr>
          <w:rFonts w:ascii="Calibri" w:eastAsia="Times New Roman" w:hAnsi="Calibri" w:cs="Calibri"/>
          <w:color w:val="000000"/>
          <w:lang w:eastAsia="en-GB"/>
        </w:rPr>
        <w:t>d, Ashley Down R</w:t>
      </w:r>
      <w:r w:rsidR="001F4329">
        <w:rPr>
          <w:rFonts w:ascii="Calibri" w:eastAsia="Times New Roman" w:hAnsi="Calibri" w:cs="Calibri"/>
          <w:color w:val="000000"/>
          <w:lang w:eastAsia="en-GB"/>
        </w:rPr>
        <w:t>oa</w:t>
      </w:r>
      <w:r w:rsidRPr="002B4317">
        <w:rPr>
          <w:rFonts w:ascii="Calibri" w:eastAsia="Times New Roman" w:hAnsi="Calibri" w:cs="Calibri"/>
          <w:color w:val="000000"/>
          <w:lang w:eastAsia="en-GB"/>
        </w:rPr>
        <w:t>d), Better surfaced access routes that are better lit at night</w:t>
      </w:r>
      <w:r>
        <w:rPr>
          <w:rFonts w:ascii="Calibri" w:eastAsia="Times New Roman" w:hAnsi="Calibri" w:cs="Calibri"/>
          <w:color w:val="000000"/>
          <w:lang w:eastAsia="en-GB"/>
        </w:rPr>
        <w:t xml:space="preserve"> (14)</w:t>
      </w:r>
    </w:p>
    <w:p w14:paraId="4B03B718" w14:textId="59AA36DC" w:rsidR="002B4317" w:rsidRDefault="002B4317" w:rsidP="00D308D9">
      <w:pPr>
        <w:pStyle w:val="ListParagraph"/>
        <w:numPr>
          <w:ilvl w:val="0"/>
          <w:numId w:val="21"/>
        </w:numPr>
        <w:spacing w:after="0" w:line="240" w:lineRule="auto"/>
        <w:rPr>
          <w:rFonts w:ascii="Calibri" w:eastAsia="Times New Roman" w:hAnsi="Calibri" w:cs="Calibri"/>
          <w:color w:val="000000"/>
          <w:lang w:eastAsia="en-GB"/>
        </w:rPr>
      </w:pPr>
      <w:r w:rsidRPr="002B4317">
        <w:rPr>
          <w:rFonts w:ascii="Calibri" w:eastAsia="Times New Roman" w:hAnsi="Calibri" w:cs="Calibri"/>
          <w:color w:val="000000"/>
          <w:lang w:eastAsia="en-GB"/>
        </w:rPr>
        <w:t>Cheap /affordable tickets incl</w:t>
      </w:r>
      <w:r w:rsidR="009B73A1">
        <w:rPr>
          <w:rFonts w:ascii="Calibri" w:eastAsia="Times New Roman" w:hAnsi="Calibri" w:cs="Calibri"/>
          <w:color w:val="000000"/>
          <w:lang w:eastAsia="en-GB"/>
        </w:rPr>
        <w:t>uding</w:t>
      </w:r>
      <w:r w:rsidRPr="002B4317">
        <w:rPr>
          <w:rFonts w:ascii="Calibri" w:eastAsia="Times New Roman" w:hAnsi="Calibri" w:cs="Calibri"/>
          <w:color w:val="000000"/>
          <w:lang w:eastAsia="en-GB"/>
        </w:rPr>
        <w:t xml:space="preserve"> </w:t>
      </w:r>
      <w:r>
        <w:rPr>
          <w:rFonts w:ascii="Calibri" w:eastAsia="Times New Roman" w:hAnsi="Calibri" w:cs="Calibri"/>
          <w:color w:val="000000"/>
          <w:lang w:eastAsia="en-GB"/>
        </w:rPr>
        <w:t>i</w:t>
      </w:r>
      <w:r w:rsidRPr="002B4317">
        <w:rPr>
          <w:rFonts w:ascii="Calibri" w:eastAsia="Times New Roman" w:hAnsi="Calibri" w:cs="Calibri"/>
          <w:color w:val="000000"/>
          <w:lang w:eastAsia="en-GB"/>
        </w:rPr>
        <w:t>ntegrated bus</w:t>
      </w:r>
      <w:r>
        <w:rPr>
          <w:rFonts w:ascii="Calibri" w:eastAsia="Times New Roman" w:hAnsi="Calibri" w:cs="Calibri"/>
          <w:color w:val="000000"/>
          <w:lang w:eastAsia="en-GB"/>
        </w:rPr>
        <w:t xml:space="preserve"> </w:t>
      </w:r>
      <w:r w:rsidR="00A54F57">
        <w:rPr>
          <w:rFonts w:ascii="Calibri" w:eastAsia="Times New Roman" w:hAnsi="Calibri" w:cs="Calibri"/>
          <w:color w:val="000000"/>
          <w:lang w:eastAsia="en-GB"/>
        </w:rPr>
        <w:t>and</w:t>
      </w:r>
      <w:r w:rsidRPr="002B4317">
        <w:rPr>
          <w:rFonts w:ascii="Calibri" w:eastAsia="Times New Roman" w:hAnsi="Calibri" w:cs="Calibri"/>
          <w:color w:val="000000"/>
          <w:lang w:eastAsia="en-GB"/>
        </w:rPr>
        <w:t xml:space="preserve"> </w:t>
      </w:r>
      <w:r>
        <w:rPr>
          <w:rFonts w:ascii="Calibri" w:eastAsia="Times New Roman" w:hAnsi="Calibri" w:cs="Calibri"/>
          <w:color w:val="000000"/>
          <w:lang w:eastAsia="en-GB"/>
        </w:rPr>
        <w:t>rail</w:t>
      </w:r>
      <w:r w:rsidRPr="002B4317">
        <w:rPr>
          <w:rFonts w:ascii="Calibri" w:eastAsia="Times New Roman" w:hAnsi="Calibri" w:cs="Calibri"/>
          <w:color w:val="000000"/>
          <w:lang w:eastAsia="en-GB"/>
        </w:rPr>
        <w:t xml:space="preserve"> tickets</w:t>
      </w:r>
      <w:r>
        <w:rPr>
          <w:rFonts w:ascii="Calibri" w:eastAsia="Times New Roman" w:hAnsi="Calibri" w:cs="Calibri"/>
          <w:color w:val="000000"/>
          <w:lang w:eastAsia="en-GB"/>
        </w:rPr>
        <w:t xml:space="preserve"> (11)</w:t>
      </w:r>
    </w:p>
    <w:p w14:paraId="3CB083C9" w14:textId="77777777" w:rsidR="002B4317" w:rsidRPr="001D6819" w:rsidRDefault="002B4317" w:rsidP="002B4317">
      <w:pPr>
        <w:pStyle w:val="ListParagraph"/>
        <w:spacing w:after="0" w:line="240" w:lineRule="auto"/>
        <w:ind w:left="0"/>
        <w:rPr>
          <w:rFonts w:ascii="Calibri" w:eastAsia="Times New Roman" w:hAnsi="Calibri" w:cs="Calibri"/>
          <w:color w:val="000000"/>
          <w:lang w:eastAsia="en-GB"/>
        </w:rPr>
      </w:pPr>
    </w:p>
    <w:p w14:paraId="53B316DC" w14:textId="775AA25A" w:rsidR="00143B33" w:rsidRPr="004F45B2" w:rsidRDefault="00C15B89" w:rsidP="00C15B89">
      <w:pPr>
        <w:pStyle w:val="Heading3"/>
      </w:pPr>
      <w:bookmarkStart w:id="25" w:name="_Toc78390443"/>
      <w:r>
        <w:t>5</w:t>
      </w:r>
      <w:r w:rsidR="004F45B2" w:rsidRPr="004F45B2">
        <w:t>.2.4</w:t>
      </w:r>
      <w:r w:rsidR="005D6ED0" w:rsidRPr="004F45B2">
        <w:t xml:space="preserve"> </w:t>
      </w:r>
      <w:r w:rsidR="00885F01" w:rsidRPr="004F45B2">
        <w:t>Survey demographics and equalities analysis</w:t>
      </w:r>
      <w:bookmarkEnd w:id="25"/>
    </w:p>
    <w:p w14:paraId="4776023C" w14:textId="26B88BED" w:rsidR="00AE2197" w:rsidRDefault="00AE2197" w:rsidP="00AE2197">
      <w:pPr>
        <w:autoSpaceDE w:val="0"/>
        <w:autoSpaceDN w:val="0"/>
        <w:adjustRightInd w:val="0"/>
        <w:spacing w:after="0" w:line="240" w:lineRule="auto"/>
        <w:rPr>
          <w:rFonts w:ascii="Calibri" w:hAnsi="Calibri" w:cs="Calibri"/>
        </w:rPr>
      </w:pPr>
      <w:r>
        <w:rPr>
          <w:rFonts w:ascii="Calibri" w:hAnsi="Calibri" w:cs="Calibri"/>
        </w:rPr>
        <w:t xml:space="preserve">The questions below were asked </w:t>
      </w:r>
      <w:r w:rsidR="004F2532">
        <w:rPr>
          <w:rFonts w:ascii="Calibri" w:hAnsi="Calibri" w:cs="Calibri"/>
        </w:rPr>
        <w:t xml:space="preserve">in </w:t>
      </w:r>
      <w:r w:rsidR="005D04EB">
        <w:rPr>
          <w:rFonts w:ascii="Calibri" w:hAnsi="Calibri" w:cs="Calibri"/>
        </w:rPr>
        <w:t>the</w:t>
      </w:r>
      <w:r w:rsidR="004F2532">
        <w:rPr>
          <w:rFonts w:ascii="Calibri" w:hAnsi="Calibri" w:cs="Calibri"/>
        </w:rPr>
        <w:t xml:space="preserve"> ‘About you’ section of the survey </w:t>
      </w:r>
      <w:r>
        <w:rPr>
          <w:rFonts w:ascii="Calibri" w:hAnsi="Calibri" w:cs="Calibri"/>
        </w:rPr>
        <w:t>to help us ensure that the survey has been responded to by a representative sample of the population:</w:t>
      </w:r>
    </w:p>
    <w:p w14:paraId="6E0598CF" w14:textId="0DB5B34A" w:rsidR="009E34BA" w:rsidRPr="009E34BA" w:rsidRDefault="00AE2197" w:rsidP="00D308D9">
      <w:pPr>
        <w:pStyle w:val="ListParagraph"/>
        <w:numPr>
          <w:ilvl w:val="0"/>
          <w:numId w:val="10"/>
        </w:numPr>
        <w:autoSpaceDE w:val="0"/>
        <w:autoSpaceDN w:val="0"/>
        <w:adjustRightInd w:val="0"/>
        <w:spacing w:after="0" w:line="240" w:lineRule="auto"/>
        <w:rPr>
          <w:rFonts w:ascii="Calibri" w:hAnsi="Calibri" w:cs="Calibri"/>
        </w:rPr>
      </w:pPr>
      <w:r w:rsidRPr="00AE2197">
        <w:rPr>
          <w:rFonts w:ascii="Calibri" w:hAnsi="Calibri" w:cs="Calibri"/>
        </w:rPr>
        <w:lastRenderedPageBreak/>
        <w:t>What is your full postcode?</w:t>
      </w:r>
    </w:p>
    <w:p w14:paraId="24C8C9CD" w14:textId="0EC0536F" w:rsidR="007922BF" w:rsidRPr="00AE2197" w:rsidRDefault="005D5B17" w:rsidP="00D308D9">
      <w:pPr>
        <w:pStyle w:val="ListParagraph"/>
        <w:numPr>
          <w:ilvl w:val="0"/>
          <w:numId w:val="10"/>
        </w:numPr>
        <w:autoSpaceDE w:val="0"/>
        <w:autoSpaceDN w:val="0"/>
        <w:adjustRightInd w:val="0"/>
        <w:spacing w:after="0" w:line="240" w:lineRule="auto"/>
        <w:rPr>
          <w:rFonts w:ascii="Calibri" w:hAnsi="Calibri" w:cs="Calibri"/>
        </w:rPr>
      </w:pPr>
      <w:r>
        <w:rPr>
          <w:rFonts w:ascii="Calibri" w:hAnsi="Calibri" w:cs="Calibri"/>
        </w:rPr>
        <w:t>Which of the following best describes you?</w:t>
      </w:r>
    </w:p>
    <w:p w14:paraId="67FD98F2" w14:textId="1C37AB34" w:rsidR="00AE2197" w:rsidRPr="00AE2197" w:rsidRDefault="00AE2197" w:rsidP="00D308D9">
      <w:pPr>
        <w:pStyle w:val="ListParagraph"/>
        <w:numPr>
          <w:ilvl w:val="0"/>
          <w:numId w:val="10"/>
        </w:numPr>
        <w:autoSpaceDE w:val="0"/>
        <w:autoSpaceDN w:val="0"/>
        <w:adjustRightInd w:val="0"/>
        <w:spacing w:after="0" w:line="240" w:lineRule="auto"/>
        <w:rPr>
          <w:rFonts w:ascii="Calibri" w:hAnsi="Calibri" w:cs="Calibri"/>
        </w:rPr>
      </w:pPr>
      <w:r w:rsidRPr="00AE2197">
        <w:rPr>
          <w:rFonts w:ascii="Calibri" w:hAnsi="Calibri" w:cs="Calibri"/>
        </w:rPr>
        <w:t>What is your age?</w:t>
      </w:r>
    </w:p>
    <w:p w14:paraId="06E175E7" w14:textId="52742DF9" w:rsidR="00AE2197" w:rsidRPr="00AE2197" w:rsidRDefault="00AE2197" w:rsidP="00D308D9">
      <w:pPr>
        <w:pStyle w:val="ListParagraph"/>
        <w:numPr>
          <w:ilvl w:val="0"/>
          <w:numId w:val="10"/>
        </w:numPr>
        <w:autoSpaceDE w:val="0"/>
        <w:autoSpaceDN w:val="0"/>
        <w:adjustRightInd w:val="0"/>
        <w:spacing w:after="0" w:line="240" w:lineRule="auto"/>
        <w:rPr>
          <w:rFonts w:ascii="Calibri" w:hAnsi="Calibri" w:cs="Calibri"/>
        </w:rPr>
      </w:pPr>
      <w:r w:rsidRPr="00AE2197">
        <w:rPr>
          <w:rFonts w:ascii="Calibri" w:hAnsi="Calibri" w:cs="Calibri"/>
        </w:rPr>
        <w:t>Do you consider yourself to be a disabled person?</w:t>
      </w:r>
    </w:p>
    <w:p w14:paraId="1274C74F" w14:textId="0795A2E7" w:rsidR="00AE2197" w:rsidRPr="00AE2197" w:rsidRDefault="00AE2197" w:rsidP="00D308D9">
      <w:pPr>
        <w:pStyle w:val="ListParagraph"/>
        <w:numPr>
          <w:ilvl w:val="0"/>
          <w:numId w:val="10"/>
        </w:numPr>
        <w:autoSpaceDE w:val="0"/>
        <w:autoSpaceDN w:val="0"/>
        <w:adjustRightInd w:val="0"/>
        <w:spacing w:after="0" w:line="240" w:lineRule="auto"/>
        <w:rPr>
          <w:rFonts w:ascii="Calibri" w:hAnsi="Calibri" w:cs="Calibri"/>
        </w:rPr>
      </w:pPr>
      <w:r w:rsidRPr="00AE2197">
        <w:rPr>
          <w:rFonts w:ascii="Calibri" w:hAnsi="Calibri" w:cs="Calibri"/>
        </w:rPr>
        <w:t>What is your sex?</w:t>
      </w:r>
    </w:p>
    <w:p w14:paraId="4488175B" w14:textId="4040F46D" w:rsidR="00AE2197" w:rsidRPr="00AE2197" w:rsidRDefault="00AE2197" w:rsidP="00D308D9">
      <w:pPr>
        <w:pStyle w:val="ListParagraph"/>
        <w:numPr>
          <w:ilvl w:val="0"/>
          <w:numId w:val="10"/>
        </w:numPr>
        <w:autoSpaceDE w:val="0"/>
        <w:autoSpaceDN w:val="0"/>
        <w:adjustRightInd w:val="0"/>
        <w:spacing w:after="0" w:line="240" w:lineRule="auto"/>
        <w:rPr>
          <w:rFonts w:ascii="Calibri" w:hAnsi="Calibri" w:cs="Calibri"/>
        </w:rPr>
      </w:pPr>
      <w:r w:rsidRPr="00AE2197">
        <w:rPr>
          <w:rFonts w:ascii="Calibri" w:hAnsi="Calibri" w:cs="Calibri"/>
        </w:rPr>
        <w:t>What is your ethnic group?</w:t>
      </w:r>
    </w:p>
    <w:p w14:paraId="33F4E190" w14:textId="3BBB8E09" w:rsidR="00AE2197" w:rsidRPr="00AE2197" w:rsidRDefault="00AE2197" w:rsidP="00D308D9">
      <w:pPr>
        <w:pStyle w:val="ListParagraph"/>
        <w:numPr>
          <w:ilvl w:val="0"/>
          <w:numId w:val="10"/>
        </w:numPr>
        <w:autoSpaceDE w:val="0"/>
        <w:autoSpaceDN w:val="0"/>
        <w:adjustRightInd w:val="0"/>
        <w:spacing w:after="0" w:line="240" w:lineRule="auto"/>
        <w:rPr>
          <w:rFonts w:ascii="Calibri" w:hAnsi="Calibri" w:cs="Calibri"/>
        </w:rPr>
      </w:pPr>
      <w:r w:rsidRPr="00AE2197">
        <w:rPr>
          <w:rFonts w:ascii="Calibri" w:hAnsi="Calibri" w:cs="Calibri"/>
        </w:rPr>
        <w:t>What is your religion/faith?</w:t>
      </w:r>
    </w:p>
    <w:p w14:paraId="547E338B" w14:textId="172FB113" w:rsidR="00AE2197" w:rsidRDefault="00AE2197" w:rsidP="00D308D9">
      <w:pPr>
        <w:pStyle w:val="ListParagraph"/>
        <w:numPr>
          <w:ilvl w:val="0"/>
          <w:numId w:val="10"/>
        </w:numPr>
        <w:autoSpaceDE w:val="0"/>
        <w:autoSpaceDN w:val="0"/>
        <w:adjustRightInd w:val="0"/>
        <w:spacing w:after="0" w:line="240" w:lineRule="auto"/>
        <w:rPr>
          <w:rFonts w:ascii="Calibri" w:hAnsi="Calibri" w:cs="Calibri"/>
        </w:rPr>
      </w:pPr>
      <w:r w:rsidRPr="00AE2197">
        <w:rPr>
          <w:rFonts w:ascii="Calibri" w:hAnsi="Calibri" w:cs="Calibri"/>
        </w:rPr>
        <w:t>What is your sexual orientation?</w:t>
      </w:r>
    </w:p>
    <w:p w14:paraId="7A8CA4F5" w14:textId="0BBBDBE2" w:rsidR="0042243F" w:rsidRDefault="0042243F" w:rsidP="00CD1487">
      <w:pPr>
        <w:jc w:val="center"/>
      </w:pPr>
    </w:p>
    <w:p w14:paraId="3B2601B9" w14:textId="76E73F40" w:rsidR="006C20C9" w:rsidRDefault="006C20C9" w:rsidP="004F2532">
      <w:pPr>
        <w:pStyle w:val="Subtitle"/>
      </w:pPr>
      <w:r>
        <w:t>What is your full postcode?</w:t>
      </w:r>
    </w:p>
    <w:p w14:paraId="3021D5B3" w14:textId="57F673C9" w:rsidR="00C61B8C" w:rsidRPr="002C4B5C" w:rsidRDefault="006C20C9" w:rsidP="002C4B5C">
      <w:pPr>
        <w:autoSpaceDE w:val="0"/>
        <w:autoSpaceDN w:val="0"/>
        <w:adjustRightInd w:val="0"/>
        <w:spacing w:after="0" w:line="240" w:lineRule="auto"/>
        <w:rPr>
          <w:rFonts w:ascii="Calibri" w:hAnsi="Calibri" w:cs="Calibri"/>
        </w:rPr>
      </w:pPr>
      <w:r>
        <w:rPr>
          <w:rFonts w:ascii="Calibri" w:hAnsi="Calibri" w:cs="Calibri"/>
        </w:rPr>
        <w:t xml:space="preserve">Of </w:t>
      </w:r>
      <w:r w:rsidRPr="002C4B5C">
        <w:rPr>
          <w:rFonts w:ascii="Calibri" w:hAnsi="Calibri" w:cs="Calibri"/>
        </w:rPr>
        <w:t>457</w:t>
      </w:r>
      <w:r>
        <w:rPr>
          <w:rFonts w:ascii="Calibri" w:hAnsi="Calibri" w:cs="Calibri"/>
        </w:rPr>
        <w:t xml:space="preserve"> responses to the survey, </w:t>
      </w:r>
      <w:r w:rsidRPr="009F6530">
        <w:rPr>
          <w:rFonts w:ascii="Calibri" w:hAnsi="Calibri" w:cs="Calibri"/>
        </w:rPr>
        <w:t>406</w:t>
      </w:r>
      <w:r w:rsidRPr="002C4B5C">
        <w:rPr>
          <w:rFonts w:ascii="Calibri" w:hAnsi="Calibri" w:cs="Calibri"/>
        </w:rPr>
        <w:t xml:space="preserve"> people </w:t>
      </w:r>
      <w:r>
        <w:rPr>
          <w:rFonts w:ascii="Calibri" w:hAnsi="Calibri" w:cs="Calibri"/>
        </w:rPr>
        <w:t>gave</w:t>
      </w:r>
      <w:r w:rsidRPr="002C4B5C">
        <w:rPr>
          <w:rFonts w:ascii="Calibri" w:hAnsi="Calibri" w:cs="Calibri"/>
        </w:rPr>
        <w:t xml:space="preserve"> their</w:t>
      </w:r>
      <w:r>
        <w:rPr>
          <w:rFonts w:ascii="Calibri" w:hAnsi="Calibri" w:cs="Calibri"/>
        </w:rPr>
        <w:t xml:space="preserve"> and</w:t>
      </w:r>
      <w:r w:rsidRPr="002C4B5C">
        <w:rPr>
          <w:rFonts w:ascii="Calibri" w:hAnsi="Calibri" w:cs="Calibri"/>
        </w:rPr>
        <w:t xml:space="preserve"> of these 395 were able to be mapped</w:t>
      </w:r>
      <w:r>
        <w:rPr>
          <w:rFonts w:ascii="Calibri" w:hAnsi="Calibri" w:cs="Calibri"/>
        </w:rPr>
        <w:t xml:space="preserve">. </w:t>
      </w:r>
      <w:r w:rsidRPr="002C4B5C">
        <w:rPr>
          <w:rFonts w:ascii="Calibri" w:hAnsi="Calibri" w:cs="Calibri"/>
        </w:rPr>
        <w:t xml:space="preserve">The highest numbers of responses came from the wards which the site is in (Bishopston and Ashley Down) and its neighbouring ward, </w:t>
      </w:r>
      <w:proofErr w:type="spellStart"/>
      <w:r w:rsidRPr="002C4B5C">
        <w:rPr>
          <w:rFonts w:ascii="Calibri" w:hAnsi="Calibri" w:cs="Calibri"/>
        </w:rPr>
        <w:t>Lockleaze</w:t>
      </w:r>
      <w:proofErr w:type="spellEnd"/>
      <w:r>
        <w:rPr>
          <w:rFonts w:ascii="Calibri" w:hAnsi="Calibri" w:cs="Calibri"/>
        </w:rPr>
        <w:t xml:space="preserve">. See section 5.2.2 for </w:t>
      </w:r>
      <w:r w:rsidR="00C61B8C">
        <w:rPr>
          <w:rFonts w:ascii="Calibri" w:hAnsi="Calibri" w:cs="Calibri"/>
        </w:rPr>
        <w:t>postcode mapping of survey respondents.</w:t>
      </w:r>
    </w:p>
    <w:p w14:paraId="583A5FCA" w14:textId="77777777" w:rsidR="006C20C9" w:rsidRPr="006C20C9" w:rsidRDefault="006C20C9" w:rsidP="002F53C4"/>
    <w:p w14:paraId="7BBF3C3B" w14:textId="2A56EDAD" w:rsidR="00C61B8C" w:rsidRDefault="00C61B8C" w:rsidP="004F2532">
      <w:pPr>
        <w:pStyle w:val="Subtitle"/>
      </w:pPr>
      <w:r>
        <w:t>Which of the following best describes you?</w:t>
      </w:r>
      <w:r w:rsidR="002F53C4">
        <w:t xml:space="preserve"> Tick al</w:t>
      </w:r>
      <w:r w:rsidR="004F2532">
        <w:t>l</w:t>
      </w:r>
      <w:r w:rsidR="002F53C4">
        <w:t xml:space="preserve"> that apply:</w:t>
      </w:r>
    </w:p>
    <w:p w14:paraId="432B389D" w14:textId="299A1E30" w:rsidR="00C61B8C" w:rsidRPr="00C61B8C" w:rsidRDefault="00C61B8C" w:rsidP="002C4B5C">
      <w:r>
        <w:rPr>
          <w:noProof/>
        </w:rPr>
        <w:drawing>
          <wp:inline distT="0" distB="0" distL="0" distR="0" wp14:anchorId="16DDD833" wp14:editId="700AA217">
            <wp:extent cx="5731510" cy="2947670"/>
            <wp:effectExtent l="0" t="0" r="2540" b="5080"/>
            <wp:docPr id="1" name="Chart 1" descr="Bar chart showing responses of how respondents describe themselves. ">
              <a:extLst xmlns:a="http://schemas.openxmlformats.org/drawingml/2006/main">
                <a:ext uri="{FF2B5EF4-FFF2-40B4-BE49-F238E27FC236}">
                  <a16:creationId xmlns:a16="http://schemas.microsoft.com/office/drawing/2014/main" id="{AF88A793-D46D-4319-B6DD-234F9EC05A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t xml:space="preserve">84% of respondents described themselves as residents in Bristol and 79% live locally to the new rail station. </w:t>
      </w:r>
    </w:p>
    <w:p w14:paraId="3062FF19" w14:textId="1920007B" w:rsidR="009E0911" w:rsidRDefault="009E0911" w:rsidP="004F2532">
      <w:pPr>
        <w:pStyle w:val="Subtitle"/>
      </w:pPr>
      <w:r w:rsidRPr="002A1F5C">
        <w:t>What is your age?</w:t>
      </w:r>
    </w:p>
    <w:p w14:paraId="27F41FDA" w14:textId="6DF14A40" w:rsidR="00824D9E" w:rsidRPr="00824D9E" w:rsidRDefault="00824D9E" w:rsidP="00824D9E">
      <w:r w:rsidRPr="00A87933">
        <w:t xml:space="preserve">Below is a </w:t>
      </w:r>
      <w:r>
        <w:t>bar chart</w:t>
      </w:r>
      <w:r w:rsidRPr="00A87933">
        <w:t xml:space="preserve"> showing the engagement responses compared to that of the age of the population in</w:t>
      </w:r>
      <w:r>
        <w:t xml:space="preserve"> Bristol.</w:t>
      </w:r>
    </w:p>
    <w:p w14:paraId="5DB92B6F" w14:textId="286F6FD1" w:rsidR="006C70DD" w:rsidRPr="006C70DD" w:rsidRDefault="006C70DD" w:rsidP="006C70DD">
      <w:r>
        <w:rPr>
          <w:noProof/>
          <w:lang w:eastAsia="en-GB"/>
        </w:rPr>
        <w:lastRenderedPageBreak/>
        <w:drawing>
          <wp:inline distT="0" distB="0" distL="0" distR="0" wp14:anchorId="562165AA" wp14:editId="499F16BC">
            <wp:extent cx="5731510" cy="3971925"/>
            <wp:effectExtent l="0" t="0" r="2540" b="9525"/>
            <wp:docPr id="33" name="Chart 33" descr="Bar chart showing the engagement responses compared to that of the age of the population in Bristol">
              <a:extLst xmlns:a="http://schemas.openxmlformats.org/drawingml/2006/main">
                <a:ext uri="{FF2B5EF4-FFF2-40B4-BE49-F238E27FC236}">
                  <a16:creationId xmlns:a16="http://schemas.microsoft.com/office/drawing/2014/main" id="{594F99D6-ECB7-418A-93FB-B7DFEA7BB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6552" w:type="dxa"/>
        <w:tblInd w:w="0" w:type="dxa"/>
        <w:tblLook w:val="04A0" w:firstRow="1" w:lastRow="0" w:firstColumn="1" w:lastColumn="0" w:noHBand="0" w:noVBand="1"/>
      </w:tblPr>
      <w:tblGrid>
        <w:gridCol w:w="2540"/>
        <w:gridCol w:w="1359"/>
        <w:gridCol w:w="1359"/>
        <w:gridCol w:w="1294"/>
      </w:tblGrid>
      <w:tr w:rsidR="004945E0" w:rsidRPr="002A1F5C" w14:paraId="42EB3729" w14:textId="6B06CD91" w:rsidTr="00D14F62">
        <w:trPr>
          <w:trHeight w:val="290"/>
        </w:trPr>
        <w:tc>
          <w:tcPr>
            <w:tcW w:w="2540" w:type="dxa"/>
            <w:noWrap/>
            <w:hideMark/>
          </w:tcPr>
          <w:p w14:paraId="22BF274E" w14:textId="77777777" w:rsidR="004945E0" w:rsidRPr="004F2532" w:rsidRDefault="004945E0" w:rsidP="002A1F5C">
            <w:pPr>
              <w:rPr>
                <w:rFonts w:eastAsia="Times New Roman" w:cs="Calibri"/>
                <w:b/>
                <w:bCs/>
                <w:color w:val="000000"/>
                <w:lang w:eastAsia="en-GB"/>
              </w:rPr>
            </w:pPr>
            <w:r w:rsidRPr="004F2532">
              <w:rPr>
                <w:rFonts w:eastAsia="Times New Roman" w:cs="Calibri"/>
                <w:b/>
                <w:bCs/>
                <w:color w:val="000000"/>
                <w:lang w:eastAsia="en-GB"/>
              </w:rPr>
              <w:t>What is your age?</w:t>
            </w:r>
          </w:p>
        </w:tc>
        <w:tc>
          <w:tcPr>
            <w:tcW w:w="1340" w:type="dxa"/>
            <w:noWrap/>
            <w:hideMark/>
          </w:tcPr>
          <w:p w14:paraId="1A539BDA" w14:textId="45A61483" w:rsidR="004945E0" w:rsidRPr="004F2532" w:rsidRDefault="00D07117" w:rsidP="002A1F5C">
            <w:pPr>
              <w:rPr>
                <w:rFonts w:eastAsia="Times New Roman" w:cs="Calibri"/>
                <w:b/>
                <w:bCs/>
                <w:color w:val="000000"/>
                <w:lang w:eastAsia="en-GB"/>
              </w:rPr>
            </w:pPr>
            <w:r w:rsidRPr="004F2532">
              <w:rPr>
                <w:rFonts w:eastAsia="Times New Roman" w:cs="Calibri"/>
                <w:b/>
                <w:bCs/>
                <w:color w:val="000000"/>
                <w:lang w:eastAsia="en-GB"/>
              </w:rPr>
              <w:t>Number</w:t>
            </w:r>
            <w:r w:rsidR="00BD3289" w:rsidRPr="004F2532">
              <w:rPr>
                <w:rFonts w:eastAsia="Times New Roman" w:cs="Calibri"/>
                <w:b/>
                <w:bCs/>
                <w:color w:val="000000"/>
                <w:lang w:eastAsia="en-GB"/>
              </w:rPr>
              <w:t xml:space="preserve"> of</w:t>
            </w:r>
            <w:r w:rsidR="004945E0" w:rsidRPr="004F2532">
              <w:rPr>
                <w:rFonts w:eastAsia="Times New Roman" w:cs="Calibri"/>
                <w:b/>
                <w:bCs/>
                <w:color w:val="000000"/>
                <w:lang w:eastAsia="en-GB"/>
              </w:rPr>
              <w:t xml:space="preserve"> respondents</w:t>
            </w:r>
          </w:p>
        </w:tc>
        <w:tc>
          <w:tcPr>
            <w:tcW w:w="1336" w:type="dxa"/>
            <w:noWrap/>
            <w:hideMark/>
          </w:tcPr>
          <w:p w14:paraId="148EBCBC" w14:textId="1A18BFEA" w:rsidR="004945E0" w:rsidRPr="004F2532" w:rsidRDefault="004F2532" w:rsidP="002A1F5C">
            <w:pPr>
              <w:rPr>
                <w:rFonts w:eastAsia="Times New Roman" w:cs="Calibri"/>
                <w:b/>
                <w:bCs/>
                <w:color w:val="000000"/>
                <w:lang w:eastAsia="en-GB"/>
              </w:rPr>
            </w:pPr>
            <w:r w:rsidRPr="004F2532">
              <w:rPr>
                <w:rFonts w:eastAsia="Times New Roman" w:cs="Calibri"/>
                <w:b/>
                <w:bCs/>
                <w:color w:val="000000"/>
                <w:lang w:eastAsia="en-GB"/>
              </w:rPr>
              <w:t>% of respondents to survey (457)</w:t>
            </w:r>
          </w:p>
        </w:tc>
        <w:tc>
          <w:tcPr>
            <w:tcW w:w="1336" w:type="dxa"/>
          </w:tcPr>
          <w:p w14:paraId="7F091454" w14:textId="0482476D" w:rsidR="004945E0" w:rsidRPr="004F2532" w:rsidRDefault="004945E0" w:rsidP="002A1F5C">
            <w:pPr>
              <w:rPr>
                <w:rFonts w:eastAsia="Times New Roman" w:cs="Calibri"/>
                <w:b/>
                <w:bCs/>
                <w:color w:val="000000"/>
                <w:lang w:eastAsia="en-GB"/>
              </w:rPr>
            </w:pPr>
            <w:r w:rsidRPr="004F2532">
              <w:rPr>
                <w:rFonts w:eastAsia="Times New Roman" w:cs="Calibri"/>
                <w:b/>
                <w:bCs/>
                <w:color w:val="000000"/>
                <w:lang w:eastAsia="en-GB"/>
              </w:rPr>
              <w:t>Bristol % population by age</w:t>
            </w:r>
          </w:p>
        </w:tc>
      </w:tr>
      <w:tr w:rsidR="004945E0" w:rsidRPr="002A1F5C" w14:paraId="3C2F9570" w14:textId="1A5DE702" w:rsidTr="00D14F62">
        <w:trPr>
          <w:trHeight w:val="290"/>
        </w:trPr>
        <w:tc>
          <w:tcPr>
            <w:tcW w:w="2540" w:type="dxa"/>
            <w:noWrap/>
            <w:hideMark/>
          </w:tcPr>
          <w:p w14:paraId="54B008F1" w14:textId="77777777" w:rsidR="004945E0" w:rsidRPr="002A1F5C" w:rsidRDefault="004945E0" w:rsidP="002A1F5C">
            <w:pPr>
              <w:rPr>
                <w:rFonts w:eastAsia="Times New Roman" w:cs="Calibri"/>
                <w:lang w:eastAsia="en-GB"/>
              </w:rPr>
            </w:pPr>
            <w:r w:rsidRPr="002A1F5C">
              <w:rPr>
                <w:rFonts w:eastAsia="Times New Roman" w:cs="Calibri"/>
                <w:lang w:eastAsia="en-GB"/>
              </w:rPr>
              <w:t>0-10</w:t>
            </w:r>
          </w:p>
        </w:tc>
        <w:tc>
          <w:tcPr>
            <w:tcW w:w="1340" w:type="dxa"/>
            <w:noWrap/>
            <w:hideMark/>
          </w:tcPr>
          <w:p w14:paraId="0053F8B8" w14:textId="37138C2B" w:rsidR="004945E0" w:rsidRPr="002A1F5C" w:rsidRDefault="00D63EC4" w:rsidP="002A1F5C">
            <w:pPr>
              <w:rPr>
                <w:rFonts w:eastAsia="Times New Roman" w:cs="Calibri"/>
                <w:lang w:eastAsia="en-GB"/>
              </w:rPr>
            </w:pPr>
            <w:r>
              <w:rPr>
                <w:rFonts w:eastAsia="Times New Roman" w:cs="Calibri"/>
                <w:lang w:eastAsia="en-GB"/>
              </w:rPr>
              <w:t>0</w:t>
            </w:r>
          </w:p>
        </w:tc>
        <w:tc>
          <w:tcPr>
            <w:tcW w:w="1336" w:type="dxa"/>
            <w:noWrap/>
            <w:hideMark/>
          </w:tcPr>
          <w:p w14:paraId="3079654A" w14:textId="47423DBB" w:rsidR="004945E0" w:rsidRPr="004945E0" w:rsidRDefault="00824D9E" w:rsidP="002A1F5C">
            <w:pPr>
              <w:rPr>
                <w:rFonts w:eastAsia="Times New Roman" w:cstheme="minorHAnsi"/>
                <w:lang w:eastAsia="en-GB"/>
              </w:rPr>
            </w:pPr>
            <w:r>
              <w:rPr>
                <w:rFonts w:eastAsia="Times New Roman" w:cstheme="minorHAnsi"/>
                <w:lang w:eastAsia="en-GB"/>
              </w:rPr>
              <w:t>0%</w:t>
            </w:r>
          </w:p>
        </w:tc>
        <w:tc>
          <w:tcPr>
            <w:tcW w:w="1336" w:type="dxa"/>
          </w:tcPr>
          <w:p w14:paraId="1F740162" w14:textId="4C3F0759" w:rsidR="004945E0" w:rsidRPr="004945E0" w:rsidRDefault="004945E0" w:rsidP="002A1F5C">
            <w:pPr>
              <w:rPr>
                <w:rFonts w:eastAsia="Times New Roman" w:cstheme="minorHAnsi"/>
                <w:lang w:eastAsia="en-GB"/>
              </w:rPr>
            </w:pPr>
            <w:r w:rsidRPr="004945E0">
              <w:rPr>
                <w:rFonts w:eastAsia="Times New Roman" w:cstheme="minorHAnsi"/>
                <w:lang w:eastAsia="en-GB"/>
              </w:rPr>
              <w:t>13%</w:t>
            </w:r>
          </w:p>
        </w:tc>
      </w:tr>
      <w:tr w:rsidR="004945E0" w:rsidRPr="002A1F5C" w14:paraId="131AF427" w14:textId="4065D548" w:rsidTr="00D14F62">
        <w:trPr>
          <w:trHeight w:val="290"/>
        </w:trPr>
        <w:tc>
          <w:tcPr>
            <w:tcW w:w="2540" w:type="dxa"/>
            <w:noWrap/>
            <w:hideMark/>
          </w:tcPr>
          <w:p w14:paraId="0884AB7A" w14:textId="77777777" w:rsidR="004945E0" w:rsidRPr="002A1F5C" w:rsidRDefault="004945E0" w:rsidP="002A1F5C">
            <w:pPr>
              <w:rPr>
                <w:rFonts w:eastAsia="Times New Roman" w:cs="Calibri"/>
                <w:lang w:eastAsia="en-GB"/>
              </w:rPr>
            </w:pPr>
            <w:r w:rsidRPr="002A1F5C">
              <w:rPr>
                <w:rFonts w:eastAsia="Times New Roman" w:cs="Calibri"/>
                <w:lang w:eastAsia="en-GB"/>
              </w:rPr>
              <w:t>11-15</w:t>
            </w:r>
          </w:p>
        </w:tc>
        <w:tc>
          <w:tcPr>
            <w:tcW w:w="1340" w:type="dxa"/>
            <w:noWrap/>
            <w:hideMark/>
          </w:tcPr>
          <w:p w14:paraId="64B32D3A" w14:textId="03F511E2" w:rsidR="004945E0" w:rsidRPr="002A1F5C" w:rsidRDefault="00D63EC4" w:rsidP="002A1F5C">
            <w:pPr>
              <w:rPr>
                <w:rFonts w:eastAsia="Times New Roman" w:cs="Calibri"/>
                <w:lang w:eastAsia="en-GB"/>
              </w:rPr>
            </w:pPr>
            <w:r>
              <w:rPr>
                <w:rFonts w:eastAsia="Times New Roman" w:cs="Calibri"/>
                <w:lang w:eastAsia="en-GB"/>
              </w:rPr>
              <w:t>0</w:t>
            </w:r>
          </w:p>
        </w:tc>
        <w:tc>
          <w:tcPr>
            <w:tcW w:w="1336" w:type="dxa"/>
            <w:noWrap/>
            <w:hideMark/>
          </w:tcPr>
          <w:p w14:paraId="48DAF5F8" w14:textId="69C34798" w:rsidR="004945E0" w:rsidRPr="004945E0" w:rsidRDefault="00824D9E" w:rsidP="002A1F5C">
            <w:pPr>
              <w:rPr>
                <w:rFonts w:eastAsia="Times New Roman" w:cstheme="minorHAnsi"/>
                <w:lang w:eastAsia="en-GB"/>
              </w:rPr>
            </w:pPr>
            <w:r>
              <w:rPr>
                <w:rFonts w:eastAsia="Times New Roman" w:cstheme="minorHAnsi"/>
                <w:lang w:eastAsia="en-GB"/>
              </w:rPr>
              <w:t>0%</w:t>
            </w:r>
          </w:p>
        </w:tc>
        <w:tc>
          <w:tcPr>
            <w:tcW w:w="1336" w:type="dxa"/>
          </w:tcPr>
          <w:p w14:paraId="1DB40C57" w14:textId="392D4A37" w:rsidR="004945E0" w:rsidRPr="004945E0" w:rsidRDefault="004945E0" w:rsidP="002A1F5C">
            <w:pPr>
              <w:rPr>
                <w:rFonts w:eastAsia="Times New Roman" w:cstheme="minorHAnsi"/>
                <w:lang w:eastAsia="en-GB"/>
              </w:rPr>
            </w:pPr>
            <w:r w:rsidRPr="004945E0">
              <w:rPr>
                <w:rFonts w:eastAsia="Times New Roman" w:cstheme="minorHAnsi"/>
                <w:lang w:eastAsia="en-GB"/>
              </w:rPr>
              <w:t>5%</w:t>
            </w:r>
          </w:p>
        </w:tc>
      </w:tr>
      <w:tr w:rsidR="004945E0" w:rsidRPr="002A1F5C" w14:paraId="49030C2A" w14:textId="1F4A2FA3" w:rsidTr="00D14F62">
        <w:trPr>
          <w:trHeight w:val="290"/>
        </w:trPr>
        <w:tc>
          <w:tcPr>
            <w:tcW w:w="2540" w:type="dxa"/>
            <w:noWrap/>
            <w:hideMark/>
          </w:tcPr>
          <w:p w14:paraId="0C153378" w14:textId="77777777" w:rsidR="004945E0" w:rsidRPr="002A1F5C" w:rsidRDefault="004945E0" w:rsidP="002A1F5C">
            <w:pPr>
              <w:rPr>
                <w:rFonts w:eastAsia="Times New Roman" w:cs="Calibri"/>
                <w:lang w:eastAsia="en-GB"/>
              </w:rPr>
            </w:pPr>
            <w:r w:rsidRPr="002A1F5C">
              <w:rPr>
                <w:rFonts w:eastAsia="Times New Roman" w:cs="Calibri"/>
                <w:lang w:eastAsia="en-GB"/>
              </w:rPr>
              <w:t>16-17</w:t>
            </w:r>
          </w:p>
        </w:tc>
        <w:tc>
          <w:tcPr>
            <w:tcW w:w="1340" w:type="dxa"/>
            <w:noWrap/>
            <w:hideMark/>
          </w:tcPr>
          <w:p w14:paraId="24643805" w14:textId="77777777" w:rsidR="004945E0" w:rsidRPr="002A1F5C" w:rsidRDefault="004945E0" w:rsidP="002A1F5C">
            <w:pPr>
              <w:rPr>
                <w:rFonts w:eastAsia="Times New Roman" w:cs="Calibri"/>
                <w:lang w:eastAsia="en-GB"/>
              </w:rPr>
            </w:pPr>
            <w:r w:rsidRPr="002A1F5C">
              <w:rPr>
                <w:rFonts w:eastAsia="Times New Roman" w:cs="Calibri"/>
                <w:lang w:eastAsia="en-GB"/>
              </w:rPr>
              <w:t>1</w:t>
            </w:r>
          </w:p>
        </w:tc>
        <w:tc>
          <w:tcPr>
            <w:tcW w:w="1336" w:type="dxa"/>
            <w:noWrap/>
            <w:hideMark/>
          </w:tcPr>
          <w:p w14:paraId="33C5DED9" w14:textId="1E4A344D" w:rsidR="004945E0" w:rsidRPr="002A1F5C" w:rsidRDefault="00496463" w:rsidP="002A1F5C">
            <w:pPr>
              <w:rPr>
                <w:rFonts w:eastAsia="Times New Roman" w:cs="Calibri"/>
                <w:lang w:eastAsia="en-GB"/>
              </w:rPr>
            </w:pPr>
            <w:r>
              <w:rPr>
                <w:rFonts w:eastAsia="Times New Roman" w:cs="Calibri"/>
                <w:lang w:eastAsia="en-GB"/>
              </w:rPr>
              <w:t>0.2</w:t>
            </w:r>
            <w:r w:rsidR="004945E0" w:rsidRPr="002A1F5C">
              <w:rPr>
                <w:rFonts w:eastAsia="Times New Roman" w:cs="Calibri"/>
                <w:lang w:eastAsia="en-GB"/>
              </w:rPr>
              <w:t>%</w:t>
            </w:r>
          </w:p>
        </w:tc>
        <w:tc>
          <w:tcPr>
            <w:tcW w:w="1336" w:type="dxa"/>
          </w:tcPr>
          <w:p w14:paraId="7C12455F" w14:textId="1E98D1A5" w:rsidR="004945E0" w:rsidRPr="002A1F5C" w:rsidRDefault="004945E0" w:rsidP="002A1F5C">
            <w:pPr>
              <w:rPr>
                <w:rFonts w:eastAsia="Times New Roman" w:cs="Calibri"/>
                <w:lang w:eastAsia="en-GB"/>
              </w:rPr>
            </w:pPr>
            <w:r>
              <w:rPr>
                <w:rFonts w:eastAsia="Times New Roman" w:cs="Calibri"/>
                <w:lang w:eastAsia="en-GB"/>
              </w:rPr>
              <w:t>2%</w:t>
            </w:r>
          </w:p>
        </w:tc>
      </w:tr>
      <w:tr w:rsidR="004945E0" w:rsidRPr="002A1F5C" w14:paraId="15007406" w14:textId="63FC4073" w:rsidTr="00D14F62">
        <w:trPr>
          <w:trHeight w:val="290"/>
        </w:trPr>
        <w:tc>
          <w:tcPr>
            <w:tcW w:w="2540" w:type="dxa"/>
            <w:noWrap/>
            <w:hideMark/>
          </w:tcPr>
          <w:p w14:paraId="14F67F3A" w14:textId="77777777" w:rsidR="004945E0" w:rsidRPr="002A1F5C" w:rsidRDefault="004945E0" w:rsidP="002A1F5C">
            <w:pPr>
              <w:rPr>
                <w:rFonts w:eastAsia="Times New Roman" w:cs="Calibri"/>
                <w:lang w:eastAsia="en-GB"/>
              </w:rPr>
            </w:pPr>
            <w:r w:rsidRPr="002A1F5C">
              <w:rPr>
                <w:rFonts w:eastAsia="Times New Roman" w:cs="Calibri"/>
                <w:lang w:eastAsia="en-GB"/>
              </w:rPr>
              <w:t>18-24</w:t>
            </w:r>
          </w:p>
        </w:tc>
        <w:tc>
          <w:tcPr>
            <w:tcW w:w="1340" w:type="dxa"/>
            <w:noWrap/>
            <w:hideMark/>
          </w:tcPr>
          <w:p w14:paraId="4F7B90FD" w14:textId="77777777" w:rsidR="004945E0" w:rsidRPr="002A1F5C" w:rsidRDefault="004945E0" w:rsidP="002A1F5C">
            <w:pPr>
              <w:rPr>
                <w:rFonts w:eastAsia="Times New Roman" w:cs="Calibri"/>
                <w:lang w:eastAsia="en-GB"/>
              </w:rPr>
            </w:pPr>
            <w:r w:rsidRPr="002A1F5C">
              <w:rPr>
                <w:rFonts w:eastAsia="Times New Roman" w:cs="Calibri"/>
                <w:lang w:eastAsia="en-GB"/>
              </w:rPr>
              <w:t>5</w:t>
            </w:r>
          </w:p>
        </w:tc>
        <w:tc>
          <w:tcPr>
            <w:tcW w:w="1336" w:type="dxa"/>
            <w:noWrap/>
            <w:hideMark/>
          </w:tcPr>
          <w:p w14:paraId="5276073C" w14:textId="73CFBA61" w:rsidR="004945E0" w:rsidRPr="002A1F5C" w:rsidRDefault="004945E0" w:rsidP="002A1F5C">
            <w:pPr>
              <w:rPr>
                <w:rFonts w:eastAsia="Times New Roman" w:cs="Calibri"/>
                <w:lang w:eastAsia="en-GB"/>
              </w:rPr>
            </w:pPr>
            <w:r w:rsidRPr="002A1F5C">
              <w:rPr>
                <w:rFonts w:eastAsia="Times New Roman" w:cs="Calibri"/>
                <w:lang w:eastAsia="en-GB"/>
              </w:rPr>
              <w:t>1%</w:t>
            </w:r>
          </w:p>
        </w:tc>
        <w:tc>
          <w:tcPr>
            <w:tcW w:w="1336" w:type="dxa"/>
          </w:tcPr>
          <w:p w14:paraId="5F416E31" w14:textId="745E6826" w:rsidR="004945E0" w:rsidRPr="002A1F5C" w:rsidRDefault="004945E0" w:rsidP="002A1F5C">
            <w:pPr>
              <w:rPr>
                <w:rFonts w:eastAsia="Times New Roman" w:cs="Calibri"/>
                <w:lang w:eastAsia="en-GB"/>
              </w:rPr>
            </w:pPr>
            <w:r>
              <w:rPr>
                <w:rFonts w:eastAsia="Times New Roman" w:cs="Calibri"/>
                <w:lang w:eastAsia="en-GB"/>
              </w:rPr>
              <w:t>14%</w:t>
            </w:r>
          </w:p>
        </w:tc>
      </w:tr>
      <w:tr w:rsidR="004945E0" w:rsidRPr="002A1F5C" w14:paraId="15A9E63D" w14:textId="70581A44" w:rsidTr="00D14F62">
        <w:trPr>
          <w:trHeight w:val="290"/>
        </w:trPr>
        <w:tc>
          <w:tcPr>
            <w:tcW w:w="2540" w:type="dxa"/>
            <w:noWrap/>
            <w:hideMark/>
          </w:tcPr>
          <w:p w14:paraId="219D9C47"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25-34</w:t>
            </w:r>
          </w:p>
        </w:tc>
        <w:tc>
          <w:tcPr>
            <w:tcW w:w="1340" w:type="dxa"/>
            <w:noWrap/>
            <w:hideMark/>
          </w:tcPr>
          <w:p w14:paraId="36811DDF" w14:textId="7977B0DE"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8</w:t>
            </w:r>
            <w:r w:rsidR="00D63EC4">
              <w:rPr>
                <w:rFonts w:eastAsia="Times New Roman" w:cs="Calibri"/>
                <w:color w:val="000000"/>
                <w:lang w:eastAsia="en-GB"/>
              </w:rPr>
              <w:t>2</w:t>
            </w:r>
          </w:p>
        </w:tc>
        <w:tc>
          <w:tcPr>
            <w:tcW w:w="1336" w:type="dxa"/>
            <w:noWrap/>
            <w:hideMark/>
          </w:tcPr>
          <w:p w14:paraId="1263B1D5" w14:textId="48195AE5"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18%</w:t>
            </w:r>
          </w:p>
        </w:tc>
        <w:tc>
          <w:tcPr>
            <w:tcW w:w="1336" w:type="dxa"/>
          </w:tcPr>
          <w:p w14:paraId="7EF49796" w14:textId="42D26F0F" w:rsidR="004945E0" w:rsidRPr="002A1F5C" w:rsidRDefault="004945E0" w:rsidP="002A1F5C">
            <w:pPr>
              <w:rPr>
                <w:rFonts w:eastAsia="Times New Roman" w:cs="Calibri"/>
                <w:color w:val="000000"/>
                <w:lang w:eastAsia="en-GB"/>
              </w:rPr>
            </w:pPr>
            <w:r>
              <w:rPr>
                <w:rFonts w:eastAsia="Times New Roman" w:cs="Calibri"/>
                <w:color w:val="000000"/>
                <w:lang w:eastAsia="en-GB"/>
              </w:rPr>
              <w:t>20%</w:t>
            </w:r>
          </w:p>
        </w:tc>
      </w:tr>
      <w:tr w:rsidR="004945E0" w:rsidRPr="002A1F5C" w14:paraId="2DB3E0D1" w14:textId="0868637C" w:rsidTr="00D14F62">
        <w:trPr>
          <w:trHeight w:val="290"/>
        </w:trPr>
        <w:tc>
          <w:tcPr>
            <w:tcW w:w="2540" w:type="dxa"/>
            <w:noWrap/>
            <w:hideMark/>
          </w:tcPr>
          <w:p w14:paraId="31F26BEE"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35-44</w:t>
            </w:r>
          </w:p>
        </w:tc>
        <w:tc>
          <w:tcPr>
            <w:tcW w:w="1340" w:type="dxa"/>
            <w:noWrap/>
            <w:hideMark/>
          </w:tcPr>
          <w:p w14:paraId="3C236506" w14:textId="649305CD"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12</w:t>
            </w:r>
            <w:r w:rsidR="00D63EC4">
              <w:rPr>
                <w:rFonts w:eastAsia="Times New Roman" w:cs="Calibri"/>
                <w:color w:val="000000"/>
                <w:lang w:eastAsia="en-GB"/>
              </w:rPr>
              <w:t>2</w:t>
            </w:r>
          </w:p>
        </w:tc>
        <w:tc>
          <w:tcPr>
            <w:tcW w:w="1336" w:type="dxa"/>
            <w:noWrap/>
            <w:hideMark/>
          </w:tcPr>
          <w:p w14:paraId="34E76FAC" w14:textId="7290FD4A" w:rsidR="004945E0" w:rsidRPr="002A1F5C" w:rsidRDefault="00496463" w:rsidP="002A1F5C">
            <w:pPr>
              <w:rPr>
                <w:rFonts w:eastAsia="Times New Roman" w:cs="Calibri"/>
                <w:color w:val="000000"/>
                <w:lang w:eastAsia="en-GB"/>
              </w:rPr>
            </w:pPr>
            <w:r>
              <w:rPr>
                <w:rFonts w:eastAsia="Times New Roman" w:cs="Calibri"/>
                <w:color w:val="000000"/>
                <w:lang w:eastAsia="en-GB"/>
              </w:rPr>
              <w:t>27</w:t>
            </w:r>
            <w:r w:rsidR="004945E0" w:rsidRPr="002A1F5C">
              <w:rPr>
                <w:rFonts w:eastAsia="Times New Roman" w:cs="Calibri"/>
                <w:color w:val="000000"/>
                <w:lang w:eastAsia="en-GB"/>
              </w:rPr>
              <w:t>%</w:t>
            </w:r>
          </w:p>
        </w:tc>
        <w:tc>
          <w:tcPr>
            <w:tcW w:w="1336" w:type="dxa"/>
          </w:tcPr>
          <w:p w14:paraId="27BD479E" w14:textId="7FDB1C9A" w:rsidR="004945E0" w:rsidRPr="002A1F5C" w:rsidRDefault="004945E0" w:rsidP="002A1F5C">
            <w:pPr>
              <w:rPr>
                <w:rFonts w:eastAsia="Times New Roman" w:cs="Calibri"/>
                <w:color w:val="000000"/>
                <w:lang w:eastAsia="en-GB"/>
              </w:rPr>
            </w:pPr>
            <w:r>
              <w:rPr>
                <w:rFonts w:eastAsia="Times New Roman" w:cs="Calibri"/>
                <w:color w:val="000000"/>
                <w:lang w:eastAsia="en-GB"/>
              </w:rPr>
              <w:t>13%</w:t>
            </w:r>
          </w:p>
        </w:tc>
      </w:tr>
      <w:tr w:rsidR="004945E0" w:rsidRPr="002A1F5C" w14:paraId="4DD48E51" w14:textId="23713B63" w:rsidTr="00D14F62">
        <w:trPr>
          <w:trHeight w:val="290"/>
        </w:trPr>
        <w:tc>
          <w:tcPr>
            <w:tcW w:w="2540" w:type="dxa"/>
            <w:noWrap/>
            <w:hideMark/>
          </w:tcPr>
          <w:p w14:paraId="68C488C4"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45-54</w:t>
            </w:r>
          </w:p>
        </w:tc>
        <w:tc>
          <w:tcPr>
            <w:tcW w:w="1340" w:type="dxa"/>
            <w:noWrap/>
            <w:hideMark/>
          </w:tcPr>
          <w:p w14:paraId="56BFB50C"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95</w:t>
            </w:r>
          </w:p>
        </w:tc>
        <w:tc>
          <w:tcPr>
            <w:tcW w:w="1336" w:type="dxa"/>
            <w:noWrap/>
            <w:hideMark/>
          </w:tcPr>
          <w:p w14:paraId="13917224" w14:textId="399A92D9"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2</w:t>
            </w:r>
            <w:r w:rsidR="00496463">
              <w:rPr>
                <w:rFonts w:eastAsia="Times New Roman" w:cs="Calibri"/>
                <w:color w:val="000000"/>
                <w:lang w:eastAsia="en-GB"/>
              </w:rPr>
              <w:t>1</w:t>
            </w:r>
            <w:r w:rsidRPr="002A1F5C">
              <w:rPr>
                <w:rFonts w:eastAsia="Times New Roman" w:cs="Calibri"/>
                <w:color w:val="000000"/>
                <w:lang w:eastAsia="en-GB"/>
              </w:rPr>
              <w:t>%</w:t>
            </w:r>
          </w:p>
        </w:tc>
        <w:tc>
          <w:tcPr>
            <w:tcW w:w="1336" w:type="dxa"/>
          </w:tcPr>
          <w:p w14:paraId="4A000747" w14:textId="02B399BE" w:rsidR="004945E0" w:rsidRPr="002A1F5C" w:rsidRDefault="004945E0" w:rsidP="002A1F5C">
            <w:pPr>
              <w:rPr>
                <w:rFonts w:eastAsia="Times New Roman" w:cs="Calibri"/>
                <w:color w:val="000000"/>
                <w:lang w:eastAsia="en-GB"/>
              </w:rPr>
            </w:pPr>
            <w:r>
              <w:rPr>
                <w:rFonts w:eastAsia="Times New Roman" w:cs="Calibri"/>
                <w:color w:val="000000"/>
                <w:lang w:eastAsia="en-GB"/>
              </w:rPr>
              <w:t>11%</w:t>
            </w:r>
          </w:p>
        </w:tc>
      </w:tr>
      <w:tr w:rsidR="004945E0" w:rsidRPr="002A1F5C" w14:paraId="24C3DB4E" w14:textId="7E23FF1D" w:rsidTr="00D14F62">
        <w:trPr>
          <w:trHeight w:val="290"/>
        </w:trPr>
        <w:tc>
          <w:tcPr>
            <w:tcW w:w="2540" w:type="dxa"/>
            <w:noWrap/>
            <w:hideMark/>
          </w:tcPr>
          <w:p w14:paraId="6E649EF3"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55-64</w:t>
            </w:r>
          </w:p>
        </w:tc>
        <w:tc>
          <w:tcPr>
            <w:tcW w:w="1340" w:type="dxa"/>
            <w:noWrap/>
            <w:hideMark/>
          </w:tcPr>
          <w:p w14:paraId="2532D534" w14:textId="2FA52EC2" w:rsidR="004945E0" w:rsidRPr="002A1F5C" w:rsidRDefault="00D63EC4" w:rsidP="002A1F5C">
            <w:pPr>
              <w:rPr>
                <w:rFonts w:eastAsia="Times New Roman" w:cs="Calibri"/>
                <w:color w:val="000000"/>
                <w:lang w:eastAsia="en-GB"/>
              </w:rPr>
            </w:pPr>
            <w:r>
              <w:rPr>
                <w:rFonts w:eastAsia="Times New Roman" w:cs="Calibri"/>
                <w:color w:val="000000"/>
                <w:lang w:eastAsia="en-GB"/>
              </w:rPr>
              <w:t>62</w:t>
            </w:r>
          </w:p>
        </w:tc>
        <w:tc>
          <w:tcPr>
            <w:tcW w:w="1336" w:type="dxa"/>
            <w:noWrap/>
            <w:hideMark/>
          </w:tcPr>
          <w:p w14:paraId="2A29E85C" w14:textId="0B133F4A"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1</w:t>
            </w:r>
            <w:r w:rsidR="00496463">
              <w:rPr>
                <w:rFonts w:eastAsia="Times New Roman" w:cs="Calibri"/>
                <w:color w:val="000000"/>
                <w:lang w:eastAsia="en-GB"/>
              </w:rPr>
              <w:t>4</w:t>
            </w:r>
            <w:r w:rsidRPr="002A1F5C">
              <w:rPr>
                <w:rFonts w:eastAsia="Times New Roman" w:cs="Calibri"/>
                <w:color w:val="000000"/>
                <w:lang w:eastAsia="en-GB"/>
              </w:rPr>
              <w:t>%</w:t>
            </w:r>
          </w:p>
        </w:tc>
        <w:tc>
          <w:tcPr>
            <w:tcW w:w="1336" w:type="dxa"/>
          </w:tcPr>
          <w:p w14:paraId="45FEF0F3" w14:textId="72AF2784" w:rsidR="004945E0" w:rsidRPr="002A1F5C" w:rsidRDefault="004945E0" w:rsidP="002A1F5C">
            <w:pPr>
              <w:rPr>
                <w:rFonts w:eastAsia="Times New Roman" w:cs="Calibri"/>
                <w:color w:val="000000"/>
                <w:lang w:eastAsia="en-GB"/>
              </w:rPr>
            </w:pPr>
            <w:r>
              <w:rPr>
                <w:rFonts w:eastAsia="Times New Roman" w:cs="Calibri"/>
                <w:color w:val="000000"/>
                <w:lang w:eastAsia="en-GB"/>
              </w:rPr>
              <w:t>9%</w:t>
            </w:r>
          </w:p>
        </w:tc>
      </w:tr>
      <w:tr w:rsidR="004945E0" w:rsidRPr="002A1F5C" w14:paraId="45FC23E0" w14:textId="606E6607" w:rsidTr="00D14F62">
        <w:trPr>
          <w:trHeight w:val="290"/>
        </w:trPr>
        <w:tc>
          <w:tcPr>
            <w:tcW w:w="2540" w:type="dxa"/>
            <w:noWrap/>
            <w:hideMark/>
          </w:tcPr>
          <w:p w14:paraId="08C0F690"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65-74</w:t>
            </w:r>
          </w:p>
        </w:tc>
        <w:tc>
          <w:tcPr>
            <w:tcW w:w="1340" w:type="dxa"/>
            <w:noWrap/>
            <w:hideMark/>
          </w:tcPr>
          <w:p w14:paraId="6DBFA0C4"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48</w:t>
            </w:r>
          </w:p>
        </w:tc>
        <w:tc>
          <w:tcPr>
            <w:tcW w:w="1336" w:type="dxa"/>
            <w:noWrap/>
            <w:hideMark/>
          </w:tcPr>
          <w:p w14:paraId="6B8770B8" w14:textId="5862E5D8"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10.</w:t>
            </w:r>
            <w:r w:rsidR="00D63EC4">
              <w:rPr>
                <w:rFonts w:eastAsia="Times New Roman" w:cs="Calibri"/>
                <w:color w:val="000000"/>
                <w:lang w:eastAsia="en-GB"/>
              </w:rPr>
              <w:t>5</w:t>
            </w:r>
            <w:r w:rsidRPr="002A1F5C">
              <w:rPr>
                <w:rFonts w:eastAsia="Times New Roman" w:cs="Calibri"/>
                <w:color w:val="000000"/>
                <w:lang w:eastAsia="en-GB"/>
              </w:rPr>
              <w:t>%</w:t>
            </w:r>
          </w:p>
        </w:tc>
        <w:tc>
          <w:tcPr>
            <w:tcW w:w="1336" w:type="dxa"/>
          </w:tcPr>
          <w:p w14:paraId="064D0CE3" w14:textId="49076B2D" w:rsidR="004945E0" w:rsidRPr="002A1F5C" w:rsidRDefault="004945E0" w:rsidP="002A1F5C">
            <w:pPr>
              <w:rPr>
                <w:rFonts w:eastAsia="Times New Roman" w:cs="Calibri"/>
                <w:color w:val="000000"/>
                <w:lang w:eastAsia="en-GB"/>
              </w:rPr>
            </w:pPr>
            <w:r>
              <w:rPr>
                <w:rFonts w:eastAsia="Times New Roman" w:cs="Calibri"/>
                <w:color w:val="000000"/>
                <w:lang w:eastAsia="en-GB"/>
              </w:rPr>
              <w:t>7%</w:t>
            </w:r>
          </w:p>
        </w:tc>
      </w:tr>
      <w:tr w:rsidR="004945E0" w:rsidRPr="002A1F5C" w14:paraId="07B4F5F1" w14:textId="54F41AFC" w:rsidTr="00D14F62">
        <w:trPr>
          <w:trHeight w:val="290"/>
        </w:trPr>
        <w:tc>
          <w:tcPr>
            <w:tcW w:w="2540" w:type="dxa"/>
            <w:noWrap/>
            <w:hideMark/>
          </w:tcPr>
          <w:p w14:paraId="74F92AE7"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75-84</w:t>
            </w:r>
          </w:p>
        </w:tc>
        <w:tc>
          <w:tcPr>
            <w:tcW w:w="1340" w:type="dxa"/>
            <w:noWrap/>
            <w:hideMark/>
          </w:tcPr>
          <w:p w14:paraId="15EFDAA7"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23</w:t>
            </w:r>
          </w:p>
        </w:tc>
        <w:tc>
          <w:tcPr>
            <w:tcW w:w="1336" w:type="dxa"/>
            <w:noWrap/>
            <w:hideMark/>
          </w:tcPr>
          <w:p w14:paraId="2DA40087" w14:textId="78D6DBF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5%</w:t>
            </w:r>
          </w:p>
        </w:tc>
        <w:tc>
          <w:tcPr>
            <w:tcW w:w="1336" w:type="dxa"/>
          </w:tcPr>
          <w:p w14:paraId="33BC0A11" w14:textId="53D3BF56" w:rsidR="004945E0" w:rsidRPr="002A1F5C" w:rsidRDefault="004945E0" w:rsidP="002A1F5C">
            <w:pPr>
              <w:rPr>
                <w:rFonts w:eastAsia="Times New Roman" w:cs="Calibri"/>
                <w:color w:val="000000"/>
                <w:lang w:eastAsia="en-GB"/>
              </w:rPr>
            </w:pPr>
            <w:r>
              <w:rPr>
                <w:rFonts w:eastAsia="Times New Roman" w:cs="Calibri"/>
                <w:color w:val="000000"/>
                <w:lang w:eastAsia="en-GB"/>
              </w:rPr>
              <w:t>4%</w:t>
            </w:r>
          </w:p>
        </w:tc>
      </w:tr>
      <w:tr w:rsidR="004945E0" w:rsidRPr="002A1F5C" w14:paraId="5255D5CF" w14:textId="4FDB03D1" w:rsidTr="00D14F62">
        <w:trPr>
          <w:trHeight w:val="290"/>
        </w:trPr>
        <w:tc>
          <w:tcPr>
            <w:tcW w:w="2540" w:type="dxa"/>
            <w:noWrap/>
            <w:hideMark/>
          </w:tcPr>
          <w:p w14:paraId="444BC92F"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85+</w:t>
            </w:r>
          </w:p>
        </w:tc>
        <w:tc>
          <w:tcPr>
            <w:tcW w:w="1340" w:type="dxa"/>
            <w:noWrap/>
            <w:hideMark/>
          </w:tcPr>
          <w:p w14:paraId="2A71F77A"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1</w:t>
            </w:r>
          </w:p>
        </w:tc>
        <w:tc>
          <w:tcPr>
            <w:tcW w:w="1336" w:type="dxa"/>
            <w:noWrap/>
            <w:hideMark/>
          </w:tcPr>
          <w:p w14:paraId="712FD045"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0.2%</w:t>
            </w:r>
          </w:p>
        </w:tc>
        <w:tc>
          <w:tcPr>
            <w:tcW w:w="1336" w:type="dxa"/>
          </w:tcPr>
          <w:p w14:paraId="202E5A5F" w14:textId="6A264989" w:rsidR="004945E0" w:rsidRPr="002A1F5C" w:rsidRDefault="004945E0" w:rsidP="002A1F5C">
            <w:pPr>
              <w:rPr>
                <w:rFonts w:eastAsia="Times New Roman" w:cs="Calibri"/>
                <w:color w:val="000000"/>
                <w:lang w:eastAsia="en-GB"/>
              </w:rPr>
            </w:pPr>
            <w:r>
              <w:rPr>
                <w:rFonts w:eastAsia="Times New Roman" w:cs="Calibri"/>
                <w:color w:val="000000"/>
                <w:lang w:eastAsia="en-GB"/>
              </w:rPr>
              <w:t>2%</w:t>
            </w:r>
          </w:p>
        </w:tc>
      </w:tr>
      <w:tr w:rsidR="004945E0" w:rsidRPr="002A1F5C" w14:paraId="69D77C88" w14:textId="2D4DA224" w:rsidTr="00D14F62">
        <w:trPr>
          <w:trHeight w:val="290"/>
        </w:trPr>
        <w:tc>
          <w:tcPr>
            <w:tcW w:w="2540" w:type="dxa"/>
            <w:noWrap/>
            <w:hideMark/>
          </w:tcPr>
          <w:p w14:paraId="41F85205"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Prefer not to say</w:t>
            </w:r>
          </w:p>
        </w:tc>
        <w:tc>
          <w:tcPr>
            <w:tcW w:w="1340" w:type="dxa"/>
            <w:noWrap/>
            <w:hideMark/>
          </w:tcPr>
          <w:p w14:paraId="6E6F7244"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17</w:t>
            </w:r>
          </w:p>
        </w:tc>
        <w:tc>
          <w:tcPr>
            <w:tcW w:w="1336" w:type="dxa"/>
            <w:noWrap/>
            <w:hideMark/>
          </w:tcPr>
          <w:p w14:paraId="447F7C7C" w14:textId="64FB4157" w:rsidR="004945E0" w:rsidRPr="002A1F5C" w:rsidRDefault="00496463" w:rsidP="002A1F5C">
            <w:pPr>
              <w:rPr>
                <w:rFonts w:eastAsia="Times New Roman" w:cs="Calibri"/>
                <w:color w:val="000000"/>
                <w:lang w:eastAsia="en-GB"/>
              </w:rPr>
            </w:pPr>
            <w:r>
              <w:rPr>
                <w:rFonts w:eastAsia="Times New Roman" w:cs="Calibri"/>
                <w:color w:val="000000"/>
                <w:lang w:eastAsia="en-GB"/>
              </w:rPr>
              <w:t>4</w:t>
            </w:r>
            <w:r w:rsidR="004945E0" w:rsidRPr="002A1F5C">
              <w:rPr>
                <w:rFonts w:eastAsia="Times New Roman" w:cs="Calibri"/>
                <w:color w:val="000000"/>
                <w:lang w:eastAsia="en-GB"/>
              </w:rPr>
              <w:t>%</w:t>
            </w:r>
          </w:p>
        </w:tc>
        <w:tc>
          <w:tcPr>
            <w:tcW w:w="1336" w:type="dxa"/>
          </w:tcPr>
          <w:p w14:paraId="1651F854" w14:textId="77777777" w:rsidR="004945E0" w:rsidRPr="002A1F5C" w:rsidRDefault="004945E0" w:rsidP="002A1F5C">
            <w:pPr>
              <w:rPr>
                <w:rFonts w:eastAsia="Times New Roman" w:cs="Calibri"/>
                <w:color w:val="000000"/>
                <w:lang w:eastAsia="en-GB"/>
              </w:rPr>
            </w:pPr>
          </w:p>
        </w:tc>
      </w:tr>
      <w:tr w:rsidR="004945E0" w:rsidRPr="002A1F5C" w14:paraId="63637923" w14:textId="61B0594C" w:rsidTr="00D14F62">
        <w:trPr>
          <w:trHeight w:val="290"/>
        </w:trPr>
        <w:tc>
          <w:tcPr>
            <w:tcW w:w="2540" w:type="dxa"/>
            <w:noWrap/>
            <w:hideMark/>
          </w:tcPr>
          <w:p w14:paraId="0AD1654C" w14:textId="77777777"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total respondents</w:t>
            </w:r>
          </w:p>
        </w:tc>
        <w:tc>
          <w:tcPr>
            <w:tcW w:w="1340" w:type="dxa"/>
            <w:noWrap/>
            <w:hideMark/>
          </w:tcPr>
          <w:p w14:paraId="1E27B9B4" w14:textId="75C5C682" w:rsidR="004945E0" w:rsidRPr="002A1F5C" w:rsidRDefault="004945E0" w:rsidP="002A1F5C">
            <w:pPr>
              <w:rPr>
                <w:rFonts w:eastAsia="Times New Roman" w:cs="Calibri"/>
                <w:color w:val="000000"/>
                <w:lang w:eastAsia="en-GB"/>
              </w:rPr>
            </w:pPr>
            <w:r w:rsidRPr="002A1F5C">
              <w:rPr>
                <w:rFonts w:eastAsia="Times New Roman" w:cs="Calibri"/>
                <w:color w:val="000000"/>
                <w:lang w:eastAsia="en-GB"/>
              </w:rPr>
              <w:t>45</w:t>
            </w:r>
            <w:r w:rsidR="00824D9E">
              <w:rPr>
                <w:rFonts w:eastAsia="Times New Roman" w:cs="Calibri"/>
                <w:color w:val="000000"/>
                <w:lang w:eastAsia="en-GB"/>
              </w:rPr>
              <w:t>0</w:t>
            </w:r>
          </w:p>
        </w:tc>
        <w:tc>
          <w:tcPr>
            <w:tcW w:w="1336" w:type="dxa"/>
            <w:noWrap/>
            <w:hideMark/>
          </w:tcPr>
          <w:p w14:paraId="750BDE7E" w14:textId="77777777" w:rsidR="004945E0" w:rsidRPr="002A1F5C" w:rsidRDefault="004945E0" w:rsidP="002A1F5C">
            <w:pPr>
              <w:rPr>
                <w:rFonts w:eastAsia="Times New Roman" w:cs="Calibri"/>
                <w:color w:val="000000"/>
                <w:lang w:eastAsia="en-GB"/>
              </w:rPr>
            </w:pPr>
          </w:p>
        </w:tc>
        <w:tc>
          <w:tcPr>
            <w:tcW w:w="1336" w:type="dxa"/>
          </w:tcPr>
          <w:p w14:paraId="455EADF2" w14:textId="77777777" w:rsidR="004945E0" w:rsidRPr="002A1F5C" w:rsidRDefault="004945E0" w:rsidP="002A1F5C">
            <w:pPr>
              <w:rPr>
                <w:rFonts w:eastAsia="Times New Roman" w:cs="Calibri"/>
                <w:color w:val="000000"/>
                <w:lang w:eastAsia="en-GB"/>
              </w:rPr>
            </w:pPr>
          </w:p>
        </w:tc>
      </w:tr>
      <w:tr w:rsidR="004945E0" w:rsidRPr="002A1F5C" w14:paraId="1F71A4F1" w14:textId="5C4407FC" w:rsidTr="00D14F62">
        <w:trPr>
          <w:trHeight w:val="290"/>
        </w:trPr>
        <w:tc>
          <w:tcPr>
            <w:tcW w:w="2540" w:type="dxa"/>
            <w:noWrap/>
            <w:hideMark/>
          </w:tcPr>
          <w:p w14:paraId="7A2B2D2C" w14:textId="77777777" w:rsidR="004945E0" w:rsidRPr="00596D66" w:rsidRDefault="004945E0" w:rsidP="002A1F5C">
            <w:pPr>
              <w:rPr>
                <w:rFonts w:eastAsia="Times New Roman" w:cs="Calibri"/>
                <w:lang w:eastAsia="en-GB"/>
              </w:rPr>
            </w:pPr>
            <w:r w:rsidRPr="00596D66">
              <w:rPr>
                <w:rFonts w:eastAsia="Times New Roman" w:cs="Calibri"/>
                <w:lang w:eastAsia="en-GB"/>
              </w:rPr>
              <w:t xml:space="preserve">response rate (%) </w:t>
            </w:r>
          </w:p>
        </w:tc>
        <w:tc>
          <w:tcPr>
            <w:tcW w:w="1340" w:type="dxa"/>
            <w:noWrap/>
            <w:hideMark/>
          </w:tcPr>
          <w:p w14:paraId="6570DBAE" w14:textId="77777777" w:rsidR="004945E0" w:rsidRPr="00596D66" w:rsidRDefault="004945E0" w:rsidP="002A1F5C">
            <w:pPr>
              <w:rPr>
                <w:rFonts w:eastAsia="Times New Roman" w:cs="Calibri"/>
                <w:lang w:eastAsia="en-GB"/>
              </w:rPr>
            </w:pPr>
            <w:r w:rsidRPr="00596D66">
              <w:rPr>
                <w:rFonts w:eastAsia="Times New Roman" w:cs="Calibri"/>
                <w:lang w:eastAsia="en-GB"/>
              </w:rPr>
              <w:t>99.8%</w:t>
            </w:r>
          </w:p>
        </w:tc>
        <w:tc>
          <w:tcPr>
            <w:tcW w:w="1336" w:type="dxa"/>
            <w:noWrap/>
            <w:hideMark/>
          </w:tcPr>
          <w:p w14:paraId="35A8953A" w14:textId="77777777" w:rsidR="004945E0" w:rsidRPr="002A1F5C" w:rsidRDefault="004945E0" w:rsidP="002A1F5C">
            <w:pPr>
              <w:rPr>
                <w:rFonts w:eastAsia="Times New Roman" w:cs="Calibri"/>
                <w:color w:val="808080"/>
                <w:lang w:eastAsia="en-GB"/>
              </w:rPr>
            </w:pPr>
          </w:p>
        </w:tc>
        <w:tc>
          <w:tcPr>
            <w:tcW w:w="1336" w:type="dxa"/>
          </w:tcPr>
          <w:p w14:paraId="38F33E0A" w14:textId="77777777" w:rsidR="004945E0" w:rsidRPr="002A1F5C" w:rsidRDefault="004945E0" w:rsidP="002A1F5C">
            <w:pPr>
              <w:rPr>
                <w:rFonts w:eastAsia="Times New Roman" w:cs="Calibri"/>
                <w:color w:val="808080"/>
                <w:lang w:eastAsia="en-GB"/>
              </w:rPr>
            </w:pPr>
          </w:p>
        </w:tc>
      </w:tr>
    </w:tbl>
    <w:p w14:paraId="21C56398" w14:textId="77777777" w:rsidR="004F2532" w:rsidRDefault="004F2532" w:rsidP="00CC26E0"/>
    <w:p w14:paraId="6E803646" w14:textId="52B5C14C" w:rsidR="00496463" w:rsidRDefault="00824D9E" w:rsidP="00CC26E0">
      <w:r w:rsidRPr="00824D9E">
        <w:t xml:space="preserve">No responses were collected for younger people 0-15yrs and the response rate for 16-24 is well below that of the Bristol population for this age group. This may be because the local schools were </w:t>
      </w:r>
      <w:r>
        <w:t>unable</w:t>
      </w:r>
      <w:r w:rsidRPr="00824D9E">
        <w:t xml:space="preserve"> to </w:t>
      </w:r>
      <w:r>
        <w:t xml:space="preserve">facilitate </w:t>
      </w:r>
      <w:r w:rsidRPr="00824D9E">
        <w:t>engage</w:t>
      </w:r>
      <w:r>
        <w:t>ment with their students</w:t>
      </w:r>
      <w:r w:rsidRPr="00824D9E">
        <w:t xml:space="preserve"> due to the </w:t>
      </w:r>
      <w:r w:rsidR="00D6088A">
        <w:t>COVID</w:t>
      </w:r>
      <w:r w:rsidRPr="00824D9E">
        <w:t>-19 restrictions and extra workload on staff</w:t>
      </w:r>
      <w:r>
        <w:t xml:space="preserve"> at the time of the engagement</w:t>
      </w:r>
      <w:r w:rsidR="001521E4">
        <w:t>, despite information and</w:t>
      </w:r>
      <w:r>
        <w:t xml:space="preserve"> </w:t>
      </w:r>
      <w:r w:rsidR="001521E4">
        <w:t xml:space="preserve">the </w:t>
      </w:r>
      <w:r>
        <w:t xml:space="preserve">link to the online survey </w:t>
      </w:r>
      <w:r w:rsidR="001521E4">
        <w:t>being</w:t>
      </w:r>
      <w:r>
        <w:t xml:space="preserve"> circulated in an email to the schools, </w:t>
      </w:r>
      <w:r w:rsidR="001521E4">
        <w:t xml:space="preserve">and </w:t>
      </w:r>
      <w:r>
        <w:t>posters and paper copies also delivered</w:t>
      </w:r>
      <w:r w:rsidR="001521E4">
        <w:t xml:space="preserve"> to encourage participation.</w:t>
      </w:r>
    </w:p>
    <w:p w14:paraId="78D7ED24" w14:textId="3942A364" w:rsidR="00824D9E" w:rsidRPr="00824D9E" w:rsidRDefault="00824D9E" w:rsidP="00CC26E0">
      <w:r>
        <w:lastRenderedPageBreak/>
        <w:t xml:space="preserve">Those aged between </w:t>
      </w:r>
      <w:r w:rsidR="001521E4">
        <w:t>35-44</w:t>
      </w:r>
      <w:r>
        <w:t xml:space="preserve"> are over</w:t>
      </w:r>
      <w:r w:rsidR="001521E4">
        <w:t>-</w:t>
      </w:r>
      <w:r>
        <w:t xml:space="preserve">represented by around </w:t>
      </w:r>
      <w:r w:rsidR="001521E4">
        <w:t xml:space="preserve">50% </w:t>
      </w:r>
      <w:r>
        <w:t>compared to the</w:t>
      </w:r>
      <w:r w:rsidR="001521E4">
        <w:t xml:space="preserve"> Bristol population, and respondents of age groups 45-84yrs under-represented compared to the Bristol population. </w:t>
      </w:r>
    </w:p>
    <w:p w14:paraId="60E13C25" w14:textId="2B32B1D0" w:rsidR="009E0911" w:rsidRDefault="009E0911" w:rsidP="004F2532">
      <w:pPr>
        <w:pStyle w:val="Subtitle"/>
      </w:pPr>
      <w:r w:rsidRPr="006C70DD">
        <w:t>Do you consider yourself to be a disabled person?</w:t>
      </w:r>
    </w:p>
    <w:p w14:paraId="52DC4EBB" w14:textId="03A472E3" w:rsidR="006C70DD" w:rsidRPr="006C70DD" w:rsidRDefault="006C70DD" w:rsidP="006C70DD">
      <w:r>
        <w:rPr>
          <w:noProof/>
          <w:lang w:eastAsia="en-GB"/>
        </w:rPr>
        <w:drawing>
          <wp:inline distT="0" distB="0" distL="0" distR="0" wp14:anchorId="56D81760" wp14:editId="290E65BB">
            <wp:extent cx="5599112" cy="3791347"/>
            <wp:effectExtent l="0" t="0" r="1905" b="0"/>
            <wp:docPr id="34" name="Chart 34" descr="Pie chart showing responses toe th question: Do you consider yourself to be a disabled person?&#10;No = 89%&#10;Yes= 4%&#10;Prefer not to say = 7%">
              <a:extLst xmlns:a="http://schemas.openxmlformats.org/drawingml/2006/main">
                <a:ext uri="{FF2B5EF4-FFF2-40B4-BE49-F238E27FC236}">
                  <a16:creationId xmlns:a16="http://schemas.microsoft.com/office/drawing/2014/main" id="{17D89735-5E3A-4733-99F8-D3923DCDA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7508" w:type="dxa"/>
        <w:tblInd w:w="0" w:type="dxa"/>
        <w:tblLook w:val="04A0" w:firstRow="1" w:lastRow="0" w:firstColumn="1" w:lastColumn="0" w:noHBand="0" w:noVBand="1"/>
      </w:tblPr>
      <w:tblGrid>
        <w:gridCol w:w="1591"/>
        <w:gridCol w:w="764"/>
        <w:gridCol w:w="2461"/>
        <w:gridCol w:w="2692"/>
      </w:tblGrid>
      <w:tr w:rsidR="002A1F5C" w:rsidRPr="002A1F5C" w14:paraId="751F3A70" w14:textId="77777777" w:rsidTr="00D14F62">
        <w:trPr>
          <w:trHeight w:val="290"/>
        </w:trPr>
        <w:tc>
          <w:tcPr>
            <w:tcW w:w="1591" w:type="dxa"/>
            <w:noWrap/>
            <w:hideMark/>
          </w:tcPr>
          <w:p w14:paraId="4C635BCD" w14:textId="77777777" w:rsidR="002A1F5C" w:rsidRPr="002A1F5C" w:rsidRDefault="002A1F5C" w:rsidP="002A1F5C">
            <w:pPr>
              <w:rPr>
                <w:rFonts w:ascii="Times New Roman" w:eastAsia="Times New Roman" w:hAnsi="Times New Roman"/>
                <w:sz w:val="20"/>
                <w:szCs w:val="20"/>
                <w:lang w:eastAsia="en-GB"/>
              </w:rPr>
            </w:pPr>
          </w:p>
        </w:tc>
        <w:tc>
          <w:tcPr>
            <w:tcW w:w="764" w:type="dxa"/>
            <w:noWrap/>
            <w:hideMark/>
          </w:tcPr>
          <w:p w14:paraId="1AC5988C" w14:textId="77777777" w:rsidR="002A1F5C" w:rsidRPr="002A1F5C" w:rsidRDefault="002A1F5C" w:rsidP="002A1F5C">
            <w:pPr>
              <w:rPr>
                <w:rFonts w:ascii="Times New Roman" w:eastAsia="Times New Roman" w:hAnsi="Times New Roman"/>
                <w:sz w:val="20"/>
                <w:szCs w:val="20"/>
                <w:lang w:eastAsia="en-GB"/>
              </w:rPr>
            </w:pPr>
          </w:p>
        </w:tc>
        <w:tc>
          <w:tcPr>
            <w:tcW w:w="2461" w:type="dxa"/>
            <w:noWrap/>
            <w:hideMark/>
          </w:tcPr>
          <w:p w14:paraId="2979FADE"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Of those who answered the question:</w:t>
            </w:r>
          </w:p>
        </w:tc>
        <w:tc>
          <w:tcPr>
            <w:tcW w:w="2692" w:type="dxa"/>
            <w:noWrap/>
            <w:hideMark/>
          </w:tcPr>
          <w:p w14:paraId="4799DF7B"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Of total number of survey responders</w:t>
            </w:r>
          </w:p>
        </w:tc>
      </w:tr>
      <w:tr w:rsidR="002A1F5C" w:rsidRPr="002A1F5C" w14:paraId="2D6451CC" w14:textId="77777777" w:rsidTr="00D14F62">
        <w:trPr>
          <w:trHeight w:val="290"/>
        </w:trPr>
        <w:tc>
          <w:tcPr>
            <w:tcW w:w="1591" w:type="dxa"/>
            <w:noWrap/>
            <w:hideMark/>
          </w:tcPr>
          <w:p w14:paraId="4A11C2D6"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Yes</w:t>
            </w:r>
          </w:p>
        </w:tc>
        <w:tc>
          <w:tcPr>
            <w:tcW w:w="764" w:type="dxa"/>
            <w:noWrap/>
            <w:hideMark/>
          </w:tcPr>
          <w:p w14:paraId="266C782A"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17</w:t>
            </w:r>
          </w:p>
        </w:tc>
        <w:tc>
          <w:tcPr>
            <w:tcW w:w="2461" w:type="dxa"/>
            <w:noWrap/>
            <w:hideMark/>
          </w:tcPr>
          <w:p w14:paraId="2A4AB6BB"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4%</w:t>
            </w:r>
          </w:p>
        </w:tc>
        <w:tc>
          <w:tcPr>
            <w:tcW w:w="2692" w:type="dxa"/>
            <w:noWrap/>
            <w:hideMark/>
          </w:tcPr>
          <w:p w14:paraId="0F50E4C0"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3.8%</w:t>
            </w:r>
          </w:p>
        </w:tc>
      </w:tr>
      <w:tr w:rsidR="002A1F5C" w:rsidRPr="002A1F5C" w14:paraId="6044D0C6" w14:textId="77777777" w:rsidTr="00D14F62">
        <w:trPr>
          <w:trHeight w:val="290"/>
        </w:trPr>
        <w:tc>
          <w:tcPr>
            <w:tcW w:w="1591" w:type="dxa"/>
            <w:noWrap/>
            <w:hideMark/>
          </w:tcPr>
          <w:p w14:paraId="7CA2D3DA"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No</w:t>
            </w:r>
          </w:p>
        </w:tc>
        <w:tc>
          <w:tcPr>
            <w:tcW w:w="764" w:type="dxa"/>
            <w:noWrap/>
            <w:hideMark/>
          </w:tcPr>
          <w:p w14:paraId="0DA63CBF"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400</w:t>
            </w:r>
          </w:p>
        </w:tc>
        <w:tc>
          <w:tcPr>
            <w:tcW w:w="2461" w:type="dxa"/>
            <w:noWrap/>
            <w:hideMark/>
          </w:tcPr>
          <w:p w14:paraId="3D752A41"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90%</w:t>
            </w:r>
          </w:p>
        </w:tc>
        <w:tc>
          <w:tcPr>
            <w:tcW w:w="2692" w:type="dxa"/>
            <w:noWrap/>
            <w:hideMark/>
          </w:tcPr>
          <w:p w14:paraId="52E2C24C"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88.7%</w:t>
            </w:r>
          </w:p>
        </w:tc>
      </w:tr>
      <w:tr w:rsidR="002A1F5C" w:rsidRPr="002A1F5C" w14:paraId="6DE094D8" w14:textId="77777777" w:rsidTr="00D14F62">
        <w:trPr>
          <w:trHeight w:val="290"/>
        </w:trPr>
        <w:tc>
          <w:tcPr>
            <w:tcW w:w="1591" w:type="dxa"/>
            <w:noWrap/>
            <w:hideMark/>
          </w:tcPr>
          <w:p w14:paraId="4B0A1CBD"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Prefer not to say</w:t>
            </w:r>
          </w:p>
        </w:tc>
        <w:tc>
          <w:tcPr>
            <w:tcW w:w="764" w:type="dxa"/>
            <w:noWrap/>
            <w:hideMark/>
          </w:tcPr>
          <w:p w14:paraId="5DFD4C36"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27</w:t>
            </w:r>
          </w:p>
        </w:tc>
        <w:tc>
          <w:tcPr>
            <w:tcW w:w="2461" w:type="dxa"/>
            <w:noWrap/>
            <w:hideMark/>
          </w:tcPr>
          <w:p w14:paraId="59618D61"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6%</w:t>
            </w:r>
          </w:p>
        </w:tc>
        <w:tc>
          <w:tcPr>
            <w:tcW w:w="2692" w:type="dxa"/>
            <w:noWrap/>
            <w:hideMark/>
          </w:tcPr>
          <w:p w14:paraId="0E79B34F"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6.0%</w:t>
            </w:r>
          </w:p>
        </w:tc>
      </w:tr>
      <w:tr w:rsidR="002A1F5C" w:rsidRPr="002A1F5C" w14:paraId="79548648" w14:textId="77777777" w:rsidTr="00D14F62">
        <w:trPr>
          <w:trHeight w:val="290"/>
        </w:trPr>
        <w:tc>
          <w:tcPr>
            <w:tcW w:w="1591" w:type="dxa"/>
            <w:noWrap/>
            <w:hideMark/>
          </w:tcPr>
          <w:p w14:paraId="5BBB16AE" w14:textId="534E8869"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total respon</w:t>
            </w:r>
            <w:r>
              <w:rPr>
                <w:rFonts w:eastAsia="Times New Roman" w:cs="Calibri"/>
                <w:color w:val="000000"/>
                <w:lang w:eastAsia="en-GB"/>
              </w:rPr>
              <w:t xml:space="preserve">ses </w:t>
            </w:r>
          </w:p>
        </w:tc>
        <w:tc>
          <w:tcPr>
            <w:tcW w:w="764" w:type="dxa"/>
            <w:noWrap/>
            <w:hideMark/>
          </w:tcPr>
          <w:p w14:paraId="336206ED"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444</w:t>
            </w:r>
          </w:p>
        </w:tc>
        <w:tc>
          <w:tcPr>
            <w:tcW w:w="2461" w:type="dxa"/>
            <w:noWrap/>
            <w:hideMark/>
          </w:tcPr>
          <w:p w14:paraId="52B07349"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100%</w:t>
            </w:r>
          </w:p>
        </w:tc>
        <w:tc>
          <w:tcPr>
            <w:tcW w:w="2692" w:type="dxa"/>
            <w:noWrap/>
            <w:hideMark/>
          </w:tcPr>
          <w:p w14:paraId="56439268" w14:textId="77777777" w:rsidR="002A1F5C" w:rsidRPr="002A1F5C" w:rsidRDefault="002A1F5C" w:rsidP="002A1F5C">
            <w:pPr>
              <w:jc w:val="center"/>
              <w:rPr>
                <w:rFonts w:eastAsia="Times New Roman" w:cs="Calibri"/>
                <w:color w:val="000000"/>
                <w:lang w:eastAsia="en-GB"/>
              </w:rPr>
            </w:pPr>
            <w:r w:rsidRPr="002A1F5C">
              <w:rPr>
                <w:rFonts w:eastAsia="Times New Roman" w:cs="Calibri"/>
                <w:color w:val="000000"/>
                <w:lang w:eastAsia="en-GB"/>
              </w:rPr>
              <w:t>98.4%</w:t>
            </w:r>
          </w:p>
        </w:tc>
      </w:tr>
    </w:tbl>
    <w:p w14:paraId="4CF1B3BC" w14:textId="77777777" w:rsidR="002A1F5C" w:rsidRDefault="002A1F5C" w:rsidP="002A1F5C"/>
    <w:p w14:paraId="137A663F" w14:textId="10DCC350" w:rsidR="006C70DD" w:rsidRPr="002A1F5C" w:rsidRDefault="00B12A03" w:rsidP="002A1F5C">
      <w:r>
        <w:t>The disability rate for the city is around 8% so respondents to this survey who consider themselves to be a disabled person are</w:t>
      </w:r>
      <w:r w:rsidR="002A1F5C" w:rsidRPr="002A1F5C">
        <w:t xml:space="preserve"> not representative of people in Bristol </w:t>
      </w:r>
      <w:r w:rsidR="008C779B" w:rsidRPr="002A1F5C">
        <w:t>who</w:t>
      </w:r>
      <w:r w:rsidR="008C779B">
        <w:t>se</w:t>
      </w:r>
      <w:r w:rsidR="002A1F5C" w:rsidRPr="002A1F5C">
        <w:t xml:space="preserve"> </w:t>
      </w:r>
      <w:r w:rsidR="005A2BAE" w:rsidRPr="005A2BAE">
        <w:t>illness or health condition that limits day to day activities a lot</w:t>
      </w:r>
      <w:r w:rsidR="005A2BAE">
        <w:t xml:space="preserve"> (source: Census data 2011)</w:t>
      </w:r>
      <w:r w:rsidR="005D04EB">
        <w:t>.</w:t>
      </w:r>
      <w:r w:rsidRPr="00B12A03">
        <w:t xml:space="preserve"> </w:t>
      </w:r>
    </w:p>
    <w:p w14:paraId="27442C08" w14:textId="77777777" w:rsidR="00AC7132" w:rsidRDefault="00AC7132" w:rsidP="004F2532">
      <w:pPr>
        <w:pStyle w:val="Subtitle"/>
      </w:pPr>
    </w:p>
    <w:p w14:paraId="7DDB496C" w14:textId="77777777" w:rsidR="00AC7132" w:rsidRDefault="00AC7132" w:rsidP="004F2532">
      <w:pPr>
        <w:pStyle w:val="Subtitle"/>
      </w:pPr>
    </w:p>
    <w:p w14:paraId="77B47391" w14:textId="77777777" w:rsidR="00AC7132" w:rsidRDefault="00AC7132" w:rsidP="004F2532">
      <w:pPr>
        <w:pStyle w:val="Subtitle"/>
      </w:pPr>
    </w:p>
    <w:p w14:paraId="21D4FCDD" w14:textId="77777777" w:rsidR="00AC7132" w:rsidRDefault="00AC7132" w:rsidP="004F2532">
      <w:pPr>
        <w:pStyle w:val="Subtitle"/>
      </w:pPr>
    </w:p>
    <w:p w14:paraId="1BCCDFFC" w14:textId="77777777" w:rsidR="00AC7132" w:rsidRDefault="00AC7132" w:rsidP="004F2532">
      <w:pPr>
        <w:pStyle w:val="Subtitle"/>
      </w:pPr>
    </w:p>
    <w:p w14:paraId="3BCD3E05" w14:textId="02F56914" w:rsidR="009E0911" w:rsidRDefault="009E0911" w:rsidP="004F2532">
      <w:pPr>
        <w:pStyle w:val="Subtitle"/>
      </w:pPr>
      <w:r w:rsidRPr="00015E47">
        <w:lastRenderedPageBreak/>
        <w:t>What is your sex?</w:t>
      </w:r>
    </w:p>
    <w:p w14:paraId="019D60A7" w14:textId="3183086B" w:rsidR="006C70DD" w:rsidRPr="006C70DD" w:rsidRDefault="006C70DD" w:rsidP="006C70DD">
      <w:r>
        <w:rPr>
          <w:noProof/>
          <w:lang w:eastAsia="en-GB"/>
        </w:rPr>
        <w:drawing>
          <wp:inline distT="0" distB="0" distL="0" distR="0" wp14:anchorId="63A40098" wp14:editId="5746C3A9">
            <wp:extent cx="3457575" cy="2447925"/>
            <wp:effectExtent l="0" t="0" r="9525" b="9525"/>
            <wp:docPr id="35" name="Chart 35" descr="Bar chart showing results to etrh question: What is your sex?">
              <a:extLst xmlns:a="http://schemas.openxmlformats.org/drawingml/2006/main">
                <a:ext uri="{FF2B5EF4-FFF2-40B4-BE49-F238E27FC236}">
                  <a16:creationId xmlns:a16="http://schemas.microsoft.com/office/drawing/2014/main" id="{9518883C-DB8E-4DE3-906D-0C40A8F83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4840" w:type="dxa"/>
        <w:tblInd w:w="0" w:type="dxa"/>
        <w:tblLook w:val="04A0" w:firstRow="1" w:lastRow="0" w:firstColumn="1" w:lastColumn="0" w:noHBand="0" w:noVBand="1"/>
      </w:tblPr>
      <w:tblGrid>
        <w:gridCol w:w="2540"/>
        <w:gridCol w:w="1340"/>
        <w:gridCol w:w="960"/>
      </w:tblGrid>
      <w:tr w:rsidR="002A1F5C" w:rsidRPr="002A1F5C" w14:paraId="28DE83DD" w14:textId="77777777" w:rsidTr="00D14F62">
        <w:trPr>
          <w:trHeight w:val="290"/>
        </w:trPr>
        <w:tc>
          <w:tcPr>
            <w:tcW w:w="2540" w:type="dxa"/>
            <w:noWrap/>
            <w:hideMark/>
          </w:tcPr>
          <w:p w14:paraId="62B311EF" w14:textId="0716D58E" w:rsidR="002A1F5C" w:rsidRPr="002A1F5C" w:rsidRDefault="002A1F5C" w:rsidP="002A1F5C">
            <w:pPr>
              <w:rPr>
                <w:rFonts w:eastAsia="Times New Roman" w:cs="Calibri"/>
                <w:color w:val="000000"/>
                <w:lang w:eastAsia="en-GB"/>
              </w:rPr>
            </w:pPr>
          </w:p>
        </w:tc>
        <w:tc>
          <w:tcPr>
            <w:tcW w:w="1340" w:type="dxa"/>
            <w:noWrap/>
            <w:hideMark/>
          </w:tcPr>
          <w:p w14:paraId="0AC3ED3F" w14:textId="493A9DA6" w:rsidR="002A1F5C" w:rsidRPr="002A1F5C" w:rsidRDefault="00D07117" w:rsidP="002A1F5C">
            <w:pPr>
              <w:rPr>
                <w:rFonts w:eastAsia="Times New Roman" w:cs="Calibri"/>
                <w:color w:val="000000"/>
                <w:lang w:eastAsia="en-GB"/>
              </w:rPr>
            </w:pPr>
            <w:r>
              <w:rPr>
                <w:rFonts w:eastAsia="Times New Roman" w:cs="Calibri"/>
                <w:color w:val="000000"/>
                <w:lang w:eastAsia="en-GB"/>
              </w:rPr>
              <w:t>Number</w:t>
            </w:r>
            <w:r w:rsidR="006C70DD">
              <w:rPr>
                <w:rFonts w:eastAsia="Times New Roman" w:cs="Calibri"/>
                <w:color w:val="000000"/>
                <w:lang w:eastAsia="en-GB"/>
              </w:rPr>
              <w:t xml:space="preserve"> </w:t>
            </w:r>
            <w:r w:rsidR="00BD3289">
              <w:rPr>
                <w:rFonts w:eastAsia="Times New Roman" w:cs="Calibri"/>
                <w:color w:val="000000"/>
                <w:lang w:eastAsia="en-GB"/>
              </w:rPr>
              <w:t xml:space="preserve">of </w:t>
            </w:r>
            <w:r w:rsidR="006C70DD">
              <w:rPr>
                <w:rFonts w:eastAsia="Times New Roman" w:cs="Calibri"/>
                <w:color w:val="000000"/>
                <w:lang w:eastAsia="en-GB"/>
              </w:rPr>
              <w:t>responses</w:t>
            </w:r>
          </w:p>
        </w:tc>
        <w:tc>
          <w:tcPr>
            <w:tcW w:w="960" w:type="dxa"/>
            <w:noWrap/>
            <w:hideMark/>
          </w:tcPr>
          <w:p w14:paraId="19714130"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w:t>
            </w:r>
          </w:p>
        </w:tc>
      </w:tr>
      <w:tr w:rsidR="002A1F5C" w:rsidRPr="002A1F5C" w14:paraId="52DA4433" w14:textId="77777777" w:rsidTr="00D14F62">
        <w:trPr>
          <w:trHeight w:val="290"/>
        </w:trPr>
        <w:tc>
          <w:tcPr>
            <w:tcW w:w="2540" w:type="dxa"/>
            <w:noWrap/>
            <w:hideMark/>
          </w:tcPr>
          <w:p w14:paraId="7B757C50"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Female</w:t>
            </w:r>
          </w:p>
        </w:tc>
        <w:tc>
          <w:tcPr>
            <w:tcW w:w="1340" w:type="dxa"/>
            <w:noWrap/>
            <w:hideMark/>
          </w:tcPr>
          <w:p w14:paraId="652F10C1"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201</w:t>
            </w:r>
          </w:p>
        </w:tc>
        <w:tc>
          <w:tcPr>
            <w:tcW w:w="960" w:type="dxa"/>
            <w:noWrap/>
            <w:hideMark/>
          </w:tcPr>
          <w:p w14:paraId="59A2BA84"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44.6%</w:t>
            </w:r>
          </w:p>
        </w:tc>
      </w:tr>
      <w:tr w:rsidR="002A1F5C" w:rsidRPr="002A1F5C" w14:paraId="21C78251" w14:textId="77777777" w:rsidTr="00D14F62">
        <w:trPr>
          <w:trHeight w:val="290"/>
        </w:trPr>
        <w:tc>
          <w:tcPr>
            <w:tcW w:w="2540" w:type="dxa"/>
            <w:noWrap/>
            <w:hideMark/>
          </w:tcPr>
          <w:p w14:paraId="1A774819"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Male</w:t>
            </w:r>
          </w:p>
        </w:tc>
        <w:tc>
          <w:tcPr>
            <w:tcW w:w="1340" w:type="dxa"/>
            <w:noWrap/>
            <w:hideMark/>
          </w:tcPr>
          <w:p w14:paraId="6D15AC50"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199</w:t>
            </w:r>
          </w:p>
        </w:tc>
        <w:tc>
          <w:tcPr>
            <w:tcW w:w="960" w:type="dxa"/>
            <w:noWrap/>
            <w:hideMark/>
          </w:tcPr>
          <w:p w14:paraId="738072F8"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44.1%</w:t>
            </w:r>
          </w:p>
        </w:tc>
      </w:tr>
      <w:tr w:rsidR="002A1F5C" w:rsidRPr="002A1F5C" w14:paraId="1CF71C35" w14:textId="77777777" w:rsidTr="00D14F62">
        <w:trPr>
          <w:trHeight w:val="290"/>
        </w:trPr>
        <w:tc>
          <w:tcPr>
            <w:tcW w:w="2540" w:type="dxa"/>
            <w:noWrap/>
            <w:hideMark/>
          </w:tcPr>
          <w:p w14:paraId="7DDF1864"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Prefer not to say</w:t>
            </w:r>
          </w:p>
        </w:tc>
        <w:tc>
          <w:tcPr>
            <w:tcW w:w="1340" w:type="dxa"/>
            <w:noWrap/>
            <w:hideMark/>
          </w:tcPr>
          <w:p w14:paraId="72B7B2A8"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48</w:t>
            </w:r>
          </w:p>
        </w:tc>
        <w:tc>
          <w:tcPr>
            <w:tcW w:w="960" w:type="dxa"/>
            <w:noWrap/>
            <w:hideMark/>
          </w:tcPr>
          <w:p w14:paraId="0C4DBA77"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10.6%</w:t>
            </w:r>
          </w:p>
        </w:tc>
      </w:tr>
      <w:tr w:rsidR="002A1F5C" w:rsidRPr="002A1F5C" w14:paraId="5F80C2D8" w14:textId="77777777" w:rsidTr="00D14F62">
        <w:trPr>
          <w:trHeight w:val="290"/>
        </w:trPr>
        <w:tc>
          <w:tcPr>
            <w:tcW w:w="2540" w:type="dxa"/>
            <w:noWrap/>
            <w:hideMark/>
          </w:tcPr>
          <w:p w14:paraId="4F01E0D7" w14:textId="77777777" w:rsidR="002A1F5C" w:rsidRPr="002A1F5C" w:rsidRDefault="002A1F5C" w:rsidP="002A1F5C">
            <w:pPr>
              <w:rPr>
                <w:rFonts w:eastAsia="Times New Roman" w:cs="Calibri"/>
                <w:color w:val="000000"/>
                <w:lang w:eastAsia="en-GB"/>
              </w:rPr>
            </w:pPr>
            <w:r w:rsidRPr="002A1F5C">
              <w:rPr>
                <w:rFonts w:eastAsia="Times New Roman" w:cs="Calibri"/>
                <w:color w:val="000000"/>
                <w:lang w:eastAsia="en-GB"/>
              </w:rPr>
              <w:t>Other</w:t>
            </w:r>
          </w:p>
        </w:tc>
        <w:tc>
          <w:tcPr>
            <w:tcW w:w="1340" w:type="dxa"/>
            <w:noWrap/>
            <w:hideMark/>
          </w:tcPr>
          <w:p w14:paraId="161B6BCE"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2</w:t>
            </w:r>
          </w:p>
        </w:tc>
        <w:tc>
          <w:tcPr>
            <w:tcW w:w="960" w:type="dxa"/>
            <w:noWrap/>
            <w:hideMark/>
          </w:tcPr>
          <w:p w14:paraId="35036D31" w14:textId="77777777" w:rsidR="002A1F5C" w:rsidRPr="002A1F5C" w:rsidRDefault="002A1F5C" w:rsidP="002A1F5C">
            <w:pPr>
              <w:jc w:val="right"/>
              <w:rPr>
                <w:rFonts w:eastAsia="Times New Roman" w:cs="Calibri"/>
                <w:color w:val="000000"/>
                <w:lang w:eastAsia="en-GB"/>
              </w:rPr>
            </w:pPr>
            <w:r w:rsidRPr="002A1F5C">
              <w:rPr>
                <w:rFonts w:eastAsia="Times New Roman" w:cs="Calibri"/>
                <w:color w:val="000000"/>
                <w:lang w:eastAsia="en-GB"/>
              </w:rPr>
              <w:t>0.4%</w:t>
            </w:r>
          </w:p>
        </w:tc>
      </w:tr>
      <w:tr w:rsidR="002A1F5C" w:rsidRPr="002A1F5C" w14:paraId="3F2A3C37" w14:textId="77777777" w:rsidTr="00D14F62">
        <w:trPr>
          <w:trHeight w:val="290"/>
        </w:trPr>
        <w:tc>
          <w:tcPr>
            <w:tcW w:w="2540" w:type="dxa"/>
            <w:noWrap/>
            <w:hideMark/>
          </w:tcPr>
          <w:p w14:paraId="69BFD4B3" w14:textId="77777777" w:rsidR="002A1F5C" w:rsidRPr="002A1F5C" w:rsidRDefault="002A1F5C" w:rsidP="002A1F5C">
            <w:pPr>
              <w:jc w:val="right"/>
              <w:rPr>
                <w:rFonts w:eastAsia="Times New Roman" w:cs="Calibri"/>
                <w:color w:val="000000"/>
                <w:lang w:eastAsia="en-GB"/>
              </w:rPr>
            </w:pPr>
          </w:p>
        </w:tc>
        <w:tc>
          <w:tcPr>
            <w:tcW w:w="1340" w:type="dxa"/>
            <w:noWrap/>
            <w:hideMark/>
          </w:tcPr>
          <w:p w14:paraId="7F4FB702" w14:textId="77777777" w:rsidR="002A1F5C" w:rsidRPr="002A1F5C" w:rsidRDefault="002A1F5C" w:rsidP="002A1F5C">
            <w:pPr>
              <w:rPr>
                <w:rFonts w:ascii="Times New Roman" w:eastAsia="Times New Roman" w:hAnsi="Times New Roman"/>
                <w:sz w:val="20"/>
                <w:szCs w:val="20"/>
                <w:lang w:eastAsia="en-GB"/>
              </w:rPr>
            </w:pPr>
          </w:p>
        </w:tc>
        <w:tc>
          <w:tcPr>
            <w:tcW w:w="960" w:type="dxa"/>
            <w:noWrap/>
            <w:hideMark/>
          </w:tcPr>
          <w:p w14:paraId="302CBBB8" w14:textId="77777777" w:rsidR="002A1F5C" w:rsidRPr="002A1F5C" w:rsidRDefault="002A1F5C" w:rsidP="002A1F5C">
            <w:pPr>
              <w:rPr>
                <w:rFonts w:ascii="Times New Roman" w:eastAsia="Times New Roman" w:hAnsi="Times New Roman"/>
                <w:sz w:val="20"/>
                <w:szCs w:val="20"/>
                <w:lang w:eastAsia="en-GB"/>
              </w:rPr>
            </w:pPr>
          </w:p>
        </w:tc>
      </w:tr>
      <w:tr w:rsidR="002A1F5C" w:rsidRPr="002A1F5C" w14:paraId="124B3A98" w14:textId="77777777" w:rsidTr="00D14F62">
        <w:trPr>
          <w:trHeight w:val="290"/>
        </w:trPr>
        <w:tc>
          <w:tcPr>
            <w:tcW w:w="2540" w:type="dxa"/>
            <w:noWrap/>
            <w:hideMark/>
          </w:tcPr>
          <w:p w14:paraId="5254D090" w14:textId="34656BFA" w:rsidR="002A1F5C" w:rsidRPr="002A1F5C" w:rsidRDefault="002A1F5C" w:rsidP="00657648">
            <w:pPr>
              <w:rPr>
                <w:lang w:eastAsia="en-GB"/>
              </w:rPr>
            </w:pPr>
            <w:r w:rsidRPr="002A1F5C">
              <w:rPr>
                <w:lang w:eastAsia="en-GB"/>
              </w:rPr>
              <w:t>total respon</w:t>
            </w:r>
            <w:r w:rsidR="0091235E">
              <w:rPr>
                <w:lang w:eastAsia="en-GB"/>
              </w:rPr>
              <w:t>ses</w:t>
            </w:r>
          </w:p>
        </w:tc>
        <w:tc>
          <w:tcPr>
            <w:tcW w:w="1340" w:type="dxa"/>
            <w:noWrap/>
            <w:hideMark/>
          </w:tcPr>
          <w:p w14:paraId="1AD20233" w14:textId="77777777" w:rsidR="002A1F5C" w:rsidRPr="002A1F5C" w:rsidRDefault="002A1F5C" w:rsidP="00657648">
            <w:pPr>
              <w:rPr>
                <w:lang w:eastAsia="en-GB"/>
              </w:rPr>
            </w:pPr>
            <w:r w:rsidRPr="002A1F5C">
              <w:rPr>
                <w:lang w:eastAsia="en-GB"/>
              </w:rPr>
              <w:t>450</w:t>
            </w:r>
          </w:p>
        </w:tc>
        <w:tc>
          <w:tcPr>
            <w:tcW w:w="960" w:type="dxa"/>
            <w:noWrap/>
            <w:hideMark/>
          </w:tcPr>
          <w:p w14:paraId="05AB28DC" w14:textId="77777777" w:rsidR="002A1F5C" w:rsidRPr="002A1F5C" w:rsidRDefault="002A1F5C" w:rsidP="00657648">
            <w:pPr>
              <w:rPr>
                <w:lang w:eastAsia="en-GB"/>
              </w:rPr>
            </w:pPr>
            <w:r w:rsidRPr="002A1F5C">
              <w:rPr>
                <w:lang w:eastAsia="en-GB"/>
              </w:rPr>
              <w:t>99.8%</w:t>
            </w:r>
          </w:p>
        </w:tc>
      </w:tr>
    </w:tbl>
    <w:p w14:paraId="0DFF8A4B" w14:textId="6AF13F3D" w:rsidR="00657648" w:rsidRPr="00657648" w:rsidRDefault="006C70DD" w:rsidP="00657648">
      <w:r>
        <w:t>1 person (</w:t>
      </w:r>
      <w:r w:rsidR="00657648" w:rsidRPr="00657648">
        <w:t>0.2%</w:t>
      </w:r>
      <w:r>
        <w:t>)</w:t>
      </w:r>
      <w:r w:rsidR="00657648" w:rsidRPr="00657648">
        <w:t xml:space="preserve"> described themselves as ‘Gender fluid’ </w:t>
      </w:r>
    </w:p>
    <w:p w14:paraId="795F220D" w14:textId="6C2404AA" w:rsidR="00657648" w:rsidRDefault="00657648" w:rsidP="004F2532">
      <w:pPr>
        <w:pStyle w:val="Subtitle"/>
      </w:pPr>
      <w:r w:rsidRPr="00755955">
        <w:t>What is your sexual orientation?</w:t>
      </w:r>
      <w:r w:rsidR="00C5313A" w:rsidRPr="00C5313A">
        <w:rPr>
          <w:noProof/>
        </w:rPr>
        <w:t xml:space="preserve"> </w:t>
      </w:r>
      <w:r w:rsidR="00C5313A">
        <w:rPr>
          <w:noProof/>
        </w:rPr>
        <w:drawing>
          <wp:inline distT="0" distB="0" distL="0" distR="0" wp14:anchorId="3F63EB8F" wp14:editId="04C6AF06">
            <wp:extent cx="4298315" cy="2576830"/>
            <wp:effectExtent l="0" t="0" r="6985" b="13970"/>
            <wp:docPr id="24" name="Chart 24" descr="Bar chart showing responses to teh question: What is your sexual orientation?">
              <a:extLst xmlns:a="http://schemas.openxmlformats.org/drawingml/2006/main">
                <a:ext uri="{FF2B5EF4-FFF2-40B4-BE49-F238E27FC236}">
                  <a16:creationId xmlns:a16="http://schemas.microsoft.com/office/drawing/2014/main" id="{7A6D4E0E-A6F1-43D7-AEEB-8A51DB4B1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0ABFAC" w14:textId="58E05F85" w:rsidR="006C70DD" w:rsidRDefault="006C70DD" w:rsidP="007F47D3"/>
    <w:p w14:paraId="73F4CE07" w14:textId="77777777" w:rsidR="00AC7132" w:rsidRDefault="00AC7132" w:rsidP="004F2532">
      <w:pPr>
        <w:pStyle w:val="Subtitle"/>
      </w:pPr>
    </w:p>
    <w:p w14:paraId="7BAB69E9" w14:textId="77777777" w:rsidR="00AC7132" w:rsidRDefault="00AC7132" w:rsidP="004F2532">
      <w:pPr>
        <w:pStyle w:val="Subtitle"/>
      </w:pPr>
    </w:p>
    <w:p w14:paraId="4BD112D8" w14:textId="01BB7325" w:rsidR="009E0911" w:rsidRDefault="009E0911" w:rsidP="004F2532">
      <w:pPr>
        <w:pStyle w:val="Subtitle"/>
      </w:pPr>
      <w:r w:rsidRPr="006C70DD">
        <w:lastRenderedPageBreak/>
        <w:t>What is your ethnic group?</w:t>
      </w:r>
    </w:p>
    <w:p w14:paraId="0F3CFC8E" w14:textId="3DDE1C5E" w:rsidR="00DA4244" w:rsidRPr="00DA4244" w:rsidRDefault="00DA4244" w:rsidP="00DA4244">
      <w:r w:rsidRPr="00DA4244">
        <w:t>B</w:t>
      </w:r>
      <w:r>
        <w:t>elow is a b</w:t>
      </w:r>
      <w:r w:rsidRPr="00DA4244">
        <w:t>ar chart showing responses to the question with the percentage of Bristol's population for each category: What is your ethnic group?</w:t>
      </w:r>
    </w:p>
    <w:p w14:paraId="04C7BE78" w14:textId="5333FEC4" w:rsidR="00ED30E1" w:rsidRDefault="00605BFD" w:rsidP="00ED30E1">
      <w:pPr>
        <w:rPr>
          <w:highlight w:val="yellow"/>
        </w:rPr>
      </w:pPr>
      <w:r>
        <w:rPr>
          <w:noProof/>
          <w:lang w:eastAsia="en-GB"/>
        </w:rPr>
        <w:drawing>
          <wp:inline distT="0" distB="0" distL="0" distR="0" wp14:anchorId="485FF1C2" wp14:editId="3D72408C">
            <wp:extent cx="5850890" cy="4543425"/>
            <wp:effectExtent l="0" t="0" r="16510" b="9525"/>
            <wp:docPr id="55" name="Chart 55" descr="Bar chart showing responses to the question with the percentage of Bristol's population for each category: What is your ethnic group?">
              <a:extLst xmlns:a="http://schemas.openxmlformats.org/drawingml/2006/main">
                <a:ext uri="{FF2B5EF4-FFF2-40B4-BE49-F238E27FC236}">
                  <a16:creationId xmlns:a16="http://schemas.microsoft.com/office/drawing/2014/main" id="{F2E32304-9DA1-4265-B2B0-66309475A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FCF533" w14:textId="77777777" w:rsidR="006C70DD" w:rsidRDefault="006C70DD" w:rsidP="00657648">
      <w:pPr>
        <w:rPr>
          <w:highlight w:val="yellow"/>
        </w:rPr>
      </w:pPr>
    </w:p>
    <w:tbl>
      <w:tblPr>
        <w:tblStyle w:val="TableGrid"/>
        <w:tblW w:w="7632" w:type="dxa"/>
        <w:tblInd w:w="0" w:type="dxa"/>
        <w:tblLook w:val="04A0" w:firstRow="1" w:lastRow="0" w:firstColumn="1" w:lastColumn="0" w:noHBand="0" w:noVBand="1"/>
      </w:tblPr>
      <w:tblGrid>
        <w:gridCol w:w="3593"/>
        <w:gridCol w:w="1321"/>
        <w:gridCol w:w="1359"/>
        <w:gridCol w:w="1359"/>
      </w:tblGrid>
      <w:tr w:rsidR="001521E4" w:rsidRPr="006C70DD" w14:paraId="0C07D2B2" w14:textId="468C6833" w:rsidTr="00D14F62">
        <w:trPr>
          <w:trHeight w:val="290"/>
        </w:trPr>
        <w:tc>
          <w:tcPr>
            <w:tcW w:w="3593" w:type="dxa"/>
            <w:noWrap/>
            <w:hideMark/>
          </w:tcPr>
          <w:p w14:paraId="17FC5DD1" w14:textId="77777777" w:rsidR="001521E4" w:rsidRPr="006C70DD" w:rsidRDefault="001521E4" w:rsidP="006C70DD">
            <w:pPr>
              <w:rPr>
                <w:rFonts w:eastAsia="Times New Roman" w:cs="Calibri"/>
                <w:b/>
                <w:bCs/>
                <w:color w:val="000000"/>
                <w:lang w:eastAsia="en-GB"/>
              </w:rPr>
            </w:pPr>
            <w:r w:rsidRPr="006C70DD">
              <w:rPr>
                <w:rFonts w:eastAsia="Times New Roman" w:cs="Calibri"/>
                <w:b/>
                <w:bCs/>
                <w:color w:val="000000"/>
                <w:lang w:eastAsia="en-GB"/>
              </w:rPr>
              <w:t>What is your ethnic group?</w:t>
            </w:r>
          </w:p>
        </w:tc>
        <w:tc>
          <w:tcPr>
            <w:tcW w:w="1321" w:type="dxa"/>
          </w:tcPr>
          <w:p w14:paraId="79CF511B" w14:textId="68BEC7A3" w:rsidR="001521E4" w:rsidRPr="006C70DD" w:rsidRDefault="00D07117" w:rsidP="006C70DD">
            <w:pPr>
              <w:rPr>
                <w:rFonts w:eastAsia="Times New Roman" w:cs="Calibri"/>
                <w:b/>
                <w:bCs/>
                <w:color w:val="000000"/>
                <w:lang w:eastAsia="en-GB"/>
              </w:rPr>
            </w:pPr>
            <w:r>
              <w:rPr>
                <w:rFonts w:cs="Calibri"/>
                <w:b/>
                <w:bCs/>
                <w:color w:val="000000"/>
              </w:rPr>
              <w:t>Number</w:t>
            </w:r>
            <w:r w:rsidR="001521E4" w:rsidRPr="006C70DD">
              <w:rPr>
                <w:rFonts w:cs="Calibri"/>
                <w:b/>
                <w:bCs/>
                <w:color w:val="000000"/>
              </w:rPr>
              <w:t xml:space="preserve"> of responses</w:t>
            </w:r>
          </w:p>
        </w:tc>
        <w:tc>
          <w:tcPr>
            <w:tcW w:w="1359" w:type="dxa"/>
            <w:noWrap/>
            <w:hideMark/>
          </w:tcPr>
          <w:p w14:paraId="47A7D0F3" w14:textId="2698C2CC" w:rsidR="001521E4" w:rsidRPr="006C70DD" w:rsidRDefault="001521E4" w:rsidP="006C70DD">
            <w:pPr>
              <w:rPr>
                <w:rFonts w:eastAsia="Times New Roman" w:cs="Calibri"/>
                <w:b/>
                <w:bCs/>
                <w:color w:val="000000"/>
                <w:lang w:eastAsia="en-GB"/>
              </w:rPr>
            </w:pPr>
            <w:r w:rsidRPr="006C70DD">
              <w:rPr>
                <w:rFonts w:eastAsia="Times New Roman" w:cs="Calibri"/>
                <w:b/>
                <w:bCs/>
                <w:color w:val="000000"/>
                <w:lang w:eastAsia="en-GB"/>
              </w:rPr>
              <w:t>% of respondents to survey</w:t>
            </w:r>
          </w:p>
        </w:tc>
        <w:tc>
          <w:tcPr>
            <w:tcW w:w="1359" w:type="dxa"/>
          </w:tcPr>
          <w:p w14:paraId="13864AB7" w14:textId="0D27BD4C" w:rsidR="001521E4" w:rsidRPr="00D14F62" w:rsidRDefault="001521E4" w:rsidP="006C70DD">
            <w:pPr>
              <w:rPr>
                <w:rFonts w:eastAsia="Times New Roman" w:cs="Calibri"/>
                <w:b/>
                <w:bCs/>
                <w:color w:val="000000"/>
                <w:lang w:eastAsia="en-GB"/>
              </w:rPr>
            </w:pPr>
            <w:r w:rsidRPr="00D14F62">
              <w:rPr>
                <w:rFonts w:eastAsia="Times New Roman" w:cs="Calibri"/>
                <w:b/>
                <w:bCs/>
                <w:color w:val="000000"/>
                <w:lang w:eastAsia="en-GB"/>
              </w:rPr>
              <w:t>Bristol % population by ethnicity</w:t>
            </w:r>
          </w:p>
        </w:tc>
      </w:tr>
      <w:tr w:rsidR="001521E4" w:rsidRPr="006C70DD" w14:paraId="2E1BDC56" w14:textId="21ED0E52" w:rsidTr="00D14F62">
        <w:trPr>
          <w:trHeight w:val="290"/>
        </w:trPr>
        <w:tc>
          <w:tcPr>
            <w:tcW w:w="3593" w:type="dxa"/>
            <w:noWrap/>
            <w:hideMark/>
          </w:tcPr>
          <w:p w14:paraId="232AB708"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Any other ethnic background</w:t>
            </w:r>
          </w:p>
        </w:tc>
        <w:tc>
          <w:tcPr>
            <w:tcW w:w="1321" w:type="dxa"/>
          </w:tcPr>
          <w:p w14:paraId="17A0509A" w14:textId="1A58F173" w:rsidR="001521E4" w:rsidRPr="006C70DD" w:rsidRDefault="001521E4" w:rsidP="006C70DD">
            <w:pPr>
              <w:jc w:val="right"/>
              <w:rPr>
                <w:rFonts w:eastAsia="Times New Roman" w:cs="Calibri"/>
                <w:color w:val="000000"/>
                <w:lang w:eastAsia="en-GB"/>
              </w:rPr>
            </w:pPr>
            <w:r>
              <w:rPr>
                <w:rFonts w:cs="Calibri"/>
                <w:color w:val="000000"/>
              </w:rPr>
              <w:t>2</w:t>
            </w:r>
          </w:p>
        </w:tc>
        <w:tc>
          <w:tcPr>
            <w:tcW w:w="1359" w:type="dxa"/>
            <w:noWrap/>
            <w:hideMark/>
          </w:tcPr>
          <w:p w14:paraId="38BC6282" w14:textId="21676BD3"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0.4%</w:t>
            </w:r>
          </w:p>
        </w:tc>
        <w:tc>
          <w:tcPr>
            <w:tcW w:w="1359" w:type="dxa"/>
          </w:tcPr>
          <w:p w14:paraId="1E4B3057" w14:textId="495A3698" w:rsidR="001521E4" w:rsidRPr="006C70DD" w:rsidRDefault="001521E4" w:rsidP="006C70DD">
            <w:pPr>
              <w:jc w:val="right"/>
              <w:rPr>
                <w:rFonts w:eastAsia="Times New Roman" w:cs="Calibri"/>
                <w:color w:val="000000"/>
                <w:lang w:eastAsia="en-GB"/>
              </w:rPr>
            </w:pPr>
            <w:r>
              <w:rPr>
                <w:rFonts w:eastAsia="Times New Roman" w:cs="Calibri"/>
                <w:color w:val="000000"/>
                <w:lang w:eastAsia="en-GB"/>
              </w:rPr>
              <w:t>0.6%</w:t>
            </w:r>
          </w:p>
        </w:tc>
      </w:tr>
      <w:tr w:rsidR="001521E4" w:rsidRPr="006C70DD" w14:paraId="2DFADC51" w14:textId="458A3732" w:rsidTr="00D14F62">
        <w:trPr>
          <w:trHeight w:val="290"/>
        </w:trPr>
        <w:tc>
          <w:tcPr>
            <w:tcW w:w="3593" w:type="dxa"/>
            <w:noWrap/>
            <w:hideMark/>
          </w:tcPr>
          <w:p w14:paraId="7DE0912D"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Asian</w:t>
            </w:r>
          </w:p>
        </w:tc>
        <w:tc>
          <w:tcPr>
            <w:tcW w:w="1321" w:type="dxa"/>
          </w:tcPr>
          <w:p w14:paraId="5F0536DC" w14:textId="613382EC" w:rsidR="001521E4" w:rsidRPr="006C70DD" w:rsidRDefault="001521E4" w:rsidP="006C70DD">
            <w:pPr>
              <w:jc w:val="right"/>
              <w:rPr>
                <w:rFonts w:eastAsia="Times New Roman" w:cs="Calibri"/>
                <w:color w:val="000000"/>
                <w:lang w:eastAsia="en-GB"/>
              </w:rPr>
            </w:pPr>
            <w:r>
              <w:rPr>
                <w:rFonts w:cs="Calibri"/>
                <w:color w:val="000000"/>
              </w:rPr>
              <w:t>5</w:t>
            </w:r>
          </w:p>
        </w:tc>
        <w:tc>
          <w:tcPr>
            <w:tcW w:w="1359" w:type="dxa"/>
            <w:noWrap/>
            <w:hideMark/>
          </w:tcPr>
          <w:p w14:paraId="2B2E658F" w14:textId="7C40DA57"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1.1%</w:t>
            </w:r>
          </w:p>
        </w:tc>
        <w:tc>
          <w:tcPr>
            <w:tcW w:w="1359" w:type="dxa"/>
          </w:tcPr>
          <w:p w14:paraId="62745ED7" w14:textId="49C0C18B" w:rsidR="001521E4" w:rsidRPr="006C70DD" w:rsidRDefault="00F51F61" w:rsidP="006C70DD">
            <w:pPr>
              <w:jc w:val="right"/>
              <w:rPr>
                <w:rFonts w:eastAsia="Times New Roman" w:cs="Calibri"/>
                <w:color w:val="000000"/>
                <w:lang w:eastAsia="en-GB"/>
              </w:rPr>
            </w:pPr>
            <w:r>
              <w:rPr>
                <w:rFonts w:eastAsia="Times New Roman" w:cs="Calibri"/>
                <w:color w:val="000000"/>
                <w:lang w:eastAsia="en-GB"/>
              </w:rPr>
              <w:t>5.5%</w:t>
            </w:r>
          </w:p>
        </w:tc>
      </w:tr>
      <w:tr w:rsidR="001521E4" w:rsidRPr="006C70DD" w14:paraId="6FA8DA7E" w14:textId="25674A9B" w:rsidTr="00D14F62">
        <w:trPr>
          <w:trHeight w:val="290"/>
        </w:trPr>
        <w:tc>
          <w:tcPr>
            <w:tcW w:w="3593" w:type="dxa"/>
            <w:noWrap/>
            <w:hideMark/>
          </w:tcPr>
          <w:p w14:paraId="0BE2E034"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Black</w:t>
            </w:r>
          </w:p>
        </w:tc>
        <w:tc>
          <w:tcPr>
            <w:tcW w:w="1321" w:type="dxa"/>
          </w:tcPr>
          <w:p w14:paraId="0A64E87E" w14:textId="10326FC7" w:rsidR="001521E4" w:rsidRPr="006C70DD" w:rsidRDefault="001521E4" w:rsidP="006C70DD">
            <w:pPr>
              <w:jc w:val="right"/>
              <w:rPr>
                <w:rFonts w:eastAsia="Times New Roman" w:cs="Calibri"/>
                <w:color w:val="000000"/>
                <w:lang w:eastAsia="en-GB"/>
              </w:rPr>
            </w:pPr>
            <w:r>
              <w:rPr>
                <w:rFonts w:cs="Calibri"/>
                <w:color w:val="000000"/>
              </w:rPr>
              <w:t>4</w:t>
            </w:r>
          </w:p>
        </w:tc>
        <w:tc>
          <w:tcPr>
            <w:tcW w:w="1359" w:type="dxa"/>
            <w:noWrap/>
            <w:hideMark/>
          </w:tcPr>
          <w:p w14:paraId="19BFD707" w14:textId="66168E7B"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0.9%</w:t>
            </w:r>
          </w:p>
        </w:tc>
        <w:tc>
          <w:tcPr>
            <w:tcW w:w="1359" w:type="dxa"/>
          </w:tcPr>
          <w:p w14:paraId="06A5D063" w14:textId="2B2F7D3A" w:rsidR="001521E4" w:rsidRPr="006C70DD" w:rsidRDefault="00F51F61" w:rsidP="006C70DD">
            <w:pPr>
              <w:jc w:val="right"/>
              <w:rPr>
                <w:rFonts w:eastAsia="Times New Roman" w:cs="Calibri"/>
                <w:color w:val="000000"/>
                <w:lang w:eastAsia="en-GB"/>
              </w:rPr>
            </w:pPr>
            <w:r>
              <w:rPr>
                <w:rFonts w:eastAsia="Times New Roman" w:cs="Calibri"/>
                <w:color w:val="000000"/>
                <w:lang w:eastAsia="en-GB"/>
              </w:rPr>
              <w:t>6%</w:t>
            </w:r>
          </w:p>
        </w:tc>
      </w:tr>
      <w:tr w:rsidR="001521E4" w:rsidRPr="006C70DD" w14:paraId="19A11927" w14:textId="223822A9" w:rsidTr="00D14F62">
        <w:trPr>
          <w:trHeight w:val="290"/>
        </w:trPr>
        <w:tc>
          <w:tcPr>
            <w:tcW w:w="3593" w:type="dxa"/>
            <w:noWrap/>
            <w:hideMark/>
          </w:tcPr>
          <w:p w14:paraId="3BD30165"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From more than one ethnic background</w:t>
            </w:r>
          </w:p>
        </w:tc>
        <w:tc>
          <w:tcPr>
            <w:tcW w:w="1321" w:type="dxa"/>
          </w:tcPr>
          <w:p w14:paraId="65DF358A" w14:textId="79F6E92D" w:rsidR="001521E4" w:rsidRPr="006C70DD" w:rsidRDefault="001521E4" w:rsidP="006C70DD">
            <w:pPr>
              <w:jc w:val="right"/>
              <w:rPr>
                <w:rFonts w:eastAsia="Times New Roman" w:cs="Calibri"/>
                <w:color w:val="000000"/>
                <w:lang w:eastAsia="en-GB"/>
              </w:rPr>
            </w:pPr>
            <w:r>
              <w:rPr>
                <w:rFonts w:cs="Calibri"/>
                <w:color w:val="000000"/>
              </w:rPr>
              <w:t>9</w:t>
            </w:r>
          </w:p>
        </w:tc>
        <w:tc>
          <w:tcPr>
            <w:tcW w:w="1359" w:type="dxa"/>
            <w:noWrap/>
            <w:hideMark/>
          </w:tcPr>
          <w:p w14:paraId="28E94FA4" w14:textId="5C37DB26"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2.0%</w:t>
            </w:r>
          </w:p>
        </w:tc>
        <w:tc>
          <w:tcPr>
            <w:tcW w:w="1359" w:type="dxa"/>
          </w:tcPr>
          <w:p w14:paraId="5E9665D0" w14:textId="7E853622" w:rsidR="001521E4" w:rsidRPr="006C70DD" w:rsidRDefault="001521E4" w:rsidP="006C70DD">
            <w:pPr>
              <w:jc w:val="right"/>
              <w:rPr>
                <w:rFonts w:eastAsia="Times New Roman" w:cs="Calibri"/>
                <w:color w:val="000000"/>
                <w:lang w:eastAsia="en-GB"/>
              </w:rPr>
            </w:pPr>
            <w:r>
              <w:rPr>
                <w:rFonts w:eastAsia="Times New Roman" w:cs="Calibri"/>
                <w:color w:val="000000"/>
                <w:lang w:eastAsia="en-GB"/>
              </w:rPr>
              <w:t>3.6%</w:t>
            </w:r>
          </w:p>
        </w:tc>
      </w:tr>
      <w:tr w:rsidR="001521E4" w:rsidRPr="006C70DD" w14:paraId="33ED1206" w14:textId="4ACCD426" w:rsidTr="00D14F62">
        <w:trPr>
          <w:trHeight w:val="290"/>
        </w:trPr>
        <w:tc>
          <w:tcPr>
            <w:tcW w:w="3593" w:type="dxa"/>
            <w:noWrap/>
            <w:hideMark/>
          </w:tcPr>
          <w:p w14:paraId="544EA716"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 xml:space="preserve">Gypsy, </w:t>
            </w:r>
            <w:proofErr w:type="gramStart"/>
            <w:r w:rsidRPr="006C70DD">
              <w:rPr>
                <w:rFonts w:eastAsia="Times New Roman" w:cs="Calibri"/>
                <w:color w:val="000000"/>
                <w:lang w:eastAsia="en-GB"/>
              </w:rPr>
              <w:t>Roma</w:t>
            </w:r>
            <w:proofErr w:type="gramEnd"/>
            <w:r w:rsidRPr="006C70DD">
              <w:rPr>
                <w:rFonts w:eastAsia="Times New Roman" w:cs="Calibri"/>
                <w:color w:val="000000"/>
                <w:lang w:eastAsia="en-GB"/>
              </w:rPr>
              <w:t xml:space="preserve"> or Irish traveller</w:t>
            </w:r>
          </w:p>
        </w:tc>
        <w:tc>
          <w:tcPr>
            <w:tcW w:w="1321" w:type="dxa"/>
          </w:tcPr>
          <w:p w14:paraId="4785C82C" w14:textId="105C52EB" w:rsidR="001521E4" w:rsidRPr="006C70DD" w:rsidRDefault="001521E4" w:rsidP="006C70DD">
            <w:pPr>
              <w:jc w:val="right"/>
              <w:rPr>
                <w:rFonts w:eastAsia="Times New Roman" w:cs="Calibri"/>
                <w:color w:val="000000"/>
                <w:lang w:eastAsia="en-GB"/>
              </w:rPr>
            </w:pPr>
            <w:r>
              <w:rPr>
                <w:rFonts w:cs="Calibri"/>
                <w:color w:val="000000"/>
              </w:rPr>
              <w:t>1</w:t>
            </w:r>
          </w:p>
        </w:tc>
        <w:tc>
          <w:tcPr>
            <w:tcW w:w="1359" w:type="dxa"/>
            <w:noWrap/>
            <w:hideMark/>
          </w:tcPr>
          <w:p w14:paraId="686CE07D" w14:textId="3F15EF30"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0.2%</w:t>
            </w:r>
          </w:p>
        </w:tc>
        <w:tc>
          <w:tcPr>
            <w:tcW w:w="1359" w:type="dxa"/>
          </w:tcPr>
          <w:p w14:paraId="2EF38BC0" w14:textId="739A08DF" w:rsidR="001521E4" w:rsidRPr="006C70DD" w:rsidRDefault="001521E4" w:rsidP="006C70DD">
            <w:pPr>
              <w:jc w:val="right"/>
              <w:rPr>
                <w:rFonts w:eastAsia="Times New Roman" w:cs="Calibri"/>
                <w:color w:val="000000"/>
                <w:lang w:eastAsia="en-GB"/>
              </w:rPr>
            </w:pPr>
            <w:r>
              <w:rPr>
                <w:rFonts w:eastAsia="Times New Roman" w:cs="Calibri"/>
                <w:color w:val="000000"/>
                <w:lang w:eastAsia="en-GB"/>
              </w:rPr>
              <w:t>0.1%</w:t>
            </w:r>
          </w:p>
        </w:tc>
      </w:tr>
      <w:tr w:rsidR="001521E4" w:rsidRPr="006C70DD" w14:paraId="0FA053B7" w14:textId="50450556" w:rsidTr="00D14F62">
        <w:trPr>
          <w:trHeight w:val="290"/>
        </w:trPr>
        <w:tc>
          <w:tcPr>
            <w:tcW w:w="3593" w:type="dxa"/>
            <w:noWrap/>
            <w:hideMark/>
          </w:tcPr>
          <w:p w14:paraId="28D93843"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Other White background</w:t>
            </w:r>
          </w:p>
        </w:tc>
        <w:tc>
          <w:tcPr>
            <w:tcW w:w="1321" w:type="dxa"/>
          </w:tcPr>
          <w:p w14:paraId="79DF77DF" w14:textId="40E5C6AE" w:rsidR="001521E4" w:rsidRPr="006C70DD" w:rsidRDefault="001521E4" w:rsidP="006C70DD">
            <w:pPr>
              <w:jc w:val="right"/>
              <w:rPr>
                <w:rFonts w:eastAsia="Times New Roman" w:cs="Calibri"/>
                <w:color w:val="000000"/>
                <w:lang w:eastAsia="en-GB"/>
              </w:rPr>
            </w:pPr>
            <w:r>
              <w:rPr>
                <w:rFonts w:cs="Calibri"/>
                <w:color w:val="000000"/>
              </w:rPr>
              <w:t>27</w:t>
            </w:r>
          </w:p>
        </w:tc>
        <w:tc>
          <w:tcPr>
            <w:tcW w:w="1359" w:type="dxa"/>
            <w:noWrap/>
            <w:hideMark/>
          </w:tcPr>
          <w:p w14:paraId="30503224" w14:textId="725D219D"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5.9%</w:t>
            </w:r>
          </w:p>
        </w:tc>
        <w:tc>
          <w:tcPr>
            <w:tcW w:w="1359" w:type="dxa"/>
          </w:tcPr>
          <w:p w14:paraId="02EAA41D" w14:textId="7C2564ED" w:rsidR="001521E4" w:rsidRPr="006C70DD" w:rsidRDefault="001521E4" w:rsidP="006C70DD">
            <w:pPr>
              <w:jc w:val="right"/>
              <w:rPr>
                <w:rFonts w:eastAsia="Times New Roman" w:cs="Calibri"/>
                <w:color w:val="000000"/>
                <w:lang w:eastAsia="en-GB"/>
              </w:rPr>
            </w:pPr>
            <w:r>
              <w:rPr>
                <w:rFonts w:eastAsia="Times New Roman" w:cs="Calibri"/>
                <w:color w:val="000000"/>
                <w:lang w:eastAsia="en-GB"/>
              </w:rPr>
              <w:t>5.1%</w:t>
            </w:r>
          </w:p>
        </w:tc>
      </w:tr>
      <w:tr w:rsidR="001521E4" w:rsidRPr="006C70DD" w14:paraId="4E9B36CE" w14:textId="7EA6A747" w:rsidTr="00D14F62">
        <w:trPr>
          <w:trHeight w:val="290"/>
        </w:trPr>
        <w:tc>
          <w:tcPr>
            <w:tcW w:w="3593" w:type="dxa"/>
            <w:noWrap/>
            <w:hideMark/>
          </w:tcPr>
          <w:p w14:paraId="14B855A5"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Prefer not to say</w:t>
            </w:r>
          </w:p>
        </w:tc>
        <w:tc>
          <w:tcPr>
            <w:tcW w:w="1321" w:type="dxa"/>
          </w:tcPr>
          <w:p w14:paraId="521AE9A0" w14:textId="4A03DBB9" w:rsidR="001521E4" w:rsidRPr="006C70DD" w:rsidRDefault="001521E4" w:rsidP="006C70DD">
            <w:pPr>
              <w:jc w:val="right"/>
              <w:rPr>
                <w:rFonts w:eastAsia="Times New Roman" w:cs="Calibri"/>
                <w:color w:val="000000"/>
                <w:lang w:eastAsia="en-GB"/>
              </w:rPr>
            </w:pPr>
            <w:r>
              <w:rPr>
                <w:rFonts w:cs="Calibri"/>
                <w:color w:val="000000"/>
              </w:rPr>
              <w:t>56</w:t>
            </w:r>
          </w:p>
        </w:tc>
        <w:tc>
          <w:tcPr>
            <w:tcW w:w="1359" w:type="dxa"/>
            <w:noWrap/>
            <w:hideMark/>
          </w:tcPr>
          <w:p w14:paraId="7EBA5D53" w14:textId="0D069F53"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12.3%</w:t>
            </w:r>
          </w:p>
        </w:tc>
        <w:tc>
          <w:tcPr>
            <w:tcW w:w="1359" w:type="dxa"/>
          </w:tcPr>
          <w:p w14:paraId="5A6C3838" w14:textId="031CCFA4" w:rsidR="001521E4" w:rsidRPr="006C70DD" w:rsidRDefault="00F51F61" w:rsidP="006C70DD">
            <w:pPr>
              <w:jc w:val="right"/>
              <w:rPr>
                <w:rFonts w:eastAsia="Times New Roman" w:cs="Calibri"/>
                <w:color w:val="000000"/>
                <w:lang w:eastAsia="en-GB"/>
              </w:rPr>
            </w:pPr>
            <w:r>
              <w:rPr>
                <w:rFonts w:eastAsia="Times New Roman" w:cs="Calibri"/>
                <w:color w:val="000000"/>
                <w:lang w:eastAsia="en-GB"/>
              </w:rPr>
              <w:t>n/a</w:t>
            </w:r>
          </w:p>
        </w:tc>
      </w:tr>
      <w:tr w:rsidR="001521E4" w:rsidRPr="006C70DD" w14:paraId="2C293560" w14:textId="04B59CA1" w:rsidTr="00D14F62">
        <w:trPr>
          <w:trHeight w:val="290"/>
        </w:trPr>
        <w:tc>
          <w:tcPr>
            <w:tcW w:w="3593" w:type="dxa"/>
            <w:noWrap/>
            <w:hideMark/>
          </w:tcPr>
          <w:p w14:paraId="33926E34"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White British</w:t>
            </w:r>
          </w:p>
        </w:tc>
        <w:tc>
          <w:tcPr>
            <w:tcW w:w="1321" w:type="dxa"/>
          </w:tcPr>
          <w:p w14:paraId="1B5809EA" w14:textId="1111323C" w:rsidR="001521E4" w:rsidRPr="006C70DD" w:rsidRDefault="001521E4" w:rsidP="006C70DD">
            <w:pPr>
              <w:jc w:val="right"/>
              <w:rPr>
                <w:rFonts w:eastAsia="Times New Roman" w:cs="Calibri"/>
                <w:color w:val="000000"/>
                <w:lang w:eastAsia="en-GB"/>
              </w:rPr>
            </w:pPr>
            <w:r>
              <w:rPr>
                <w:rFonts w:cs="Calibri"/>
                <w:color w:val="000000"/>
              </w:rPr>
              <w:t>344</w:t>
            </w:r>
          </w:p>
        </w:tc>
        <w:tc>
          <w:tcPr>
            <w:tcW w:w="1359" w:type="dxa"/>
            <w:noWrap/>
            <w:hideMark/>
          </w:tcPr>
          <w:p w14:paraId="139A93EA" w14:textId="6D817AFC"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75.3%</w:t>
            </w:r>
          </w:p>
        </w:tc>
        <w:tc>
          <w:tcPr>
            <w:tcW w:w="1359" w:type="dxa"/>
          </w:tcPr>
          <w:p w14:paraId="46468FA0" w14:textId="7E5D06E5" w:rsidR="001521E4" w:rsidRPr="006C70DD" w:rsidRDefault="001521E4" w:rsidP="006C70DD">
            <w:pPr>
              <w:jc w:val="right"/>
              <w:rPr>
                <w:rFonts w:eastAsia="Times New Roman" w:cs="Calibri"/>
                <w:color w:val="000000"/>
                <w:lang w:eastAsia="en-GB"/>
              </w:rPr>
            </w:pPr>
            <w:r>
              <w:rPr>
                <w:rFonts w:eastAsia="Times New Roman" w:cs="Calibri"/>
                <w:color w:val="000000"/>
                <w:lang w:eastAsia="en-GB"/>
              </w:rPr>
              <w:t>77.9%</w:t>
            </w:r>
          </w:p>
        </w:tc>
      </w:tr>
      <w:tr w:rsidR="001521E4" w:rsidRPr="006C70DD" w14:paraId="37814FCA" w14:textId="1C00BD60" w:rsidTr="00D14F62">
        <w:trPr>
          <w:trHeight w:val="290"/>
        </w:trPr>
        <w:tc>
          <w:tcPr>
            <w:tcW w:w="3593" w:type="dxa"/>
            <w:noWrap/>
            <w:hideMark/>
          </w:tcPr>
          <w:p w14:paraId="43F174A6" w14:textId="77777777" w:rsidR="001521E4" w:rsidRPr="006C70DD" w:rsidRDefault="001521E4" w:rsidP="006C70DD">
            <w:pPr>
              <w:rPr>
                <w:rFonts w:eastAsia="Times New Roman" w:cs="Calibri"/>
                <w:color w:val="000000"/>
                <w:lang w:eastAsia="en-GB"/>
              </w:rPr>
            </w:pPr>
            <w:r w:rsidRPr="006C70DD">
              <w:rPr>
                <w:rFonts w:eastAsia="Times New Roman" w:cs="Calibri"/>
                <w:color w:val="000000"/>
                <w:lang w:eastAsia="en-GB"/>
              </w:rPr>
              <w:t>White Irish</w:t>
            </w:r>
          </w:p>
        </w:tc>
        <w:tc>
          <w:tcPr>
            <w:tcW w:w="1321" w:type="dxa"/>
          </w:tcPr>
          <w:p w14:paraId="40D9E5C5" w14:textId="5BC0DC18" w:rsidR="001521E4" w:rsidRPr="006C70DD" w:rsidRDefault="001521E4" w:rsidP="006C70DD">
            <w:pPr>
              <w:jc w:val="right"/>
              <w:rPr>
                <w:rFonts w:eastAsia="Times New Roman" w:cs="Calibri"/>
                <w:color w:val="000000"/>
                <w:lang w:eastAsia="en-GB"/>
              </w:rPr>
            </w:pPr>
            <w:r>
              <w:rPr>
                <w:rFonts w:cs="Calibri"/>
                <w:color w:val="000000"/>
              </w:rPr>
              <w:t>7</w:t>
            </w:r>
          </w:p>
        </w:tc>
        <w:tc>
          <w:tcPr>
            <w:tcW w:w="1359" w:type="dxa"/>
            <w:noWrap/>
            <w:hideMark/>
          </w:tcPr>
          <w:p w14:paraId="2114D6CE" w14:textId="1B810CEF"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1.5%</w:t>
            </w:r>
          </w:p>
        </w:tc>
        <w:tc>
          <w:tcPr>
            <w:tcW w:w="1359" w:type="dxa"/>
          </w:tcPr>
          <w:p w14:paraId="636DD3F4" w14:textId="3DF9FF25" w:rsidR="001521E4" w:rsidRPr="006C70DD" w:rsidRDefault="001521E4" w:rsidP="006C70DD">
            <w:pPr>
              <w:jc w:val="right"/>
              <w:rPr>
                <w:rFonts w:eastAsia="Times New Roman" w:cs="Calibri"/>
                <w:color w:val="000000"/>
                <w:lang w:eastAsia="en-GB"/>
              </w:rPr>
            </w:pPr>
            <w:r>
              <w:rPr>
                <w:rFonts w:eastAsia="Times New Roman" w:cs="Calibri"/>
                <w:color w:val="000000"/>
                <w:lang w:eastAsia="en-GB"/>
              </w:rPr>
              <w:t>0.9%</w:t>
            </w:r>
          </w:p>
        </w:tc>
      </w:tr>
      <w:tr w:rsidR="001521E4" w:rsidRPr="006C70DD" w14:paraId="4D4C1BE5" w14:textId="07692DCE" w:rsidTr="00D14F62">
        <w:trPr>
          <w:trHeight w:val="290"/>
        </w:trPr>
        <w:tc>
          <w:tcPr>
            <w:tcW w:w="3593" w:type="dxa"/>
            <w:noWrap/>
            <w:hideMark/>
          </w:tcPr>
          <w:p w14:paraId="76DEBFA3" w14:textId="77777777"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total respondents</w:t>
            </w:r>
          </w:p>
        </w:tc>
        <w:tc>
          <w:tcPr>
            <w:tcW w:w="1321" w:type="dxa"/>
          </w:tcPr>
          <w:p w14:paraId="6805B459" w14:textId="10C87CAF" w:rsidR="001521E4" w:rsidRPr="006C70DD" w:rsidRDefault="001521E4" w:rsidP="006C70DD">
            <w:pPr>
              <w:jc w:val="right"/>
              <w:rPr>
                <w:rFonts w:eastAsia="Times New Roman" w:cs="Calibri"/>
                <w:color w:val="000000"/>
                <w:lang w:eastAsia="en-GB"/>
              </w:rPr>
            </w:pPr>
            <w:r>
              <w:rPr>
                <w:rFonts w:cs="Calibri"/>
                <w:color w:val="000000"/>
              </w:rPr>
              <w:t>455</w:t>
            </w:r>
          </w:p>
        </w:tc>
        <w:tc>
          <w:tcPr>
            <w:tcW w:w="1359" w:type="dxa"/>
            <w:noWrap/>
            <w:hideMark/>
          </w:tcPr>
          <w:p w14:paraId="5A6AC673" w14:textId="02509235" w:rsidR="001521E4" w:rsidRPr="006C70DD" w:rsidRDefault="001521E4" w:rsidP="006C70DD">
            <w:pPr>
              <w:jc w:val="right"/>
              <w:rPr>
                <w:rFonts w:eastAsia="Times New Roman" w:cs="Calibri"/>
                <w:color w:val="000000"/>
                <w:lang w:eastAsia="en-GB"/>
              </w:rPr>
            </w:pPr>
          </w:p>
        </w:tc>
        <w:tc>
          <w:tcPr>
            <w:tcW w:w="1359" w:type="dxa"/>
          </w:tcPr>
          <w:p w14:paraId="690EFC78" w14:textId="77777777" w:rsidR="001521E4" w:rsidRPr="006C70DD" w:rsidRDefault="001521E4" w:rsidP="006C70DD">
            <w:pPr>
              <w:jc w:val="right"/>
              <w:rPr>
                <w:rFonts w:eastAsia="Times New Roman" w:cs="Calibri"/>
                <w:color w:val="000000"/>
                <w:lang w:eastAsia="en-GB"/>
              </w:rPr>
            </w:pPr>
          </w:p>
        </w:tc>
      </w:tr>
      <w:tr w:rsidR="001521E4" w:rsidRPr="006C70DD" w14:paraId="4B4C3F75" w14:textId="7EF8701D" w:rsidTr="00D14F62">
        <w:trPr>
          <w:trHeight w:val="290"/>
        </w:trPr>
        <w:tc>
          <w:tcPr>
            <w:tcW w:w="3593" w:type="dxa"/>
            <w:noWrap/>
            <w:hideMark/>
          </w:tcPr>
          <w:p w14:paraId="7BD6EC2A" w14:textId="77777777"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response rate</w:t>
            </w:r>
          </w:p>
        </w:tc>
        <w:tc>
          <w:tcPr>
            <w:tcW w:w="1321" w:type="dxa"/>
          </w:tcPr>
          <w:p w14:paraId="0770E981" w14:textId="7663F1A1" w:rsidR="001521E4" w:rsidRPr="006C70DD" w:rsidRDefault="001521E4" w:rsidP="006C70DD">
            <w:pPr>
              <w:jc w:val="right"/>
              <w:rPr>
                <w:rFonts w:eastAsia="Times New Roman" w:cs="Calibri"/>
                <w:color w:val="000000"/>
                <w:lang w:eastAsia="en-GB"/>
              </w:rPr>
            </w:pPr>
            <w:r>
              <w:rPr>
                <w:rFonts w:cs="Calibri"/>
                <w:color w:val="000000"/>
              </w:rPr>
              <w:t>99.6%</w:t>
            </w:r>
          </w:p>
        </w:tc>
        <w:tc>
          <w:tcPr>
            <w:tcW w:w="1359" w:type="dxa"/>
            <w:noWrap/>
            <w:hideMark/>
          </w:tcPr>
          <w:p w14:paraId="7F2F0E80" w14:textId="3DE4A3E9" w:rsidR="001521E4" w:rsidRPr="006C70DD" w:rsidRDefault="001521E4" w:rsidP="006C70DD">
            <w:pPr>
              <w:jc w:val="right"/>
              <w:rPr>
                <w:rFonts w:eastAsia="Times New Roman" w:cs="Calibri"/>
                <w:color w:val="000000"/>
                <w:lang w:eastAsia="en-GB"/>
              </w:rPr>
            </w:pPr>
            <w:r w:rsidRPr="006C70DD">
              <w:rPr>
                <w:rFonts w:eastAsia="Times New Roman" w:cs="Calibri"/>
                <w:color w:val="000000"/>
                <w:lang w:eastAsia="en-GB"/>
              </w:rPr>
              <w:t>99.6%</w:t>
            </w:r>
          </w:p>
        </w:tc>
        <w:tc>
          <w:tcPr>
            <w:tcW w:w="1359" w:type="dxa"/>
          </w:tcPr>
          <w:p w14:paraId="1BF217A7" w14:textId="77777777" w:rsidR="001521E4" w:rsidRPr="006C70DD" w:rsidRDefault="001521E4" w:rsidP="006C70DD">
            <w:pPr>
              <w:jc w:val="right"/>
              <w:rPr>
                <w:rFonts w:eastAsia="Times New Roman" w:cs="Calibri"/>
                <w:color w:val="000000"/>
                <w:lang w:eastAsia="en-GB"/>
              </w:rPr>
            </w:pPr>
          </w:p>
        </w:tc>
      </w:tr>
    </w:tbl>
    <w:p w14:paraId="0C19DB2D" w14:textId="77777777" w:rsidR="006C70DD" w:rsidRDefault="006C70DD" w:rsidP="00657648">
      <w:pPr>
        <w:rPr>
          <w:highlight w:val="yellow"/>
        </w:rPr>
      </w:pPr>
    </w:p>
    <w:p w14:paraId="724354DD" w14:textId="78220BE2" w:rsidR="006C70DD" w:rsidRDefault="00657648" w:rsidP="00ED30E1">
      <w:r w:rsidRPr="00657648">
        <w:lastRenderedPageBreak/>
        <w:t>Hispanic / Latin American</w:t>
      </w:r>
      <w:r>
        <w:t xml:space="preserve"> and </w:t>
      </w:r>
      <w:r w:rsidRPr="00657648">
        <w:t>Ashkenazi Jewish</w:t>
      </w:r>
      <w:r>
        <w:t xml:space="preserve"> were added as other ethnic groups.</w:t>
      </w:r>
    </w:p>
    <w:p w14:paraId="77336F28" w14:textId="62E5014D" w:rsidR="008051EA" w:rsidRDefault="00605BFD" w:rsidP="008051EA">
      <w:r>
        <w:t xml:space="preserve">Response rates were close for some groups with 75.3% </w:t>
      </w:r>
      <w:r w:rsidR="00F51F61">
        <w:t>White British respondents compared to</w:t>
      </w:r>
      <w:r>
        <w:t xml:space="preserve"> 77.9%</w:t>
      </w:r>
      <w:r w:rsidR="00F51F61">
        <w:t xml:space="preserve"> the overall Bristol population, however those from Black, Asian and minority ethnic groups were </w:t>
      </w:r>
      <w:r>
        <w:t xml:space="preserve">significantly </w:t>
      </w:r>
      <w:r w:rsidR="00F51F61">
        <w:t xml:space="preserve">under-represented at 4.6% compared to the Bristol average of 16%. </w:t>
      </w:r>
    </w:p>
    <w:p w14:paraId="2ECCB7D2" w14:textId="0CF310D4" w:rsidR="009E0911" w:rsidRDefault="009E0911" w:rsidP="004F2532">
      <w:pPr>
        <w:pStyle w:val="Subtitle"/>
      </w:pPr>
      <w:r w:rsidRPr="00657648">
        <w:t>What is your religion/faith?</w:t>
      </w:r>
    </w:p>
    <w:p w14:paraId="63D93DDA" w14:textId="7D25F36A" w:rsidR="00DA4244" w:rsidRPr="00DA4244" w:rsidRDefault="00DA4244" w:rsidP="00DA4244">
      <w:r w:rsidRPr="00DA4244">
        <w:t>B</w:t>
      </w:r>
      <w:r>
        <w:t>elow is a b</w:t>
      </w:r>
      <w:r w:rsidRPr="00DA4244">
        <w:t>ar chart to show responses to the question with percentages of Bristol population for each category: What is your religion/faith?</w:t>
      </w:r>
    </w:p>
    <w:p w14:paraId="570FE84C" w14:textId="4435FEF9" w:rsidR="00863BFC" w:rsidRDefault="00687368" w:rsidP="00863BFC">
      <w:r>
        <w:rPr>
          <w:noProof/>
          <w:lang w:eastAsia="en-GB"/>
        </w:rPr>
        <w:drawing>
          <wp:inline distT="0" distB="0" distL="0" distR="0" wp14:anchorId="606AC1EC" wp14:editId="7B48FCC8">
            <wp:extent cx="5229225" cy="4143375"/>
            <wp:effectExtent l="0" t="0" r="9525" b="9525"/>
            <wp:docPr id="56" name="Chart 56" descr="Bar chart to show responses to the question with percentages of Bristol population for each category: What is your religion/faith?">
              <a:extLst xmlns:a="http://schemas.openxmlformats.org/drawingml/2006/main">
                <a:ext uri="{FF2B5EF4-FFF2-40B4-BE49-F238E27FC236}">
                  <a16:creationId xmlns:a16="http://schemas.microsoft.com/office/drawing/2014/main" id="{A36B652C-1209-4BC4-8A27-971CFE4A7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6835CBD" w14:textId="77777777" w:rsidR="008051EA" w:rsidRPr="00863BFC" w:rsidRDefault="008051EA" w:rsidP="00863BFC"/>
    <w:tbl>
      <w:tblPr>
        <w:tblStyle w:val="TableGrid"/>
        <w:tblW w:w="7848" w:type="dxa"/>
        <w:tblInd w:w="0" w:type="dxa"/>
        <w:tblLook w:val="04A0" w:firstRow="1" w:lastRow="0" w:firstColumn="1" w:lastColumn="0" w:noHBand="0" w:noVBand="1"/>
      </w:tblPr>
      <w:tblGrid>
        <w:gridCol w:w="2540"/>
        <w:gridCol w:w="2300"/>
        <w:gridCol w:w="1504"/>
        <w:gridCol w:w="1504"/>
      </w:tblGrid>
      <w:tr w:rsidR="00F51F61" w:rsidRPr="006C70DD" w14:paraId="6C3DC14C" w14:textId="0EAD27E6" w:rsidTr="00D14F62">
        <w:trPr>
          <w:trHeight w:val="290"/>
        </w:trPr>
        <w:tc>
          <w:tcPr>
            <w:tcW w:w="2540" w:type="dxa"/>
            <w:noWrap/>
            <w:hideMark/>
          </w:tcPr>
          <w:p w14:paraId="75AF5F67" w14:textId="2EB894DF" w:rsidR="00F51F61" w:rsidRPr="006C70DD" w:rsidRDefault="00F51F61" w:rsidP="00F51F61">
            <w:pPr>
              <w:rPr>
                <w:rFonts w:ascii="Times New Roman" w:eastAsia="Times New Roman" w:hAnsi="Times New Roman"/>
                <w:sz w:val="24"/>
                <w:szCs w:val="24"/>
                <w:lang w:eastAsia="en-GB"/>
              </w:rPr>
            </w:pPr>
            <w:r w:rsidRPr="006C70DD">
              <w:rPr>
                <w:rFonts w:eastAsia="Times New Roman" w:cs="Calibri"/>
                <w:color w:val="000000"/>
                <w:lang w:eastAsia="en-GB"/>
              </w:rPr>
              <w:t>What is your religion / faith?</w:t>
            </w:r>
          </w:p>
        </w:tc>
        <w:tc>
          <w:tcPr>
            <w:tcW w:w="2300" w:type="dxa"/>
          </w:tcPr>
          <w:p w14:paraId="5A909550" w14:textId="79FDAC5A" w:rsidR="00F51F61" w:rsidRPr="006C70DD" w:rsidRDefault="00D07117" w:rsidP="00F51F61">
            <w:pPr>
              <w:rPr>
                <w:rFonts w:eastAsia="Times New Roman" w:cs="Calibri"/>
                <w:color w:val="000000"/>
                <w:lang w:eastAsia="en-GB"/>
              </w:rPr>
            </w:pPr>
            <w:r>
              <w:rPr>
                <w:rFonts w:eastAsia="Times New Roman" w:cs="Calibri"/>
                <w:color w:val="000000"/>
                <w:lang w:eastAsia="en-GB"/>
              </w:rPr>
              <w:t>Number</w:t>
            </w:r>
            <w:r w:rsidR="00F51F61">
              <w:rPr>
                <w:rFonts w:eastAsia="Times New Roman" w:cs="Calibri"/>
                <w:color w:val="000000"/>
                <w:lang w:eastAsia="en-GB"/>
              </w:rPr>
              <w:t xml:space="preserve"> of responses to question</w:t>
            </w:r>
          </w:p>
        </w:tc>
        <w:tc>
          <w:tcPr>
            <w:tcW w:w="1504" w:type="dxa"/>
            <w:noWrap/>
            <w:hideMark/>
          </w:tcPr>
          <w:p w14:paraId="63EBE85A" w14:textId="6E51E056" w:rsidR="00F51F61" w:rsidRPr="006C70DD" w:rsidRDefault="00F51F61" w:rsidP="00F51F61">
            <w:pPr>
              <w:rPr>
                <w:rFonts w:eastAsia="Times New Roman" w:cs="Calibri"/>
                <w:color w:val="000000"/>
                <w:lang w:eastAsia="en-GB"/>
              </w:rPr>
            </w:pPr>
            <w:r>
              <w:rPr>
                <w:rFonts w:eastAsia="Times New Roman" w:cs="Calibri"/>
                <w:color w:val="000000"/>
                <w:lang w:eastAsia="en-GB"/>
              </w:rPr>
              <w:t>% of respondents</w:t>
            </w:r>
          </w:p>
        </w:tc>
        <w:tc>
          <w:tcPr>
            <w:tcW w:w="1504" w:type="dxa"/>
          </w:tcPr>
          <w:p w14:paraId="23E054AF" w14:textId="70700D37" w:rsidR="00F51F61" w:rsidRDefault="00F51F61" w:rsidP="00F51F61">
            <w:pPr>
              <w:rPr>
                <w:rFonts w:eastAsia="Times New Roman" w:cs="Calibri"/>
                <w:color w:val="000000"/>
                <w:lang w:eastAsia="en-GB"/>
              </w:rPr>
            </w:pPr>
            <w:r>
              <w:rPr>
                <w:rFonts w:eastAsia="Times New Roman" w:cs="Calibri"/>
                <w:color w:val="000000"/>
                <w:lang w:eastAsia="en-GB"/>
              </w:rPr>
              <w:t>Bristol % population by Religion</w:t>
            </w:r>
          </w:p>
        </w:tc>
      </w:tr>
      <w:tr w:rsidR="00F51F61" w:rsidRPr="006C70DD" w14:paraId="171F0A8B" w14:textId="701D84E7" w:rsidTr="00D14F62">
        <w:trPr>
          <w:trHeight w:val="290"/>
        </w:trPr>
        <w:tc>
          <w:tcPr>
            <w:tcW w:w="2540" w:type="dxa"/>
            <w:noWrap/>
            <w:hideMark/>
          </w:tcPr>
          <w:p w14:paraId="182D8370" w14:textId="77777777"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Buddhist</w:t>
            </w:r>
          </w:p>
        </w:tc>
        <w:tc>
          <w:tcPr>
            <w:tcW w:w="2300" w:type="dxa"/>
          </w:tcPr>
          <w:p w14:paraId="2B2280B1" w14:textId="1997DBBE"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6</w:t>
            </w:r>
          </w:p>
        </w:tc>
        <w:tc>
          <w:tcPr>
            <w:tcW w:w="1504" w:type="dxa"/>
            <w:noWrap/>
            <w:hideMark/>
          </w:tcPr>
          <w:p w14:paraId="251818DC" w14:textId="77BD102D"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1.3%</w:t>
            </w:r>
          </w:p>
        </w:tc>
        <w:tc>
          <w:tcPr>
            <w:tcW w:w="1504" w:type="dxa"/>
          </w:tcPr>
          <w:p w14:paraId="37808F20" w14:textId="6C99DB78"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0.6%</w:t>
            </w:r>
          </w:p>
        </w:tc>
      </w:tr>
      <w:tr w:rsidR="00F51F61" w:rsidRPr="006C70DD" w14:paraId="51BA133C" w14:textId="59FF862E" w:rsidTr="00D14F62">
        <w:trPr>
          <w:trHeight w:val="290"/>
        </w:trPr>
        <w:tc>
          <w:tcPr>
            <w:tcW w:w="2540" w:type="dxa"/>
            <w:noWrap/>
            <w:hideMark/>
          </w:tcPr>
          <w:p w14:paraId="1CE43AD5" w14:textId="77777777"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Christian</w:t>
            </w:r>
          </w:p>
        </w:tc>
        <w:tc>
          <w:tcPr>
            <w:tcW w:w="2300" w:type="dxa"/>
          </w:tcPr>
          <w:p w14:paraId="228ACC8D" w14:textId="71D5BB32"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105</w:t>
            </w:r>
          </w:p>
        </w:tc>
        <w:tc>
          <w:tcPr>
            <w:tcW w:w="1504" w:type="dxa"/>
            <w:noWrap/>
            <w:hideMark/>
          </w:tcPr>
          <w:p w14:paraId="7AB1CA07" w14:textId="65AFC0F8"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23.0%</w:t>
            </w:r>
          </w:p>
        </w:tc>
        <w:tc>
          <w:tcPr>
            <w:tcW w:w="1504" w:type="dxa"/>
          </w:tcPr>
          <w:p w14:paraId="3ACB7E75" w14:textId="7419EF54"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46.8%</w:t>
            </w:r>
          </w:p>
        </w:tc>
      </w:tr>
      <w:tr w:rsidR="00F51F61" w:rsidRPr="006C70DD" w14:paraId="05242046" w14:textId="2BBF2FFD" w:rsidTr="00D14F62">
        <w:trPr>
          <w:trHeight w:val="290"/>
        </w:trPr>
        <w:tc>
          <w:tcPr>
            <w:tcW w:w="2540" w:type="dxa"/>
            <w:noWrap/>
            <w:hideMark/>
          </w:tcPr>
          <w:p w14:paraId="6A80CBBF" w14:textId="77777777"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Hindu</w:t>
            </w:r>
          </w:p>
        </w:tc>
        <w:tc>
          <w:tcPr>
            <w:tcW w:w="2300" w:type="dxa"/>
          </w:tcPr>
          <w:p w14:paraId="4B6267F4" w14:textId="2F7B6FB1"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3</w:t>
            </w:r>
          </w:p>
        </w:tc>
        <w:tc>
          <w:tcPr>
            <w:tcW w:w="1504" w:type="dxa"/>
            <w:noWrap/>
            <w:hideMark/>
          </w:tcPr>
          <w:p w14:paraId="6A154E41" w14:textId="41D60AA0"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0.7%</w:t>
            </w:r>
          </w:p>
        </w:tc>
        <w:tc>
          <w:tcPr>
            <w:tcW w:w="1504" w:type="dxa"/>
          </w:tcPr>
          <w:p w14:paraId="60A0BC73" w14:textId="37EF26A3"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0.6%</w:t>
            </w:r>
          </w:p>
        </w:tc>
      </w:tr>
      <w:tr w:rsidR="00F51F61" w:rsidRPr="006C70DD" w14:paraId="0D8B5353" w14:textId="116A62D2" w:rsidTr="00D14F62">
        <w:trPr>
          <w:trHeight w:val="290"/>
        </w:trPr>
        <w:tc>
          <w:tcPr>
            <w:tcW w:w="2540" w:type="dxa"/>
            <w:noWrap/>
            <w:hideMark/>
          </w:tcPr>
          <w:p w14:paraId="55F6C058" w14:textId="77777777"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Jewish</w:t>
            </w:r>
          </w:p>
        </w:tc>
        <w:tc>
          <w:tcPr>
            <w:tcW w:w="2300" w:type="dxa"/>
          </w:tcPr>
          <w:p w14:paraId="00142D42" w14:textId="2D789CF6"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7</w:t>
            </w:r>
          </w:p>
        </w:tc>
        <w:tc>
          <w:tcPr>
            <w:tcW w:w="1504" w:type="dxa"/>
            <w:noWrap/>
            <w:hideMark/>
          </w:tcPr>
          <w:p w14:paraId="763DE288" w14:textId="193ACE97"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1.5%</w:t>
            </w:r>
          </w:p>
        </w:tc>
        <w:tc>
          <w:tcPr>
            <w:tcW w:w="1504" w:type="dxa"/>
          </w:tcPr>
          <w:p w14:paraId="395DBA00" w14:textId="28473185"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0.2%</w:t>
            </w:r>
          </w:p>
        </w:tc>
      </w:tr>
      <w:tr w:rsidR="00F51F61" w:rsidRPr="006C70DD" w14:paraId="611EA06E" w14:textId="5BB5762E" w:rsidTr="00D14F62">
        <w:trPr>
          <w:trHeight w:val="290"/>
        </w:trPr>
        <w:tc>
          <w:tcPr>
            <w:tcW w:w="2540" w:type="dxa"/>
            <w:noWrap/>
            <w:hideMark/>
          </w:tcPr>
          <w:p w14:paraId="3508478F" w14:textId="77777777"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Muslim</w:t>
            </w:r>
          </w:p>
        </w:tc>
        <w:tc>
          <w:tcPr>
            <w:tcW w:w="2300" w:type="dxa"/>
          </w:tcPr>
          <w:p w14:paraId="540FAC59" w14:textId="072A6409"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2</w:t>
            </w:r>
          </w:p>
        </w:tc>
        <w:tc>
          <w:tcPr>
            <w:tcW w:w="1504" w:type="dxa"/>
            <w:noWrap/>
            <w:hideMark/>
          </w:tcPr>
          <w:p w14:paraId="19ADF977" w14:textId="2118EB82"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0.4%</w:t>
            </w:r>
          </w:p>
        </w:tc>
        <w:tc>
          <w:tcPr>
            <w:tcW w:w="1504" w:type="dxa"/>
          </w:tcPr>
          <w:p w14:paraId="5B8396EE" w14:textId="46A50A9E"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5.1%</w:t>
            </w:r>
          </w:p>
        </w:tc>
      </w:tr>
      <w:tr w:rsidR="00F51F61" w:rsidRPr="006C70DD" w14:paraId="56A629A3" w14:textId="62420898" w:rsidTr="00D14F62">
        <w:trPr>
          <w:trHeight w:val="290"/>
        </w:trPr>
        <w:tc>
          <w:tcPr>
            <w:tcW w:w="2540" w:type="dxa"/>
            <w:noWrap/>
            <w:hideMark/>
          </w:tcPr>
          <w:p w14:paraId="6EFD8502" w14:textId="77777777"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No Religion</w:t>
            </w:r>
          </w:p>
        </w:tc>
        <w:tc>
          <w:tcPr>
            <w:tcW w:w="2300" w:type="dxa"/>
          </w:tcPr>
          <w:p w14:paraId="3F7F08F2" w14:textId="004C5882"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240</w:t>
            </w:r>
          </w:p>
        </w:tc>
        <w:tc>
          <w:tcPr>
            <w:tcW w:w="1504" w:type="dxa"/>
            <w:noWrap/>
            <w:hideMark/>
          </w:tcPr>
          <w:p w14:paraId="0EE490E5" w14:textId="7853BCCD"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52.5%</w:t>
            </w:r>
          </w:p>
        </w:tc>
        <w:tc>
          <w:tcPr>
            <w:tcW w:w="1504" w:type="dxa"/>
          </w:tcPr>
          <w:p w14:paraId="1A508AC9" w14:textId="4F66D544"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37.4%</w:t>
            </w:r>
          </w:p>
        </w:tc>
      </w:tr>
      <w:tr w:rsidR="00F51F61" w:rsidRPr="006C70DD" w14:paraId="35697C85" w14:textId="1EE8F326" w:rsidTr="00D14F62">
        <w:trPr>
          <w:trHeight w:val="290"/>
        </w:trPr>
        <w:tc>
          <w:tcPr>
            <w:tcW w:w="2540" w:type="dxa"/>
            <w:noWrap/>
            <w:hideMark/>
          </w:tcPr>
          <w:p w14:paraId="3F9827DC" w14:textId="13C9E75E"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 xml:space="preserve">Other </w:t>
            </w:r>
            <w:r>
              <w:rPr>
                <w:rFonts w:eastAsia="Times New Roman" w:cs="Calibri"/>
                <w:color w:val="000000"/>
                <w:lang w:eastAsia="en-GB"/>
              </w:rPr>
              <w:t>incl</w:t>
            </w:r>
            <w:r w:rsidR="009B73A1">
              <w:rPr>
                <w:rFonts w:eastAsia="Times New Roman" w:cs="Calibri"/>
                <w:color w:val="000000"/>
                <w:lang w:eastAsia="en-GB"/>
              </w:rPr>
              <w:t>uding</w:t>
            </w:r>
            <w:r>
              <w:rPr>
                <w:rFonts w:eastAsia="Times New Roman" w:cs="Calibri"/>
                <w:color w:val="000000"/>
                <w:lang w:eastAsia="en-GB"/>
              </w:rPr>
              <w:t xml:space="preserve"> </w:t>
            </w:r>
            <w:r w:rsidRPr="006C70DD">
              <w:rPr>
                <w:rFonts w:eastAsia="Times New Roman" w:cs="Calibri"/>
                <w:color w:val="000000"/>
                <w:lang w:eastAsia="en-GB"/>
              </w:rPr>
              <w:t>Pagan</w:t>
            </w:r>
          </w:p>
        </w:tc>
        <w:tc>
          <w:tcPr>
            <w:tcW w:w="2300" w:type="dxa"/>
          </w:tcPr>
          <w:p w14:paraId="62C38579" w14:textId="2C45166E"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11</w:t>
            </w:r>
          </w:p>
        </w:tc>
        <w:tc>
          <w:tcPr>
            <w:tcW w:w="1504" w:type="dxa"/>
            <w:noWrap/>
            <w:hideMark/>
          </w:tcPr>
          <w:p w14:paraId="4B3DEE00" w14:textId="59AF8379"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2.</w:t>
            </w:r>
            <w:r>
              <w:rPr>
                <w:rFonts w:eastAsia="Times New Roman" w:cs="Calibri"/>
                <w:color w:val="000000"/>
                <w:lang w:eastAsia="en-GB"/>
              </w:rPr>
              <w:t>4</w:t>
            </w:r>
            <w:r w:rsidRPr="006C70DD">
              <w:rPr>
                <w:rFonts w:eastAsia="Times New Roman" w:cs="Calibri"/>
                <w:color w:val="000000"/>
                <w:lang w:eastAsia="en-GB"/>
              </w:rPr>
              <w:t>%</w:t>
            </w:r>
          </w:p>
        </w:tc>
        <w:tc>
          <w:tcPr>
            <w:tcW w:w="1504" w:type="dxa"/>
          </w:tcPr>
          <w:p w14:paraId="69C4C022" w14:textId="785400E3"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0.7%</w:t>
            </w:r>
          </w:p>
        </w:tc>
      </w:tr>
      <w:tr w:rsidR="00F51F61" w:rsidRPr="006C70DD" w14:paraId="5E419D12" w14:textId="56F3DEBD" w:rsidTr="00D14F62">
        <w:trPr>
          <w:trHeight w:val="290"/>
        </w:trPr>
        <w:tc>
          <w:tcPr>
            <w:tcW w:w="2540" w:type="dxa"/>
            <w:noWrap/>
            <w:hideMark/>
          </w:tcPr>
          <w:p w14:paraId="0076048E" w14:textId="77777777" w:rsidR="00F51F61" w:rsidRPr="006C70DD" w:rsidRDefault="00F51F61" w:rsidP="00F51F61">
            <w:pPr>
              <w:rPr>
                <w:rFonts w:eastAsia="Times New Roman" w:cs="Calibri"/>
                <w:color w:val="000000"/>
                <w:lang w:eastAsia="en-GB"/>
              </w:rPr>
            </w:pPr>
            <w:r w:rsidRPr="006C70DD">
              <w:rPr>
                <w:rFonts w:eastAsia="Times New Roman" w:cs="Calibri"/>
                <w:color w:val="000000"/>
                <w:lang w:eastAsia="en-GB"/>
              </w:rPr>
              <w:t>Prefer not to say</w:t>
            </w:r>
          </w:p>
        </w:tc>
        <w:tc>
          <w:tcPr>
            <w:tcW w:w="2300" w:type="dxa"/>
          </w:tcPr>
          <w:p w14:paraId="4486ECF2" w14:textId="49E2EF67"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83</w:t>
            </w:r>
          </w:p>
        </w:tc>
        <w:tc>
          <w:tcPr>
            <w:tcW w:w="1504" w:type="dxa"/>
            <w:noWrap/>
            <w:hideMark/>
          </w:tcPr>
          <w:p w14:paraId="4A996CE3" w14:textId="26BD3AD6"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18.2%</w:t>
            </w:r>
          </w:p>
        </w:tc>
        <w:tc>
          <w:tcPr>
            <w:tcW w:w="1504" w:type="dxa"/>
          </w:tcPr>
          <w:p w14:paraId="64B4DE43" w14:textId="77682F9A" w:rsidR="00F51F61" w:rsidRPr="006C70DD" w:rsidRDefault="00F51F61" w:rsidP="00F51F61">
            <w:pPr>
              <w:jc w:val="right"/>
              <w:rPr>
                <w:rFonts w:eastAsia="Times New Roman" w:cs="Calibri"/>
                <w:color w:val="000000"/>
                <w:lang w:eastAsia="en-GB"/>
              </w:rPr>
            </w:pPr>
            <w:r>
              <w:rPr>
                <w:rFonts w:eastAsia="Times New Roman" w:cs="Calibri"/>
                <w:color w:val="000000"/>
                <w:lang w:eastAsia="en-GB"/>
              </w:rPr>
              <w:t>8.1%</w:t>
            </w:r>
          </w:p>
        </w:tc>
      </w:tr>
      <w:tr w:rsidR="00F51F61" w:rsidRPr="006C70DD" w14:paraId="1A6F23FE" w14:textId="09BF95DF" w:rsidTr="00D14F62">
        <w:trPr>
          <w:trHeight w:val="290"/>
        </w:trPr>
        <w:tc>
          <w:tcPr>
            <w:tcW w:w="2540" w:type="dxa"/>
            <w:noWrap/>
            <w:hideMark/>
          </w:tcPr>
          <w:p w14:paraId="16339D53" w14:textId="77777777"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total respondents</w:t>
            </w:r>
          </w:p>
        </w:tc>
        <w:tc>
          <w:tcPr>
            <w:tcW w:w="2300" w:type="dxa"/>
          </w:tcPr>
          <w:p w14:paraId="4723D423" w14:textId="2207245A"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457</w:t>
            </w:r>
          </w:p>
        </w:tc>
        <w:tc>
          <w:tcPr>
            <w:tcW w:w="1504" w:type="dxa"/>
            <w:noWrap/>
            <w:hideMark/>
          </w:tcPr>
          <w:p w14:paraId="55272E33" w14:textId="073CEB84" w:rsidR="00F51F61" w:rsidRPr="006C70DD" w:rsidRDefault="00F51F61" w:rsidP="00F51F61">
            <w:pPr>
              <w:jc w:val="right"/>
              <w:rPr>
                <w:rFonts w:eastAsia="Times New Roman" w:cs="Calibri"/>
                <w:color w:val="000000"/>
                <w:lang w:eastAsia="en-GB"/>
              </w:rPr>
            </w:pPr>
            <w:r w:rsidRPr="006C70DD">
              <w:rPr>
                <w:rFonts w:eastAsia="Times New Roman" w:cs="Calibri"/>
                <w:color w:val="000000"/>
                <w:lang w:eastAsia="en-GB"/>
              </w:rPr>
              <w:t>100.0%</w:t>
            </w:r>
          </w:p>
        </w:tc>
        <w:tc>
          <w:tcPr>
            <w:tcW w:w="1504" w:type="dxa"/>
          </w:tcPr>
          <w:p w14:paraId="15E54436" w14:textId="77777777" w:rsidR="00F51F61" w:rsidRPr="006C70DD" w:rsidRDefault="00F51F61" w:rsidP="00F51F61">
            <w:pPr>
              <w:jc w:val="right"/>
              <w:rPr>
                <w:rFonts w:eastAsia="Times New Roman" w:cs="Calibri"/>
                <w:color w:val="000000"/>
                <w:lang w:eastAsia="en-GB"/>
              </w:rPr>
            </w:pPr>
          </w:p>
        </w:tc>
      </w:tr>
    </w:tbl>
    <w:p w14:paraId="13FF3EDA" w14:textId="77777777" w:rsidR="00CD1487" w:rsidRPr="00CD1487" w:rsidRDefault="00CD1487" w:rsidP="00CD1487"/>
    <w:p w14:paraId="64F86677" w14:textId="605B42E7" w:rsidR="00885F01" w:rsidRDefault="00C15B89" w:rsidP="00C15B89">
      <w:pPr>
        <w:pStyle w:val="Heading3"/>
      </w:pPr>
      <w:bookmarkStart w:id="26" w:name="_Toc78390444"/>
      <w:r>
        <w:lastRenderedPageBreak/>
        <w:t>5</w:t>
      </w:r>
      <w:r w:rsidR="00B71B0E">
        <w:t xml:space="preserve">.2.4 </w:t>
      </w:r>
      <w:r w:rsidR="00885F01">
        <w:t>Emails and phone calls</w:t>
      </w:r>
      <w:bookmarkEnd w:id="26"/>
    </w:p>
    <w:p w14:paraId="08064859" w14:textId="783D47CD" w:rsidR="008E11E6" w:rsidRDefault="008E11E6" w:rsidP="008E11E6">
      <w:pPr>
        <w:rPr>
          <w:rFonts w:ascii="Calibri" w:hAnsi="Calibri" w:cs="Calibri"/>
        </w:rPr>
      </w:pPr>
      <w:r>
        <w:rPr>
          <w:rFonts w:ascii="Calibri" w:hAnsi="Calibri" w:cs="Calibri"/>
        </w:rPr>
        <w:t xml:space="preserve">Of those who choose to contact the team via email </w:t>
      </w:r>
      <w:r w:rsidR="00465546">
        <w:rPr>
          <w:rFonts w:ascii="Calibri" w:hAnsi="Calibri" w:cs="Calibri"/>
        </w:rPr>
        <w:t>and</w:t>
      </w:r>
      <w:r w:rsidR="007350EC">
        <w:rPr>
          <w:rFonts w:ascii="Calibri" w:hAnsi="Calibri" w:cs="Calibri"/>
        </w:rPr>
        <w:t xml:space="preserve"> </w:t>
      </w:r>
      <w:r w:rsidR="0012157C">
        <w:rPr>
          <w:rFonts w:ascii="Calibri" w:hAnsi="Calibri" w:cs="Calibri"/>
        </w:rPr>
        <w:t xml:space="preserve">voicemail </w:t>
      </w:r>
      <w:r>
        <w:rPr>
          <w:rFonts w:ascii="Calibri" w:hAnsi="Calibri" w:cs="Calibri"/>
        </w:rPr>
        <w:t>3</w:t>
      </w:r>
      <w:r w:rsidR="00122C82">
        <w:rPr>
          <w:rFonts w:ascii="Calibri" w:hAnsi="Calibri" w:cs="Calibri"/>
        </w:rPr>
        <w:t>5</w:t>
      </w:r>
      <w:r>
        <w:rPr>
          <w:rFonts w:ascii="Calibri" w:hAnsi="Calibri" w:cs="Calibri"/>
        </w:rPr>
        <w:t xml:space="preserve"> enquiries were received</w:t>
      </w:r>
      <w:r w:rsidR="005D27A9">
        <w:rPr>
          <w:rFonts w:ascii="Calibri" w:hAnsi="Calibri" w:cs="Calibri"/>
        </w:rPr>
        <w:t xml:space="preserve">, as well as 36 requests for a </w:t>
      </w:r>
      <w:r w:rsidR="00DE73BD">
        <w:rPr>
          <w:rFonts w:ascii="Calibri" w:hAnsi="Calibri" w:cs="Calibri"/>
        </w:rPr>
        <w:t>paper copy to be sent out</w:t>
      </w:r>
      <w:r>
        <w:rPr>
          <w:rFonts w:ascii="Calibri" w:hAnsi="Calibri" w:cs="Calibri"/>
        </w:rPr>
        <w:t xml:space="preserve">. A summary of the comments </w:t>
      </w:r>
      <w:proofErr w:type="gramStart"/>
      <w:r>
        <w:rPr>
          <w:rFonts w:ascii="Calibri" w:hAnsi="Calibri" w:cs="Calibri"/>
        </w:rPr>
        <w:t>are</w:t>
      </w:r>
      <w:proofErr w:type="gramEnd"/>
      <w:r>
        <w:rPr>
          <w:rFonts w:ascii="Calibri" w:hAnsi="Calibri" w:cs="Calibri"/>
        </w:rPr>
        <w:t xml:space="preserve"> shown in the tables below broken down between theme</w:t>
      </w:r>
      <w:r w:rsidR="0012157C">
        <w:rPr>
          <w:rFonts w:ascii="Calibri" w:hAnsi="Calibri" w:cs="Calibri"/>
        </w:rPr>
        <w:t>:</w:t>
      </w:r>
    </w:p>
    <w:tbl>
      <w:tblPr>
        <w:tblStyle w:val="TableGrid"/>
        <w:tblW w:w="9381" w:type="dxa"/>
        <w:tblInd w:w="0" w:type="dxa"/>
        <w:tblLook w:val="04A0" w:firstRow="1" w:lastRow="0" w:firstColumn="1" w:lastColumn="0" w:noHBand="0" w:noVBand="1"/>
      </w:tblPr>
      <w:tblGrid>
        <w:gridCol w:w="8784"/>
        <w:gridCol w:w="1046"/>
      </w:tblGrid>
      <w:tr w:rsidR="000D48DF" w:rsidRPr="00151A0F" w14:paraId="06A65BB8" w14:textId="77777777" w:rsidTr="00D14F62">
        <w:trPr>
          <w:trHeight w:val="290"/>
        </w:trPr>
        <w:tc>
          <w:tcPr>
            <w:tcW w:w="8784" w:type="dxa"/>
            <w:noWrap/>
          </w:tcPr>
          <w:p w14:paraId="6F5A11B5" w14:textId="6F304DE4" w:rsidR="000D48DF" w:rsidRPr="000D48DF" w:rsidRDefault="000D48DF" w:rsidP="00FE1E17">
            <w:pPr>
              <w:rPr>
                <w:rFonts w:eastAsia="Times New Roman" w:cs="Calibri"/>
                <w:b/>
                <w:bCs/>
                <w:color w:val="000000"/>
                <w:lang w:eastAsia="en-GB"/>
              </w:rPr>
            </w:pPr>
            <w:r w:rsidRPr="000D48DF">
              <w:rPr>
                <w:rFonts w:eastAsia="Times New Roman" w:cs="Calibri"/>
                <w:b/>
                <w:bCs/>
                <w:color w:val="000000"/>
                <w:lang w:eastAsia="en-GB"/>
              </w:rPr>
              <w:t xml:space="preserve">Comments </w:t>
            </w:r>
            <w:r w:rsidR="004F7FA1">
              <w:rPr>
                <w:rFonts w:eastAsia="Times New Roman" w:cs="Calibri"/>
                <w:b/>
                <w:bCs/>
                <w:color w:val="000000"/>
                <w:lang w:eastAsia="en-GB"/>
              </w:rPr>
              <w:t>and</w:t>
            </w:r>
            <w:r w:rsidRPr="000D48DF">
              <w:rPr>
                <w:rFonts w:eastAsia="Times New Roman" w:cs="Calibri"/>
                <w:b/>
                <w:bCs/>
                <w:color w:val="000000"/>
                <w:lang w:eastAsia="en-GB"/>
              </w:rPr>
              <w:t xml:space="preserve"> questions raised via email </w:t>
            </w:r>
            <w:r w:rsidR="004F7FA1">
              <w:rPr>
                <w:rFonts w:eastAsia="Times New Roman" w:cs="Calibri"/>
                <w:b/>
                <w:bCs/>
                <w:color w:val="000000"/>
                <w:lang w:eastAsia="en-GB"/>
              </w:rPr>
              <w:t>and</w:t>
            </w:r>
            <w:r w:rsidRPr="000D48DF">
              <w:rPr>
                <w:rFonts w:eastAsia="Times New Roman" w:cs="Calibri"/>
                <w:b/>
                <w:bCs/>
                <w:color w:val="000000"/>
                <w:lang w:eastAsia="en-GB"/>
              </w:rPr>
              <w:t xml:space="preserve"> phone</w:t>
            </w:r>
          </w:p>
        </w:tc>
        <w:tc>
          <w:tcPr>
            <w:tcW w:w="597" w:type="dxa"/>
            <w:noWrap/>
          </w:tcPr>
          <w:p w14:paraId="6D663FB1" w14:textId="2018E841" w:rsidR="000D48DF" w:rsidRPr="00151A0F" w:rsidRDefault="00DA4244" w:rsidP="00FE1E17">
            <w:pPr>
              <w:jc w:val="right"/>
              <w:rPr>
                <w:rFonts w:eastAsia="Times New Roman" w:cs="Calibri"/>
                <w:color w:val="000000"/>
                <w:lang w:eastAsia="en-GB"/>
              </w:rPr>
            </w:pPr>
            <w:r>
              <w:rPr>
                <w:rFonts w:eastAsia="Times New Roman" w:cs="Calibri"/>
                <w:color w:val="000000"/>
                <w:lang w:eastAsia="en-GB"/>
              </w:rPr>
              <w:t>% of enquiries received</w:t>
            </w:r>
          </w:p>
        </w:tc>
      </w:tr>
      <w:tr w:rsidR="000D48DF" w:rsidRPr="00151A0F" w14:paraId="0A99D7B4" w14:textId="77777777" w:rsidTr="00D14F62">
        <w:trPr>
          <w:trHeight w:val="290"/>
        </w:trPr>
        <w:tc>
          <w:tcPr>
            <w:tcW w:w="8784" w:type="dxa"/>
            <w:noWrap/>
            <w:hideMark/>
          </w:tcPr>
          <w:p w14:paraId="37196368"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Design - Accessibility</w:t>
            </w:r>
          </w:p>
        </w:tc>
        <w:tc>
          <w:tcPr>
            <w:tcW w:w="597" w:type="dxa"/>
            <w:noWrap/>
            <w:hideMark/>
          </w:tcPr>
          <w:p w14:paraId="64076425"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8%</w:t>
            </w:r>
          </w:p>
        </w:tc>
      </w:tr>
      <w:tr w:rsidR="000D48DF" w:rsidRPr="00151A0F" w14:paraId="754D4C54" w14:textId="77777777" w:rsidTr="00D14F62">
        <w:trPr>
          <w:trHeight w:val="290"/>
        </w:trPr>
        <w:tc>
          <w:tcPr>
            <w:tcW w:w="8784" w:type="dxa"/>
            <w:noWrap/>
            <w:hideMark/>
          </w:tcPr>
          <w:p w14:paraId="4AF4DC52" w14:textId="5BA9E289"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 xml:space="preserve">Design - manage pedestrian-cyclist conflict </w:t>
            </w:r>
            <w:r w:rsidR="00C166ED">
              <w:rPr>
                <w:rFonts w:eastAsia="Times New Roman" w:cs="Calibri"/>
                <w:color w:val="000000"/>
                <w:lang w:eastAsia="en-GB"/>
              </w:rPr>
              <w:t>for example,</w:t>
            </w:r>
            <w:r w:rsidRPr="00151A0F">
              <w:rPr>
                <w:rFonts w:eastAsia="Times New Roman" w:cs="Calibri"/>
                <w:color w:val="000000"/>
                <w:lang w:eastAsia="en-GB"/>
              </w:rPr>
              <w:t xml:space="preserve"> </w:t>
            </w:r>
            <w:r w:rsidR="00C166ED" w:rsidRPr="00151A0F">
              <w:rPr>
                <w:rFonts w:eastAsia="Times New Roman" w:cs="Calibri"/>
                <w:color w:val="000000"/>
                <w:lang w:eastAsia="en-GB"/>
              </w:rPr>
              <w:t>segregati</w:t>
            </w:r>
            <w:r w:rsidR="00C166ED">
              <w:rPr>
                <w:rFonts w:eastAsia="Times New Roman" w:cs="Calibri"/>
                <w:color w:val="000000"/>
                <w:lang w:eastAsia="en-GB"/>
              </w:rPr>
              <w:t>ng modes</w:t>
            </w:r>
            <w:r w:rsidRPr="00151A0F">
              <w:rPr>
                <w:rFonts w:eastAsia="Times New Roman" w:cs="Calibri"/>
                <w:color w:val="000000"/>
                <w:lang w:eastAsia="en-GB"/>
              </w:rPr>
              <w:t>, ramp by steps, entrance to station</w:t>
            </w:r>
          </w:p>
        </w:tc>
        <w:tc>
          <w:tcPr>
            <w:tcW w:w="597" w:type="dxa"/>
            <w:noWrap/>
            <w:hideMark/>
          </w:tcPr>
          <w:p w14:paraId="2EB51E04"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44%</w:t>
            </w:r>
          </w:p>
        </w:tc>
      </w:tr>
      <w:tr w:rsidR="000D48DF" w:rsidRPr="00151A0F" w14:paraId="70B43EDB" w14:textId="77777777" w:rsidTr="00D14F62">
        <w:trPr>
          <w:trHeight w:val="290"/>
        </w:trPr>
        <w:tc>
          <w:tcPr>
            <w:tcW w:w="8784" w:type="dxa"/>
            <w:noWrap/>
            <w:hideMark/>
          </w:tcPr>
          <w:p w14:paraId="31761A4B"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Design - mitigate vandalism</w:t>
            </w:r>
          </w:p>
        </w:tc>
        <w:tc>
          <w:tcPr>
            <w:tcW w:w="597" w:type="dxa"/>
            <w:noWrap/>
            <w:hideMark/>
          </w:tcPr>
          <w:p w14:paraId="1ADB78C1"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6%</w:t>
            </w:r>
          </w:p>
        </w:tc>
      </w:tr>
      <w:tr w:rsidR="000D48DF" w:rsidRPr="00151A0F" w14:paraId="7A828D16" w14:textId="77777777" w:rsidTr="00D14F62">
        <w:trPr>
          <w:trHeight w:val="290"/>
        </w:trPr>
        <w:tc>
          <w:tcPr>
            <w:tcW w:w="8784" w:type="dxa"/>
            <w:noWrap/>
            <w:hideMark/>
          </w:tcPr>
          <w:p w14:paraId="4DDC40FB"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Design - underpass improvements</w:t>
            </w:r>
          </w:p>
        </w:tc>
        <w:tc>
          <w:tcPr>
            <w:tcW w:w="597" w:type="dxa"/>
            <w:noWrap/>
            <w:hideMark/>
          </w:tcPr>
          <w:p w14:paraId="15B5CCE8"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3%</w:t>
            </w:r>
          </w:p>
        </w:tc>
      </w:tr>
      <w:tr w:rsidR="000D48DF" w:rsidRPr="00151A0F" w14:paraId="798AAC49" w14:textId="77777777" w:rsidTr="00D14F62">
        <w:trPr>
          <w:trHeight w:val="290"/>
        </w:trPr>
        <w:tc>
          <w:tcPr>
            <w:tcW w:w="8784" w:type="dxa"/>
            <w:noWrap/>
            <w:hideMark/>
          </w:tcPr>
          <w:p w14:paraId="7D6B76A8" w14:textId="1F648055"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 xml:space="preserve">Design - Trees </w:t>
            </w:r>
            <w:r w:rsidR="00C166ED">
              <w:rPr>
                <w:rFonts w:eastAsia="Times New Roman" w:cs="Calibri"/>
                <w:color w:val="000000"/>
                <w:lang w:eastAsia="en-GB"/>
              </w:rPr>
              <w:t xml:space="preserve">such as, </w:t>
            </w:r>
            <w:r w:rsidRPr="00151A0F">
              <w:rPr>
                <w:rFonts w:eastAsia="Times New Roman" w:cs="Calibri"/>
                <w:color w:val="000000"/>
                <w:lang w:eastAsia="en-GB"/>
              </w:rPr>
              <w:t>avoid</w:t>
            </w:r>
            <w:r w:rsidR="00C166ED">
              <w:rPr>
                <w:rFonts w:eastAsia="Times New Roman" w:cs="Calibri"/>
                <w:color w:val="000000"/>
                <w:lang w:eastAsia="en-GB"/>
              </w:rPr>
              <w:t>ing</w:t>
            </w:r>
            <w:r w:rsidRPr="00151A0F">
              <w:rPr>
                <w:rFonts w:eastAsia="Times New Roman" w:cs="Calibri"/>
                <w:color w:val="000000"/>
                <w:lang w:eastAsia="en-GB"/>
              </w:rPr>
              <w:t xml:space="preserve"> felling existing trees</w:t>
            </w:r>
          </w:p>
        </w:tc>
        <w:tc>
          <w:tcPr>
            <w:tcW w:w="597" w:type="dxa"/>
            <w:noWrap/>
            <w:hideMark/>
          </w:tcPr>
          <w:p w14:paraId="1EB3FA01"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11%</w:t>
            </w:r>
          </w:p>
        </w:tc>
      </w:tr>
      <w:tr w:rsidR="000D48DF" w:rsidRPr="00151A0F" w14:paraId="56217004" w14:textId="77777777" w:rsidTr="00D14F62">
        <w:trPr>
          <w:trHeight w:val="290"/>
        </w:trPr>
        <w:tc>
          <w:tcPr>
            <w:tcW w:w="8784" w:type="dxa"/>
            <w:noWrap/>
            <w:hideMark/>
          </w:tcPr>
          <w:p w14:paraId="58006800"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 xml:space="preserve">Design - disabled access from </w:t>
            </w:r>
            <w:r>
              <w:rPr>
                <w:rFonts w:eastAsia="Times New Roman" w:cs="Calibri"/>
                <w:color w:val="000000"/>
                <w:lang w:eastAsia="en-GB"/>
              </w:rPr>
              <w:t>Station Road</w:t>
            </w:r>
          </w:p>
        </w:tc>
        <w:tc>
          <w:tcPr>
            <w:tcW w:w="597" w:type="dxa"/>
            <w:noWrap/>
            <w:hideMark/>
          </w:tcPr>
          <w:p w14:paraId="22A2AF07"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3%</w:t>
            </w:r>
          </w:p>
        </w:tc>
      </w:tr>
      <w:tr w:rsidR="000D48DF" w:rsidRPr="00151A0F" w14:paraId="332C012B" w14:textId="77777777" w:rsidTr="00D14F62">
        <w:trPr>
          <w:trHeight w:val="290"/>
        </w:trPr>
        <w:tc>
          <w:tcPr>
            <w:tcW w:w="8784" w:type="dxa"/>
            <w:noWrap/>
            <w:hideMark/>
          </w:tcPr>
          <w:p w14:paraId="5BD32670"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Parking concern</w:t>
            </w:r>
          </w:p>
        </w:tc>
        <w:tc>
          <w:tcPr>
            <w:tcW w:w="597" w:type="dxa"/>
            <w:noWrap/>
            <w:hideMark/>
          </w:tcPr>
          <w:p w14:paraId="4E76807C"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25%</w:t>
            </w:r>
          </w:p>
        </w:tc>
      </w:tr>
      <w:tr w:rsidR="000D48DF" w:rsidRPr="00151A0F" w14:paraId="567FAF82" w14:textId="77777777" w:rsidTr="00D14F62">
        <w:trPr>
          <w:trHeight w:val="290"/>
        </w:trPr>
        <w:tc>
          <w:tcPr>
            <w:tcW w:w="8784" w:type="dxa"/>
            <w:noWrap/>
            <w:hideMark/>
          </w:tcPr>
          <w:p w14:paraId="3A35AC95"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Traffic/road safety concern</w:t>
            </w:r>
          </w:p>
        </w:tc>
        <w:tc>
          <w:tcPr>
            <w:tcW w:w="597" w:type="dxa"/>
            <w:noWrap/>
            <w:hideMark/>
          </w:tcPr>
          <w:p w14:paraId="382AA16D"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8%</w:t>
            </w:r>
          </w:p>
        </w:tc>
      </w:tr>
      <w:tr w:rsidR="000D48DF" w:rsidRPr="00151A0F" w14:paraId="2CEBF241" w14:textId="77777777" w:rsidTr="00D14F62">
        <w:trPr>
          <w:trHeight w:val="290"/>
        </w:trPr>
        <w:tc>
          <w:tcPr>
            <w:tcW w:w="8784" w:type="dxa"/>
            <w:noWrap/>
            <w:hideMark/>
          </w:tcPr>
          <w:p w14:paraId="7B7CF10E"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Environmental pollution - air, noise, light</w:t>
            </w:r>
          </w:p>
        </w:tc>
        <w:tc>
          <w:tcPr>
            <w:tcW w:w="597" w:type="dxa"/>
            <w:noWrap/>
            <w:hideMark/>
          </w:tcPr>
          <w:p w14:paraId="03389655"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17%</w:t>
            </w:r>
          </w:p>
        </w:tc>
      </w:tr>
      <w:tr w:rsidR="000D48DF" w:rsidRPr="00151A0F" w14:paraId="70F3BE37" w14:textId="77777777" w:rsidTr="00D14F62">
        <w:trPr>
          <w:trHeight w:val="290"/>
        </w:trPr>
        <w:tc>
          <w:tcPr>
            <w:tcW w:w="8784" w:type="dxa"/>
            <w:noWrap/>
            <w:hideMark/>
          </w:tcPr>
          <w:p w14:paraId="72B96401"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 xml:space="preserve">Personal Safety - better lighting </w:t>
            </w:r>
          </w:p>
        </w:tc>
        <w:tc>
          <w:tcPr>
            <w:tcW w:w="597" w:type="dxa"/>
            <w:noWrap/>
            <w:hideMark/>
          </w:tcPr>
          <w:p w14:paraId="4D3E7AA4"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3%</w:t>
            </w:r>
          </w:p>
        </w:tc>
      </w:tr>
      <w:tr w:rsidR="000D48DF" w:rsidRPr="00151A0F" w14:paraId="0CED4D31" w14:textId="77777777" w:rsidTr="00D14F62">
        <w:trPr>
          <w:trHeight w:val="290"/>
        </w:trPr>
        <w:tc>
          <w:tcPr>
            <w:tcW w:w="8784" w:type="dxa"/>
            <w:noWrap/>
            <w:hideMark/>
          </w:tcPr>
          <w:p w14:paraId="51D53F9D"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Landownership</w:t>
            </w:r>
          </w:p>
        </w:tc>
        <w:tc>
          <w:tcPr>
            <w:tcW w:w="597" w:type="dxa"/>
            <w:noWrap/>
            <w:hideMark/>
          </w:tcPr>
          <w:p w14:paraId="7CF638C8"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3%</w:t>
            </w:r>
          </w:p>
        </w:tc>
      </w:tr>
      <w:tr w:rsidR="000D48DF" w:rsidRPr="00151A0F" w14:paraId="2E4129BF" w14:textId="77777777" w:rsidTr="00D14F62">
        <w:trPr>
          <w:trHeight w:val="290"/>
        </w:trPr>
        <w:tc>
          <w:tcPr>
            <w:tcW w:w="8784" w:type="dxa"/>
            <w:noWrap/>
            <w:hideMark/>
          </w:tcPr>
          <w:p w14:paraId="06B70016" w14:textId="08D64D13"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 xml:space="preserve">Station design </w:t>
            </w:r>
            <w:r w:rsidR="00A54F57">
              <w:rPr>
                <w:rFonts w:eastAsia="Times New Roman" w:cs="Calibri"/>
                <w:color w:val="000000"/>
                <w:lang w:eastAsia="en-GB"/>
              </w:rPr>
              <w:t>and</w:t>
            </w:r>
            <w:r w:rsidRPr="00151A0F">
              <w:rPr>
                <w:rFonts w:eastAsia="Times New Roman" w:cs="Calibri"/>
                <w:color w:val="000000"/>
                <w:lang w:eastAsia="en-GB"/>
              </w:rPr>
              <w:t xml:space="preserve"> facilities</w:t>
            </w:r>
          </w:p>
        </w:tc>
        <w:tc>
          <w:tcPr>
            <w:tcW w:w="597" w:type="dxa"/>
            <w:noWrap/>
            <w:hideMark/>
          </w:tcPr>
          <w:p w14:paraId="358AF0B5"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8%</w:t>
            </w:r>
          </w:p>
        </w:tc>
      </w:tr>
      <w:tr w:rsidR="000D48DF" w:rsidRPr="00151A0F" w14:paraId="14D26BFA" w14:textId="77777777" w:rsidTr="00D14F62">
        <w:trPr>
          <w:trHeight w:val="290"/>
        </w:trPr>
        <w:tc>
          <w:tcPr>
            <w:tcW w:w="8784" w:type="dxa"/>
            <w:noWrap/>
            <w:hideMark/>
          </w:tcPr>
          <w:p w14:paraId="14EB3DA3"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Train service</w:t>
            </w:r>
          </w:p>
        </w:tc>
        <w:tc>
          <w:tcPr>
            <w:tcW w:w="597" w:type="dxa"/>
            <w:noWrap/>
            <w:hideMark/>
          </w:tcPr>
          <w:p w14:paraId="1FA84100"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8%</w:t>
            </w:r>
          </w:p>
        </w:tc>
      </w:tr>
      <w:tr w:rsidR="000D48DF" w:rsidRPr="00151A0F" w14:paraId="541D1866" w14:textId="77777777" w:rsidTr="00D14F62">
        <w:trPr>
          <w:trHeight w:val="290"/>
        </w:trPr>
        <w:tc>
          <w:tcPr>
            <w:tcW w:w="8784" w:type="dxa"/>
            <w:noWrap/>
            <w:hideMark/>
          </w:tcPr>
          <w:p w14:paraId="67851A87"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 xml:space="preserve">Evidence station is needed </w:t>
            </w:r>
          </w:p>
        </w:tc>
        <w:tc>
          <w:tcPr>
            <w:tcW w:w="597" w:type="dxa"/>
            <w:noWrap/>
            <w:hideMark/>
          </w:tcPr>
          <w:p w14:paraId="78579C88"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3%</w:t>
            </w:r>
          </w:p>
        </w:tc>
      </w:tr>
      <w:tr w:rsidR="000D48DF" w:rsidRPr="00151A0F" w14:paraId="7E27E6E2" w14:textId="77777777" w:rsidTr="00D14F62">
        <w:trPr>
          <w:trHeight w:val="290"/>
        </w:trPr>
        <w:tc>
          <w:tcPr>
            <w:tcW w:w="8784" w:type="dxa"/>
            <w:noWrap/>
            <w:hideMark/>
          </w:tcPr>
          <w:p w14:paraId="7B3DD8CB"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Engagement process - Timescales and milestones</w:t>
            </w:r>
          </w:p>
        </w:tc>
        <w:tc>
          <w:tcPr>
            <w:tcW w:w="597" w:type="dxa"/>
            <w:noWrap/>
            <w:hideMark/>
          </w:tcPr>
          <w:p w14:paraId="0EB2D87D"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3%</w:t>
            </w:r>
          </w:p>
        </w:tc>
      </w:tr>
      <w:tr w:rsidR="000D48DF" w:rsidRPr="00151A0F" w14:paraId="6A74D5C6" w14:textId="77777777" w:rsidTr="00D14F62">
        <w:trPr>
          <w:trHeight w:val="290"/>
        </w:trPr>
        <w:tc>
          <w:tcPr>
            <w:tcW w:w="8784" w:type="dxa"/>
            <w:noWrap/>
            <w:hideMark/>
          </w:tcPr>
          <w:p w14:paraId="5BD16423" w14:textId="6D9BF932"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 xml:space="preserve">Engagement process - Survey design/design wording </w:t>
            </w:r>
            <w:r w:rsidR="00C166ED">
              <w:rPr>
                <w:rFonts w:eastAsia="Times New Roman" w:cs="Calibri"/>
                <w:color w:val="000000"/>
                <w:lang w:eastAsia="en-GB"/>
              </w:rPr>
              <w:t>to clarify what was meant by terms such as</w:t>
            </w:r>
            <w:r w:rsidRPr="00151A0F">
              <w:rPr>
                <w:rFonts w:eastAsia="Times New Roman" w:cs="Calibri"/>
                <w:color w:val="000000"/>
                <w:lang w:eastAsia="en-GB"/>
              </w:rPr>
              <w:t xml:space="preserve"> "hop on point"</w:t>
            </w:r>
          </w:p>
        </w:tc>
        <w:tc>
          <w:tcPr>
            <w:tcW w:w="597" w:type="dxa"/>
            <w:noWrap/>
            <w:hideMark/>
          </w:tcPr>
          <w:p w14:paraId="0AFB6C42"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8%</w:t>
            </w:r>
          </w:p>
        </w:tc>
      </w:tr>
      <w:tr w:rsidR="000D48DF" w:rsidRPr="00151A0F" w14:paraId="4E81B327" w14:textId="77777777" w:rsidTr="00D14F62">
        <w:trPr>
          <w:trHeight w:val="290"/>
        </w:trPr>
        <w:tc>
          <w:tcPr>
            <w:tcW w:w="8784" w:type="dxa"/>
            <w:noWrap/>
            <w:hideMark/>
          </w:tcPr>
          <w:p w14:paraId="1F39F6CE"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Engagement process - Tour</w:t>
            </w:r>
          </w:p>
        </w:tc>
        <w:tc>
          <w:tcPr>
            <w:tcW w:w="597" w:type="dxa"/>
            <w:noWrap/>
            <w:hideMark/>
          </w:tcPr>
          <w:p w14:paraId="0DBE0991"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3%</w:t>
            </w:r>
          </w:p>
        </w:tc>
      </w:tr>
      <w:tr w:rsidR="000D48DF" w:rsidRPr="00151A0F" w14:paraId="2FD1335D" w14:textId="77777777" w:rsidTr="00D14F62">
        <w:trPr>
          <w:trHeight w:val="290"/>
        </w:trPr>
        <w:tc>
          <w:tcPr>
            <w:tcW w:w="8784" w:type="dxa"/>
            <w:noWrap/>
            <w:hideMark/>
          </w:tcPr>
          <w:p w14:paraId="60C2B0D7" w14:textId="77777777" w:rsidR="000D48DF" w:rsidRPr="00151A0F" w:rsidRDefault="000D48DF" w:rsidP="00FE1E17">
            <w:pPr>
              <w:rPr>
                <w:rFonts w:eastAsia="Times New Roman" w:cs="Calibri"/>
                <w:color w:val="000000"/>
                <w:lang w:eastAsia="en-GB"/>
              </w:rPr>
            </w:pPr>
            <w:r w:rsidRPr="00151A0F">
              <w:rPr>
                <w:rFonts w:eastAsia="Times New Roman" w:cs="Calibri"/>
                <w:color w:val="000000"/>
                <w:lang w:eastAsia="en-GB"/>
              </w:rPr>
              <w:t>Engagement process - Audience for engagement</w:t>
            </w:r>
          </w:p>
        </w:tc>
        <w:tc>
          <w:tcPr>
            <w:tcW w:w="597" w:type="dxa"/>
            <w:noWrap/>
            <w:hideMark/>
          </w:tcPr>
          <w:p w14:paraId="2807017F" w14:textId="77777777" w:rsidR="000D48DF" w:rsidRPr="00151A0F" w:rsidRDefault="000D48DF" w:rsidP="00FE1E17">
            <w:pPr>
              <w:jc w:val="right"/>
              <w:rPr>
                <w:rFonts w:eastAsia="Times New Roman" w:cs="Calibri"/>
                <w:color w:val="000000"/>
                <w:lang w:eastAsia="en-GB"/>
              </w:rPr>
            </w:pPr>
            <w:r w:rsidRPr="00151A0F">
              <w:rPr>
                <w:rFonts w:eastAsia="Times New Roman" w:cs="Calibri"/>
                <w:color w:val="000000"/>
                <w:lang w:eastAsia="en-GB"/>
              </w:rPr>
              <w:t>6%</w:t>
            </w:r>
          </w:p>
        </w:tc>
      </w:tr>
    </w:tbl>
    <w:p w14:paraId="6E656193" w14:textId="6F2652BD" w:rsidR="008051EA" w:rsidRDefault="008051EA" w:rsidP="008E11E6"/>
    <w:p w14:paraId="2C41228F" w14:textId="65D164EF" w:rsidR="008051EA" w:rsidRDefault="008051EA">
      <w:r>
        <w:br w:type="page"/>
      </w:r>
    </w:p>
    <w:p w14:paraId="49923874" w14:textId="275E837F" w:rsidR="00885F01" w:rsidRDefault="00C15B89" w:rsidP="008D6631">
      <w:pPr>
        <w:pStyle w:val="Heading1"/>
      </w:pPr>
      <w:bookmarkStart w:id="27" w:name="_Toc78390445"/>
      <w:r>
        <w:lastRenderedPageBreak/>
        <w:t>6</w:t>
      </w:r>
      <w:r w:rsidR="007D3264">
        <w:t xml:space="preserve">. </w:t>
      </w:r>
      <w:r w:rsidR="00885F01">
        <w:t>Appendices</w:t>
      </w:r>
      <w:bookmarkEnd w:id="27"/>
    </w:p>
    <w:p w14:paraId="482BA9B4" w14:textId="367B29F8" w:rsidR="005164FF" w:rsidRDefault="00C15B89" w:rsidP="00BE2C53">
      <w:pPr>
        <w:pStyle w:val="Heading2"/>
      </w:pPr>
      <w:bookmarkStart w:id="28" w:name="_6.1_Project_information"/>
      <w:bookmarkStart w:id="29" w:name="_Toc78390446"/>
      <w:bookmarkEnd w:id="28"/>
      <w:r>
        <w:t>6</w:t>
      </w:r>
      <w:r w:rsidR="00E23EE8">
        <w:t xml:space="preserve">.1 </w:t>
      </w:r>
      <w:r w:rsidR="00503855">
        <w:t>P</w:t>
      </w:r>
      <w:r w:rsidR="00E23EE8">
        <w:t>roject information</w:t>
      </w:r>
      <w:bookmarkEnd w:id="29"/>
    </w:p>
    <w:p w14:paraId="6F4BF705" w14:textId="58052280" w:rsidR="005164FF" w:rsidRDefault="007D3264" w:rsidP="004F2532">
      <w:pPr>
        <w:pStyle w:val="Subtitle"/>
      </w:pPr>
      <w:r>
        <w:t>Website information</w:t>
      </w:r>
    </w:p>
    <w:p w14:paraId="20DBB04A" w14:textId="77777777" w:rsidR="005F7092" w:rsidRDefault="009B73A1" w:rsidP="00854110">
      <w:pPr>
        <w:rPr>
          <w:rFonts w:eastAsia="Times New Roman"/>
        </w:rPr>
      </w:pPr>
      <w:r>
        <w:rPr>
          <w:rFonts w:eastAsia="Times New Roman"/>
        </w:rPr>
        <w:t>This information was publish</w:t>
      </w:r>
      <w:r w:rsidR="005F7092">
        <w:rPr>
          <w:rFonts w:eastAsia="Times New Roman"/>
        </w:rPr>
        <w:t>ed</w:t>
      </w:r>
      <w:r>
        <w:rPr>
          <w:rFonts w:eastAsia="Times New Roman"/>
        </w:rPr>
        <w:t xml:space="preserve"> on the webpage </w:t>
      </w:r>
      <w:hyperlink r:id="rId43" w:history="1">
        <w:r>
          <w:rPr>
            <w:rStyle w:val="Hyperlink"/>
            <w:rFonts w:eastAsia="Times New Roman"/>
          </w:rPr>
          <w:t>https://travelwest.info/projects/ashley-down-station</w:t>
        </w:r>
      </w:hyperlink>
      <w:r>
        <w:rPr>
          <w:rFonts w:eastAsia="Times New Roman"/>
        </w:rPr>
        <w:t xml:space="preserve">. </w:t>
      </w:r>
    </w:p>
    <w:p w14:paraId="06074DCB" w14:textId="4793BF58" w:rsidR="00DD411F" w:rsidRDefault="009B73A1" w:rsidP="00854110">
      <w:r>
        <w:rPr>
          <w:rFonts w:eastAsia="Times New Roman"/>
        </w:rPr>
        <w:t xml:space="preserve">The main information was also printed in the paper </w:t>
      </w:r>
      <w:r w:rsidR="008C779B">
        <w:rPr>
          <w:rFonts w:eastAsia="Times New Roman"/>
        </w:rPr>
        <w:t>booklets;</w:t>
      </w:r>
      <w:r>
        <w:rPr>
          <w:rFonts w:eastAsia="Times New Roman"/>
        </w:rPr>
        <w:t xml:space="preserve"> </w:t>
      </w:r>
      <w:r w:rsidR="008C779B">
        <w:rPr>
          <w:rFonts w:eastAsia="Times New Roman"/>
        </w:rPr>
        <w:t>however,</w:t>
      </w:r>
      <w:r>
        <w:rPr>
          <w:rFonts w:eastAsia="Times New Roman"/>
        </w:rPr>
        <w:t xml:space="preserve"> the Frequently Asked Question section was only online as questions were added and updated during the period the survey was live.</w:t>
      </w:r>
      <w:r w:rsidDel="009B73A1">
        <w:t xml:space="preserve"> </w:t>
      </w:r>
      <w:r w:rsidR="00DD411F">
        <w:t>Ashley Down Station</w:t>
      </w:r>
    </w:p>
    <w:p w14:paraId="3CBE3C21" w14:textId="3F3C43F1" w:rsidR="00DD411F" w:rsidRDefault="00DD411F" w:rsidP="00854110">
      <w:r w:rsidRPr="00DD411F">
        <w:t>Proposed access designs</w:t>
      </w:r>
    </w:p>
    <w:p w14:paraId="7BB959D5" w14:textId="7B351A3B" w:rsidR="00DD411F" w:rsidRDefault="00DD411F" w:rsidP="00854110">
      <w:r w:rsidRPr="00DD411F">
        <w:t>Part of Henbury rail line: MetroWest Phase 2</w:t>
      </w:r>
    </w:p>
    <w:p w14:paraId="6ECF035D" w14:textId="13303DC4" w:rsidR="00854110" w:rsidRDefault="00854110" w:rsidP="00854110">
      <w:r>
        <w:t>The new station at Ashley Down is part of a project to re-open the Henbury Line that runs from Bristol Temple Meads to Henbury.</w:t>
      </w:r>
    </w:p>
    <w:p w14:paraId="36CC2BC2" w14:textId="0FE74E53" w:rsidR="005164FF" w:rsidRDefault="00854110" w:rsidP="00854110">
      <w:r>
        <w:t>It is part of the West of England Combined Authority’s plans to significantly increase travel by rail and improve air quality in the region, as part of MetroWest phase 2.</w:t>
      </w:r>
    </w:p>
    <w:p w14:paraId="37B479EE" w14:textId="3D7B8917" w:rsidR="00854110" w:rsidRDefault="00AC21D3" w:rsidP="00854110">
      <w:r w:rsidRPr="00AC21D3">
        <w:t xml:space="preserve">The proposed station at Ashley Down will increase the community’s connectivity to the wider train network through to Bristol Parkway and Temple Meads and then further afield to London, Wales, the </w:t>
      </w:r>
      <w:proofErr w:type="gramStart"/>
      <w:r w:rsidRPr="00AC21D3">
        <w:t>Midlands</w:t>
      </w:r>
      <w:proofErr w:type="gramEnd"/>
      <w:r w:rsidRPr="00AC21D3">
        <w:t xml:space="preserve"> and the South West of England. The proposals for the station also include improvements to pedestrian and cycle access on Station Road, enhanced planting, a ‘hop on’ point for cyclists and two new accessible parking bays.</w:t>
      </w:r>
    </w:p>
    <w:p w14:paraId="4D949653" w14:textId="77777777" w:rsidR="00AC21D3" w:rsidRDefault="00AC21D3" w:rsidP="00AC21D3">
      <w:r>
        <w:t>PROJECT INFORMATION</w:t>
      </w:r>
    </w:p>
    <w:p w14:paraId="4746FACA" w14:textId="38D161C4" w:rsidR="00AC21D3" w:rsidRDefault="00AC21D3" w:rsidP="00AC21D3">
      <w:r>
        <w:t>The new Ashley Down Rail Station is located on the site of the previous Ashley Hill Station. Its location makes it easily accessible for people living locally.</w:t>
      </w:r>
    </w:p>
    <w:p w14:paraId="53A080E8" w14:textId="03228B62" w:rsidR="00AC21D3" w:rsidRDefault="00AC21D3" w:rsidP="00AC21D3">
      <w:r w:rsidRPr="00AC21D3">
        <w:t>The station entrance will be located on Concorde Way where the path meets Station Road in Ashley Down, Bristol. The route to the station from Muller Road and Station Lane, will be via the existing subway footway. This gives access to the entrance on Station Road/Concorde Way.</w:t>
      </w:r>
    </w:p>
    <w:p w14:paraId="5F49D62A" w14:textId="777CBE8A" w:rsidR="00DD411F" w:rsidRPr="005164FF" w:rsidRDefault="00DD411F" w:rsidP="00AC21D3">
      <w:r w:rsidRPr="00DD411F">
        <w:t>The opening date of Ashley Down Rail Station is likely to be in 2023 and we are working with Network Rail who are building the station, to refine this date.</w:t>
      </w:r>
    </w:p>
    <w:p w14:paraId="214C448D" w14:textId="74E0CE01" w:rsidR="00707905" w:rsidRDefault="00327D0B" w:rsidP="005F7092">
      <w:r>
        <w:t>Key elements of the proposed design for Access to Ashley Down Station:</w:t>
      </w:r>
    </w:p>
    <w:p w14:paraId="5D0F5A50" w14:textId="77777777" w:rsidR="00327D0B" w:rsidRDefault="00327D0B" w:rsidP="00327D0B">
      <w:r>
        <w:t>To slow cyclists that may have gathered speed travelling down Station Road toward the station, bollards have been suggested and road markings indicate where cyclists should join the accessible path.</w:t>
      </w:r>
    </w:p>
    <w:p w14:paraId="3108A168" w14:textId="77777777" w:rsidR="00327D0B" w:rsidRDefault="00327D0B" w:rsidP="00327D0B">
      <w:r>
        <w:t>There is a resting area suggested mid-way and for assistance a handrail on the left-hand side of the path (as you travel down from Station Road).</w:t>
      </w:r>
    </w:p>
    <w:p w14:paraId="3324CD4D" w14:textId="77777777" w:rsidR="00327D0B" w:rsidRDefault="00327D0B" w:rsidP="00327D0B">
      <w:r>
        <w:t>The path adjacent to the railway line has been realigned so that it is no longer a straight line. It is expected the proposed new alignment would help reduce speeds of anyone on a cycle using the path and the additional length makes the path less steep.</w:t>
      </w:r>
    </w:p>
    <w:p w14:paraId="25E4D77E" w14:textId="77777777" w:rsidR="00327D0B" w:rsidRDefault="00327D0B" w:rsidP="00327D0B">
      <w:r>
        <w:lastRenderedPageBreak/>
        <w:t>On Concorde Way where the path intersects with paths from the subway/Station Road/Muller Road visibility would be improved in all directions at that point. It is expected there would be better visibility exiting the subway with Concorde Way on the right.</w:t>
      </w:r>
    </w:p>
    <w:p w14:paraId="572BD26A" w14:textId="77777777" w:rsidR="00327D0B" w:rsidRDefault="00327D0B" w:rsidP="00327D0B">
      <w:r>
        <w:t xml:space="preserve">The proposed alignment of the steps has taken into consideration the desires lines from both </w:t>
      </w:r>
      <w:proofErr w:type="spellStart"/>
      <w:r>
        <w:t>Lilstock</w:t>
      </w:r>
      <w:proofErr w:type="spellEnd"/>
      <w:r>
        <w:t xml:space="preserve"> Avenue and Station Road.</w:t>
      </w:r>
    </w:p>
    <w:p w14:paraId="47341DF3" w14:textId="77777777" w:rsidR="00327D0B" w:rsidRDefault="00327D0B" w:rsidP="00327D0B">
      <w:r>
        <w:t>Steps with handrails on either side are proposed from Station Road in the direction of the subway entrance. To provide the best gradient from the subway to the station entrance, levels are reduced particularly in the area around the subway entrance. The resulting gradient is too steep for a path. To comply with Building Regulations and Bristol City Council accessibly standards, steps as well as the alternative path provide a new Equality Act compliant access for all members of our community.</w:t>
      </w:r>
    </w:p>
    <w:p w14:paraId="356DCD44" w14:textId="77777777" w:rsidR="00327D0B" w:rsidRPr="00246D91" w:rsidRDefault="00327D0B" w:rsidP="00327D0B">
      <w:pPr>
        <w:rPr>
          <w:rFonts w:eastAsia="Times New Roman"/>
          <w:sz w:val="24"/>
          <w:szCs w:val="24"/>
          <w:lang w:eastAsia="en-GB"/>
        </w:rPr>
      </w:pPr>
      <w:r w:rsidRPr="00246D91">
        <w:rPr>
          <w:rFonts w:eastAsia="Times New Roman"/>
          <w:sz w:val="24"/>
          <w:szCs w:val="24"/>
          <w:lang w:eastAsia="en-GB"/>
        </w:rPr>
        <w:t>At the station entrance an area protected by bollards is proposed and a crossing point is marked on Concorde Way.</w:t>
      </w:r>
      <w:r>
        <w:rPr>
          <w:rFonts w:eastAsia="Times New Roman"/>
          <w:sz w:val="24"/>
          <w:szCs w:val="24"/>
          <w:lang w:eastAsia="en-GB"/>
        </w:rPr>
        <w:t xml:space="preserve"> </w:t>
      </w:r>
      <w:r w:rsidRPr="00246D91">
        <w:rPr>
          <w:rFonts w:eastAsia="Times New Roman"/>
          <w:sz w:val="24"/>
          <w:szCs w:val="24"/>
          <w:lang w:eastAsia="en-GB"/>
        </w:rPr>
        <w:t xml:space="preserve">Slow markings with a </w:t>
      </w:r>
      <w:proofErr w:type="gramStart"/>
      <w:r w:rsidRPr="00246D91">
        <w:rPr>
          <w:rFonts w:eastAsia="Times New Roman"/>
          <w:sz w:val="24"/>
          <w:szCs w:val="24"/>
          <w:lang w:eastAsia="en-GB"/>
        </w:rPr>
        <w:t>buff coloured</w:t>
      </w:r>
      <w:proofErr w:type="gramEnd"/>
      <w:r w:rsidRPr="00246D91">
        <w:rPr>
          <w:rFonts w:eastAsia="Times New Roman"/>
          <w:sz w:val="24"/>
          <w:szCs w:val="24"/>
          <w:lang w:eastAsia="en-GB"/>
        </w:rPr>
        <w:t xml:space="preserve"> high friction surface are suggested to be spaced out intermittently on paths.</w:t>
      </w:r>
      <w:r>
        <w:rPr>
          <w:rFonts w:eastAsia="Times New Roman"/>
          <w:sz w:val="24"/>
          <w:szCs w:val="24"/>
          <w:lang w:eastAsia="en-GB"/>
        </w:rPr>
        <w:t xml:space="preserve"> </w:t>
      </w:r>
      <w:r w:rsidRPr="00246D91">
        <w:rPr>
          <w:rFonts w:eastAsia="Times New Roman"/>
          <w:sz w:val="24"/>
          <w:szCs w:val="24"/>
          <w:lang w:eastAsia="en-GB"/>
        </w:rPr>
        <w:t>Signage is suggested to indicate the shared use of the space.</w:t>
      </w:r>
    </w:p>
    <w:p w14:paraId="27E44D98" w14:textId="295B6BAF" w:rsidR="00327D0B" w:rsidRDefault="00327D0B" w:rsidP="00327D0B">
      <w:r>
        <w:t xml:space="preserve">There will be no additional parking created for the station. We are proposing to replace three parking spaces on Station Road with two on-street accessible bays for Blue Badge holders (with access ramp from Station Road) and one loading bay, for use by rail maintenance vehicles and </w:t>
      </w:r>
      <w:proofErr w:type="gramStart"/>
      <w:r>
        <w:t>local</w:t>
      </w:r>
      <w:r w:rsidR="00BD3289">
        <w:t xml:space="preserve"> </w:t>
      </w:r>
      <w:r>
        <w:t>residents</w:t>
      </w:r>
      <w:proofErr w:type="gramEnd"/>
      <w:r>
        <w:t xml:space="preserve">. </w:t>
      </w:r>
    </w:p>
    <w:p w14:paraId="50688950" w14:textId="13926E54" w:rsidR="00327D0B" w:rsidRPr="00BD3289" w:rsidRDefault="00327D0B" w:rsidP="00BD3289">
      <w:pPr>
        <w:rPr>
          <w:rStyle w:val="SubtleEmphasis"/>
          <w:i w:val="0"/>
          <w:iCs w:val="0"/>
          <w:color w:val="auto"/>
        </w:rPr>
      </w:pPr>
      <w:r w:rsidRPr="00BD3289">
        <w:rPr>
          <w:rStyle w:val="SubtleEmphasis"/>
          <w:i w:val="0"/>
          <w:iCs w:val="0"/>
          <w:color w:val="auto"/>
        </w:rPr>
        <w:t>F</w:t>
      </w:r>
      <w:r w:rsidR="00E23EE8" w:rsidRPr="00BD3289">
        <w:rPr>
          <w:rStyle w:val="SubtleEmphasis"/>
          <w:i w:val="0"/>
          <w:iCs w:val="0"/>
          <w:color w:val="auto"/>
        </w:rPr>
        <w:t xml:space="preserve">requently </w:t>
      </w:r>
      <w:r w:rsidRPr="00BD3289">
        <w:rPr>
          <w:rStyle w:val="SubtleEmphasis"/>
          <w:i w:val="0"/>
          <w:iCs w:val="0"/>
          <w:color w:val="auto"/>
        </w:rPr>
        <w:t>A</w:t>
      </w:r>
      <w:r w:rsidR="00E23EE8" w:rsidRPr="00BD3289">
        <w:rPr>
          <w:rStyle w:val="SubtleEmphasis"/>
          <w:i w:val="0"/>
          <w:iCs w:val="0"/>
          <w:color w:val="auto"/>
        </w:rPr>
        <w:t xml:space="preserve">sked </w:t>
      </w:r>
      <w:r w:rsidRPr="00BD3289">
        <w:rPr>
          <w:rStyle w:val="SubtleEmphasis"/>
          <w:i w:val="0"/>
          <w:iCs w:val="0"/>
          <w:color w:val="auto"/>
        </w:rPr>
        <w:t>Q</w:t>
      </w:r>
      <w:r w:rsidR="00E23EE8" w:rsidRPr="00BD3289">
        <w:rPr>
          <w:rStyle w:val="SubtleEmphasis"/>
          <w:i w:val="0"/>
          <w:iCs w:val="0"/>
          <w:color w:val="auto"/>
        </w:rPr>
        <w:t>uestion</w:t>
      </w:r>
      <w:r w:rsidRPr="00BD3289">
        <w:rPr>
          <w:rStyle w:val="SubtleEmphasis"/>
          <w:i w:val="0"/>
          <w:iCs w:val="0"/>
          <w:color w:val="auto"/>
        </w:rPr>
        <w:t>s:</w:t>
      </w:r>
    </w:p>
    <w:p w14:paraId="588D354F" w14:textId="77777777" w:rsidR="00A85417" w:rsidRPr="00965D67" w:rsidRDefault="00A85417" w:rsidP="00A85417">
      <w:pPr>
        <w:spacing w:after="0"/>
        <w:rPr>
          <w:b/>
          <w:bCs/>
        </w:rPr>
      </w:pPr>
      <w:r w:rsidRPr="00965D67">
        <w:rPr>
          <w:b/>
          <w:bCs/>
        </w:rPr>
        <w:t>Where is the new Ashley Down Rail Station going to be?</w:t>
      </w:r>
    </w:p>
    <w:p w14:paraId="3C42F313" w14:textId="6FA7660E" w:rsidR="00A85417" w:rsidRDefault="00A85417" w:rsidP="00A85417">
      <w:pPr>
        <w:spacing w:after="0"/>
      </w:pPr>
      <w:r>
        <w:t>The new rail station at Ashley Down is located on the site of the previous Ashley Hill Station. Its location is in a position that makes it easily accessible from the surrounding catchment area. The adjacent bank and wooded slopes shield the station from the adjacent properties. To move the station either North or South of its proposed position would limit access to it and would have a significant effect on the adjacent allotments.</w:t>
      </w:r>
    </w:p>
    <w:p w14:paraId="0403081F" w14:textId="77777777" w:rsidR="00261CE0" w:rsidRDefault="00261CE0" w:rsidP="00A85417">
      <w:pPr>
        <w:spacing w:after="0"/>
      </w:pPr>
    </w:p>
    <w:p w14:paraId="6F73FA1D" w14:textId="4D30E596" w:rsidR="00A85417" w:rsidRDefault="00A85417" w:rsidP="00A85417">
      <w:pPr>
        <w:spacing w:after="0"/>
      </w:pPr>
      <w:r>
        <w:t>The station entrance will be located on Concorde Way Greenway where it meets Station Road in Ashley Down, Bristol. The route to the station from Muller Road and Station Lane, will be via the existing subway footway to access the entrance on Station Road /Concorde Way. The site allocation for Ashley Down Station was agreed through the Bristol Local Plan Transport Schemes Policy DM24, adopted in 2014.</w:t>
      </w:r>
    </w:p>
    <w:p w14:paraId="67E47ECF" w14:textId="77777777" w:rsidR="00261CE0" w:rsidRDefault="00261CE0" w:rsidP="00A85417">
      <w:pPr>
        <w:spacing w:after="0"/>
      </w:pPr>
    </w:p>
    <w:p w14:paraId="4F4F1F0C" w14:textId="77777777" w:rsidR="00A85417" w:rsidRDefault="00A85417" w:rsidP="00A85417">
      <w:pPr>
        <w:spacing w:after="0"/>
      </w:pPr>
      <w:r>
        <w:t>This new rail station is part of the Transport and Access Improvements (BCS10) Policy of Bristol Development Framework Core Strategy, adopted in June 2011.</w:t>
      </w:r>
    </w:p>
    <w:p w14:paraId="2966FA95" w14:textId="77777777" w:rsidR="00A85417" w:rsidRDefault="00A85417" w:rsidP="00A85417">
      <w:pPr>
        <w:spacing w:after="0"/>
      </w:pPr>
    </w:p>
    <w:p w14:paraId="6EA7FD31" w14:textId="77777777" w:rsidR="00A85417" w:rsidRPr="00965D67" w:rsidRDefault="00A85417" w:rsidP="00A85417">
      <w:pPr>
        <w:spacing w:after="0"/>
        <w:rPr>
          <w:b/>
          <w:bCs/>
        </w:rPr>
      </w:pPr>
      <w:r w:rsidRPr="00965D67">
        <w:rPr>
          <w:b/>
          <w:bCs/>
        </w:rPr>
        <w:t>When is the station likely to open?</w:t>
      </w:r>
    </w:p>
    <w:p w14:paraId="3DA9438D" w14:textId="77777777" w:rsidR="00A85417" w:rsidRDefault="00A85417" w:rsidP="00A85417">
      <w:pPr>
        <w:spacing w:after="0"/>
      </w:pPr>
      <w:r>
        <w:t>The opening date of Ashley Down Rail Station is likely to be in 2023 and we are working with Network Rail who are building the station itself, to refine this date.</w:t>
      </w:r>
    </w:p>
    <w:p w14:paraId="219150B7" w14:textId="77777777" w:rsidR="00A85417" w:rsidRDefault="00A85417" w:rsidP="00A85417">
      <w:pPr>
        <w:spacing w:after="0"/>
      </w:pPr>
      <w:r>
        <w:t>The opening date is also dependent on the tender process and contractor programme.</w:t>
      </w:r>
    </w:p>
    <w:p w14:paraId="5ED243D0" w14:textId="77777777" w:rsidR="00A85417" w:rsidRPr="00965D67" w:rsidRDefault="00A85417" w:rsidP="00A85417">
      <w:pPr>
        <w:spacing w:after="0"/>
        <w:rPr>
          <w:b/>
          <w:bCs/>
        </w:rPr>
      </w:pPr>
      <w:r>
        <w:br/>
      </w:r>
      <w:r w:rsidRPr="00965D67">
        <w:rPr>
          <w:b/>
          <w:bCs/>
        </w:rPr>
        <w:t>What is the cause of the change to the opening date for the station?</w:t>
      </w:r>
    </w:p>
    <w:p w14:paraId="43805968" w14:textId="1C96B404" w:rsidR="00A85417" w:rsidRDefault="00A85417" w:rsidP="00A85417">
      <w:pPr>
        <w:spacing w:after="0"/>
      </w:pPr>
      <w:r>
        <w:t xml:space="preserve">The operational date has been changed to ensure any transport developments fit with the city’s wider plans for growth and regeneration. This includes additional work to inform the most </w:t>
      </w:r>
      <w:r>
        <w:lastRenderedPageBreak/>
        <w:t>appropriate station site for Henbury Station and the new</w:t>
      </w:r>
      <w:r w:rsidR="00147EEF">
        <w:t xml:space="preserve"> neighbourhood</w:t>
      </w:r>
      <w:r>
        <w:t xml:space="preserve"> development planned for the former Filton Airfield site, which will be completed later than initially forecast.</w:t>
      </w:r>
    </w:p>
    <w:p w14:paraId="2DF2B244" w14:textId="77777777" w:rsidR="00A85417" w:rsidRDefault="00A85417" w:rsidP="00A85417">
      <w:pPr>
        <w:spacing w:after="0"/>
      </w:pPr>
      <w:r>
        <w:t>Some technical aspects of the project have required more complex solutions than previously anticipated, which required additional funding to be identified and the costs and benefits of the scheme to be reconsidered to ensure that it remained value for money.</w:t>
      </w:r>
    </w:p>
    <w:p w14:paraId="52AD991E" w14:textId="77777777" w:rsidR="00A85417" w:rsidRDefault="00A85417" w:rsidP="00A85417">
      <w:pPr>
        <w:spacing w:after="0"/>
      </w:pPr>
      <w:r>
        <w:t>Impacts of COVID-19 have also hindered progress.</w:t>
      </w:r>
    </w:p>
    <w:p w14:paraId="68D7F980" w14:textId="77777777" w:rsidR="00A85417" w:rsidRDefault="00A85417" w:rsidP="00A85417">
      <w:pPr>
        <w:spacing w:after="0"/>
        <w:rPr>
          <w:b/>
          <w:bCs/>
        </w:rPr>
      </w:pPr>
    </w:p>
    <w:p w14:paraId="408B8907" w14:textId="77777777" w:rsidR="00A85417" w:rsidRPr="00965D67" w:rsidRDefault="00A85417" w:rsidP="00A85417">
      <w:pPr>
        <w:spacing w:after="0"/>
        <w:rPr>
          <w:b/>
          <w:bCs/>
        </w:rPr>
      </w:pPr>
      <w:r w:rsidRPr="00965D67">
        <w:rPr>
          <w:b/>
          <w:bCs/>
        </w:rPr>
        <w:t>When will the urban realm landscaping for the access to the station take place?</w:t>
      </w:r>
    </w:p>
    <w:p w14:paraId="4414B01A" w14:textId="1F4EB471" w:rsidR="00A85417" w:rsidRDefault="00A85417" w:rsidP="00A85417">
      <w:pPr>
        <w:spacing w:after="0"/>
      </w:pPr>
      <w:r>
        <w:t xml:space="preserve">Works to access the station (on the highway and Concorde Way) will take place once the rail infrastructure has been completed. Station construction works are likely beginning in spring 2022, with access works to follow. Sign up to the </w:t>
      </w:r>
      <w:proofErr w:type="spellStart"/>
      <w:r>
        <w:t>Metro</w:t>
      </w:r>
      <w:r w:rsidR="005368E5">
        <w:t>w</w:t>
      </w:r>
      <w:r>
        <w:t>est</w:t>
      </w:r>
      <w:proofErr w:type="spellEnd"/>
      <w:r>
        <w:t xml:space="preserve"> e-news receive updates.</w:t>
      </w:r>
    </w:p>
    <w:p w14:paraId="68B4B820" w14:textId="77777777" w:rsidR="00A85417" w:rsidRDefault="00A85417" w:rsidP="00A85417">
      <w:pPr>
        <w:spacing w:after="0"/>
      </w:pPr>
      <w:r>
        <w:t>SIGN UP TO THE METROWEST NEWSLETTER TO RECEIVE UPDATES</w:t>
      </w:r>
    </w:p>
    <w:p w14:paraId="780885EE" w14:textId="77777777" w:rsidR="00A85417" w:rsidRDefault="00A85417" w:rsidP="00A85417">
      <w:pPr>
        <w:spacing w:after="0"/>
        <w:rPr>
          <w:b/>
          <w:bCs/>
        </w:rPr>
      </w:pPr>
    </w:p>
    <w:p w14:paraId="7A06E149" w14:textId="28468F0A" w:rsidR="00A85417" w:rsidRPr="00965D67" w:rsidRDefault="00A85417" w:rsidP="00A85417">
      <w:pPr>
        <w:spacing w:after="0"/>
        <w:rPr>
          <w:b/>
          <w:bCs/>
        </w:rPr>
      </w:pPr>
      <w:r w:rsidRPr="00965D67">
        <w:rPr>
          <w:b/>
          <w:bCs/>
        </w:rPr>
        <w:t xml:space="preserve">Will Concorde Way be diverted? If </w:t>
      </w:r>
      <w:r w:rsidR="004F1759">
        <w:rPr>
          <w:b/>
          <w:bCs/>
        </w:rPr>
        <w:t>s</w:t>
      </w:r>
      <w:r w:rsidRPr="00965D67">
        <w:rPr>
          <w:b/>
          <w:bCs/>
        </w:rPr>
        <w:t xml:space="preserve">o, </w:t>
      </w:r>
      <w:proofErr w:type="gramStart"/>
      <w:r w:rsidRPr="00965D67">
        <w:rPr>
          <w:b/>
          <w:bCs/>
        </w:rPr>
        <w:t>where</w:t>
      </w:r>
      <w:proofErr w:type="gramEnd"/>
      <w:r w:rsidRPr="00965D67">
        <w:rPr>
          <w:b/>
          <w:bCs/>
        </w:rPr>
        <w:t xml:space="preserve"> and when will this happen?</w:t>
      </w:r>
    </w:p>
    <w:p w14:paraId="74FDA806" w14:textId="35EA3698" w:rsidR="00A85417" w:rsidRDefault="00A85417" w:rsidP="00A85417">
      <w:pPr>
        <w:spacing w:after="0"/>
      </w:pPr>
      <w:proofErr w:type="gramStart"/>
      <w:r>
        <w:t>In order to</w:t>
      </w:r>
      <w:proofErr w:type="gramEnd"/>
      <w:r>
        <w:t xml:space="preserve"> construct the new station</w:t>
      </w:r>
      <w:r w:rsidR="004F1759">
        <w:t>,</w:t>
      </w:r>
      <w:r>
        <w:t xml:space="preserve"> there is likely to be temporary impacts on the Concorde Way path </w:t>
      </w:r>
      <w:r w:rsidR="004F1759">
        <w:t xml:space="preserve">and users </w:t>
      </w:r>
      <w:r>
        <w:t>may need to be diverted at times. The construction approach will be designed to minimise any impacts on the path.</w:t>
      </w:r>
    </w:p>
    <w:p w14:paraId="4223EDC8" w14:textId="77777777" w:rsidR="00A85417" w:rsidRDefault="00A85417" w:rsidP="00A85417">
      <w:pPr>
        <w:spacing w:after="0"/>
      </w:pPr>
    </w:p>
    <w:p w14:paraId="7765F861" w14:textId="753D3564" w:rsidR="00A85417" w:rsidRDefault="00A85417" w:rsidP="00A85417">
      <w:pPr>
        <w:spacing w:after="0"/>
      </w:pPr>
      <w:r>
        <w:t xml:space="preserve">We will give advanced notice of any diversions to footway or </w:t>
      </w:r>
      <w:r w:rsidR="007D77CE">
        <w:t>h</w:t>
      </w:r>
      <w:r>
        <w:t>ighway and maps showing the diversion will be online and displayed on site.</w:t>
      </w:r>
    </w:p>
    <w:p w14:paraId="1DF6A291" w14:textId="77777777" w:rsidR="00A85417" w:rsidRDefault="00A85417" w:rsidP="00A85417">
      <w:pPr>
        <w:spacing w:after="0"/>
      </w:pPr>
    </w:p>
    <w:p w14:paraId="19C75BEF" w14:textId="77777777" w:rsidR="00A85417" w:rsidRDefault="00A85417" w:rsidP="00A85417">
      <w:pPr>
        <w:spacing w:after="0"/>
        <w:rPr>
          <w:b/>
          <w:bCs/>
        </w:rPr>
      </w:pPr>
      <w:r w:rsidRPr="00965D67">
        <w:rPr>
          <w:b/>
          <w:bCs/>
        </w:rPr>
        <w:t xml:space="preserve">Where can I go from this new station? </w:t>
      </w:r>
    </w:p>
    <w:p w14:paraId="101EAFB3" w14:textId="77777777" w:rsidR="00A85417" w:rsidRDefault="00A85417" w:rsidP="00A85417">
      <w:pPr>
        <w:spacing w:after="0"/>
      </w:pPr>
      <w:r>
        <w:t>Core rail services to be delivered as part of the MetroWest Phase 2 project will connect Ashley Down Station to Bristol Temple Meads, along with new stations to be built in the north fringe of Bristol at North Filton and Henbury. Connections to the wider rail network will be available via Bristol Temple Meads.</w:t>
      </w:r>
    </w:p>
    <w:p w14:paraId="044731A2" w14:textId="77777777" w:rsidR="00A85417" w:rsidRDefault="00A85417" w:rsidP="00A85417">
      <w:pPr>
        <w:spacing w:after="0"/>
      </w:pPr>
      <w:r>
        <w:t>As part of the development of wider rail enhancements, Bristol City Council and the West of England Combined Authority will work with the rail industry to investigate opportunities for connecting the station to additional services to offer additional destinations and connections.</w:t>
      </w:r>
    </w:p>
    <w:p w14:paraId="3A47D1E5" w14:textId="77777777" w:rsidR="00A85417" w:rsidRDefault="00A85417" w:rsidP="00A85417">
      <w:pPr>
        <w:spacing w:after="0"/>
        <w:rPr>
          <w:b/>
          <w:bCs/>
        </w:rPr>
      </w:pPr>
    </w:p>
    <w:p w14:paraId="704C00F3" w14:textId="77777777" w:rsidR="00A85417" w:rsidRPr="00965D67" w:rsidRDefault="00A85417" w:rsidP="00A85417">
      <w:pPr>
        <w:spacing w:after="0"/>
        <w:rPr>
          <w:b/>
          <w:bCs/>
        </w:rPr>
      </w:pPr>
      <w:r w:rsidRPr="00965D67">
        <w:rPr>
          <w:b/>
          <w:bCs/>
        </w:rPr>
        <w:t>How often will the trains run?</w:t>
      </w:r>
    </w:p>
    <w:p w14:paraId="2ECD6469" w14:textId="77777777" w:rsidR="00A85417" w:rsidRDefault="00A85417" w:rsidP="00A85417">
      <w:pPr>
        <w:spacing w:after="0"/>
      </w:pPr>
      <w:r w:rsidRPr="00965D67">
        <w:t>The MetroWest Phase 2 project will deliver an hourly service between Bristol Temple Meads, Ashley Down and new stations at North Filton and Henbury. Timetable work is ongoing to confirm the number and timing of services that will call at Ashley Down station.</w:t>
      </w:r>
    </w:p>
    <w:p w14:paraId="1891ECFC" w14:textId="77777777" w:rsidR="00A85417" w:rsidRDefault="00A85417" w:rsidP="00A85417">
      <w:pPr>
        <w:spacing w:after="0"/>
        <w:rPr>
          <w:b/>
          <w:bCs/>
        </w:rPr>
      </w:pPr>
    </w:p>
    <w:p w14:paraId="313D350C" w14:textId="483624CE" w:rsidR="00A85417" w:rsidRPr="00965D67" w:rsidRDefault="00A85417" w:rsidP="00A85417">
      <w:pPr>
        <w:spacing w:after="0"/>
        <w:rPr>
          <w:b/>
          <w:bCs/>
        </w:rPr>
      </w:pPr>
      <w:r w:rsidRPr="00965D67">
        <w:rPr>
          <w:b/>
          <w:bCs/>
        </w:rPr>
        <w:t>Is there an entrance from Station Lane (Muller Rd Side)</w:t>
      </w:r>
      <w:r w:rsidR="002841D3">
        <w:rPr>
          <w:b/>
          <w:bCs/>
        </w:rPr>
        <w:t>?</w:t>
      </w:r>
      <w:r w:rsidRPr="00965D67">
        <w:rPr>
          <w:b/>
          <w:bCs/>
        </w:rPr>
        <w:t xml:space="preserve"> </w:t>
      </w:r>
      <w:r w:rsidR="002841D3">
        <w:rPr>
          <w:b/>
          <w:bCs/>
        </w:rPr>
        <w:t>I</w:t>
      </w:r>
      <w:r w:rsidRPr="00965D67">
        <w:rPr>
          <w:b/>
          <w:bCs/>
        </w:rPr>
        <w:t>f not, why not?</w:t>
      </w:r>
    </w:p>
    <w:p w14:paraId="1428DB5D" w14:textId="77777777" w:rsidR="00A85417" w:rsidRDefault="00A85417" w:rsidP="00A85417">
      <w:pPr>
        <w:spacing w:after="0"/>
      </w:pPr>
      <w:r>
        <w:t>The route to the station from Station Lane from Muller Road will be via the existing subway footway to access the entrance on Station Road /Concorde Way. The two platforms will be connected via a bridge within the station, with steps and lifts down to the platforms</w:t>
      </w:r>
    </w:p>
    <w:p w14:paraId="7E7435A1" w14:textId="77777777" w:rsidR="00A85417" w:rsidRDefault="00A85417" w:rsidP="00A85417">
      <w:pPr>
        <w:spacing w:after="0"/>
      </w:pPr>
    </w:p>
    <w:p w14:paraId="4B3A6031" w14:textId="77777777" w:rsidR="00A85417" w:rsidRDefault="00A85417" w:rsidP="00A85417">
      <w:pPr>
        <w:spacing w:after="0"/>
      </w:pPr>
      <w:r>
        <w:t xml:space="preserve">Due to the significant level changes between Station Road (Ashley </w:t>
      </w:r>
      <w:proofErr w:type="gramStart"/>
      <w:r>
        <w:t>Down side</w:t>
      </w:r>
      <w:proofErr w:type="gramEnd"/>
      <w:r>
        <w:t>) and Station Lane (Muller Road side) along with the additional rail lines that would need to be crossed, it is not feasible to create a second entrance directly from Station Lane.</w:t>
      </w:r>
    </w:p>
    <w:p w14:paraId="198917A3" w14:textId="77777777" w:rsidR="00A85417" w:rsidRDefault="00A85417" w:rsidP="00A85417">
      <w:pPr>
        <w:spacing w:after="0"/>
      </w:pPr>
    </w:p>
    <w:p w14:paraId="3B5C87E8" w14:textId="77777777" w:rsidR="00A85417" w:rsidRDefault="00A85417" w:rsidP="00A85417">
      <w:pPr>
        <w:spacing w:after="0"/>
      </w:pPr>
      <w:r>
        <w:t>A footbridge with lifts has been chosen for access between the two platforms. This was viewed as having a lesser visual impact than ramps and will also allow quicker access between platforms.</w:t>
      </w:r>
    </w:p>
    <w:p w14:paraId="67D691E4" w14:textId="77777777" w:rsidR="00A85417" w:rsidRDefault="00A85417" w:rsidP="00A85417">
      <w:pPr>
        <w:spacing w:after="0"/>
      </w:pPr>
    </w:p>
    <w:p w14:paraId="2DA7C407" w14:textId="77777777" w:rsidR="00A85417" w:rsidRPr="00965D67" w:rsidRDefault="00A85417" w:rsidP="00A85417">
      <w:pPr>
        <w:spacing w:after="0"/>
        <w:rPr>
          <w:b/>
          <w:bCs/>
        </w:rPr>
      </w:pPr>
      <w:r w:rsidRPr="00965D67">
        <w:rPr>
          <w:b/>
          <w:bCs/>
        </w:rPr>
        <w:t>Are you doing any works to improve the approach from Station Lane/Muller Road?</w:t>
      </w:r>
    </w:p>
    <w:p w14:paraId="1817FF1C" w14:textId="5DED0764" w:rsidR="00A85417" w:rsidRDefault="00A85417" w:rsidP="00A85417">
      <w:pPr>
        <w:spacing w:after="0"/>
      </w:pPr>
      <w:r>
        <w:lastRenderedPageBreak/>
        <w:t xml:space="preserve">The level of the path will be reduced to improve the gradient rising from the subway towards Ashley Down (1 in 12 from 1 in 5). We hope to also improve the subway tunnel with better lighting and </w:t>
      </w:r>
      <w:r w:rsidR="00287188">
        <w:t xml:space="preserve">improved footway </w:t>
      </w:r>
      <w:r>
        <w:t>surface.</w:t>
      </w:r>
    </w:p>
    <w:p w14:paraId="6BA2A258" w14:textId="77777777" w:rsidR="00A85417" w:rsidRDefault="00A85417" w:rsidP="00A85417">
      <w:pPr>
        <w:spacing w:after="0"/>
      </w:pPr>
    </w:p>
    <w:p w14:paraId="593B0D9E" w14:textId="77777777" w:rsidR="00A85417" w:rsidRDefault="00A85417" w:rsidP="00A85417">
      <w:pPr>
        <w:spacing w:after="0"/>
      </w:pPr>
      <w:r>
        <w:t xml:space="preserve">Proposed improvements to Station Lane, up to the subway, are planned as part of a package of works associated with the delivery of the new Trinity Academy (a new secondary school in </w:t>
      </w:r>
      <w:proofErr w:type="spellStart"/>
      <w:r>
        <w:t>Lockleaze</w:t>
      </w:r>
      <w:proofErr w:type="spellEnd"/>
      <w:r>
        <w:t>). With a large proportion of pupils predicted to come from the Bishopston/Ashley Down area, who are likely to be reliant on access through Station Lane, improvements will make this more accessible and provide better links to walking routes and the wider cycle network</w:t>
      </w:r>
    </w:p>
    <w:p w14:paraId="498645C8" w14:textId="77777777" w:rsidR="00A85417" w:rsidRDefault="00A85417" w:rsidP="00A85417">
      <w:pPr>
        <w:spacing w:after="0"/>
        <w:rPr>
          <w:b/>
          <w:bCs/>
        </w:rPr>
      </w:pPr>
    </w:p>
    <w:p w14:paraId="3F2FEC43" w14:textId="77777777" w:rsidR="00A85417" w:rsidRPr="00965D67" w:rsidRDefault="00A85417" w:rsidP="00A85417">
      <w:pPr>
        <w:spacing w:after="0"/>
        <w:rPr>
          <w:b/>
          <w:bCs/>
        </w:rPr>
      </w:pPr>
      <w:r w:rsidRPr="00965D67">
        <w:rPr>
          <w:b/>
          <w:bCs/>
        </w:rPr>
        <w:t>Which side will I need to be on to go to stations in the north (towards Henbury?</w:t>
      </w:r>
      <w:proofErr w:type="gramStart"/>
      <w:r w:rsidRPr="00965D67">
        <w:rPr>
          <w:b/>
          <w:bCs/>
        </w:rPr>
        <w:t>)</w:t>
      </w:r>
      <w:proofErr w:type="gramEnd"/>
      <w:r w:rsidRPr="00965D67">
        <w:rPr>
          <w:b/>
          <w:bCs/>
        </w:rPr>
        <w:t xml:space="preserve"> Which side will I need to be on to travel south towards Temple Meads?</w:t>
      </w:r>
    </w:p>
    <w:p w14:paraId="2C87A1AE" w14:textId="4B9916EE" w:rsidR="00A85417" w:rsidRDefault="00A85417" w:rsidP="00A85417">
      <w:pPr>
        <w:spacing w:after="0"/>
      </w:pPr>
      <w:r w:rsidRPr="00965D67">
        <w:t>To travel north towards Henbury, use Platform 1 on the Station Road/Concorde Way side. To travel south towards Temple Meads</w:t>
      </w:r>
      <w:r w:rsidR="00BF6974">
        <w:t>,</w:t>
      </w:r>
      <w:r w:rsidRPr="00965D67">
        <w:t xml:space="preserve"> you will need to use the bridge accessible by stairs or the lift to cross to the opposite platform, Platform 2.</w:t>
      </w:r>
    </w:p>
    <w:p w14:paraId="6A5253CB" w14:textId="77777777" w:rsidR="00A85417" w:rsidRDefault="00A85417" w:rsidP="00A85417">
      <w:pPr>
        <w:spacing w:after="0"/>
      </w:pPr>
    </w:p>
    <w:p w14:paraId="73658CCD" w14:textId="77777777" w:rsidR="00A85417" w:rsidRPr="00965D67" w:rsidRDefault="00A85417" w:rsidP="00A85417">
      <w:pPr>
        <w:spacing w:after="0"/>
        <w:rPr>
          <w:b/>
          <w:bCs/>
        </w:rPr>
      </w:pPr>
      <w:r w:rsidRPr="00965D67">
        <w:rPr>
          <w:b/>
          <w:bCs/>
        </w:rPr>
        <w:t>In the landscaping design outside the station (access design) why are you removing trees?</w:t>
      </w:r>
    </w:p>
    <w:p w14:paraId="19D7908E" w14:textId="77777777" w:rsidR="00A85417" w:rsidRDefault="00A85417" w:rsidP="00A85417">
      <w:pPr>
        <w:spacing w:after="0"/>
      </w:pPr>
      <w:r>
        <w:t xml:space="preserve">The site to access the station is physically limiting and </w:t>
      </w:r>
      <w:proofErr w:type="gramStart"/>
      <w:r>
        <w:t>in order for</w:t>
      </w:r>
      <w:proofErr w:type="gramEnd"/>
      <w:r>
        <w:t xml:space="preserve"> the design to meet Equality Act standards for accessibility, it will be necessary to remove some trees. The access proposals have been designed to minimise the loss of trees whilst recognising the need to deliver an accessible pathway to the station entrance. Currently the proposed design for access to the station indicates a loss of 7 trees (which are shown in red circles on the plan available online).</w:t>
      </w:r>
    </w:p>
    <w:p w14:paraId="7DD169A1" w14:textId="77777777" w:rsidR="00A85417" w:rsidRDefault="00A85417" w:rsidP="00A85417">
      <w:pPr>
        <w:spacing w:after="0"/>
      </w:pPr>
    </w:p>
    <w:p w14:paraId="65CE41B8" w14:textId="77777777" w:rsidR="00A85417" w:rsidRDefault="00A85417" w:rsidP="00A85417">
      <w:pPr>
        <w:spacing w:after="0"/>
      </w:pPr>
      <w:r>
        <w:t xml:space="preserve">Trees will be replaced in accordance with Bristol City Council’s Tree Replacement Standard.  An </w:t>
      </w:r>
      <w:proofErr w:type="spellStart"/>
      <w:r>
        <w:t>Aboricultural</w:t>
      </w:r>
      <w:proofErr w:type="spellEnd"/>
      <w:r>
        <w:t xml:space="preserve"> Assessment report is underway and this will help inform the number of replacement trees </w:t>
      </w:r>
      <w:proofErr w:type="gramStart"/>
      <w:r>
        <w:t>giving consideration to</w:t>
      </w:r>
      <w:proofErr w:type="gramEnd"/>
      <w:r>
        <w:t xml:space="preserve"> other options such as relocating existing trees.  We will work with Bristol City Council’s </w:t>
      </w:r>
      <w:proofErr w:type="spellStart"/>
      <w:r>
        <w:t>Aboricultural</w:t>
      </w:r>
      <w:proofErr w:type="spellEnd"/>
      <w:r>
        <w:t xml:space="preserve"> Team to identify species.  The draft landscaping proposals help give an indication as to replanting and will be finalised once the number of replacement or relocated trees are known.  We will continue to engage on the works to the station access including planting and landscaping as designs develop.</w:t>
      </w:r>
    </w:p>
    <w:p w14:paraId="34BC0FFA" w14:textId="77777777" w:rsidR="00A85417" w:rsidRDefault="00A85417" w:rsidP="00A85417">
      <w:pPr>
        <w:spacing w:after="0"/>
      </w:pPr>
    </w:p>
    <w:p w14:paraId="2DBDC562" w14:textId="77777777" w:rsidR="00A85417" w:rsidRDefault="00A85417" w:rsidP="00A85417">
      <w:pPr>
        <w:spacing w:after="0"/>
      </w:pPr>
      <w:r>
        <w:t>The Bristol Tree Replacement Standard can be found in the following documents:</w:t>
      </w:r>
    </w:p>
    <w:p w14:paraId="644A1917" w14:textId="77777777" w:rsidR="00A85417" w:rsidRDefault="00A85417" w:rsidP="00A85417">
      <w:pPr>
        <w:spacing w:after="0"/>
      </w:pPr>
    </w:p>
    <w:p w14:paraId="09B1750E" w14:textId="77777777" w:rsidR="00A85417" w:rsidRDefault="00A85417" w:rsidP="00A85417">
      <w:pPr>
        <w:spacing w:after="0"/>
      </w:pPr>
      <w:r>
        <w:t>CORE STRATEGY: BCS9 GREEN INFRASTRUCTURE (OPENS NEW WINDOW) (PDF, 5.5MB)</w:t>
      </w:r>
    </w:p>
    <w:p w14:paraId="77E44A90" w14:textId="77777777" w:rsidR="00A85417" w:rsidRDefault="00A85417" w:rsidP="00A85417">
      <w:pPr>
        <w:spacing w:after="0"/>
      </w:pPr>
    </w:p>
    <w:p w14:paraId="0C0D6429" w14:textId="77777777" w:rsidR="00A85417" w:rsidRDefault="00A85417" w:rsidP="00A85417">
      <w:pPr>
        <w:spacing w:after="0"/>
      </w:pPr>
      <w:r>
        <w:t>PLANNING OBLIGATIONS SUPPLEMENTARY PLANNING DOCUMENT (PAGE 20) (PDF, 1.4MB) (OPENS NEW WINDOW)</w:t>
      </w:r>
    </w:p>
    <w:p w14:paraId="78C83775" w14:textId="77777777" w:rsidR="00A85417" w:rsidRDefault="00A85417" w:rsidP="00A85417">
      <w:pPr>
        <w:spacing w:after="0"/>
        <w:rPr>
          <w:b/>
          <w:bCs/>
        </w:rPr>
      </w:pPr>
    </w:p>
    <w:p w14:paraId="3404770B" w14:textId="77777777" w:rsidR="00A85417" w:rsidRPr="00965D67" w:rsidRDefault="00A85417" w:rsidP="00A85417">
      <w:pPr>
        <w:spacing w:after="0"/>
        <w:rPr>
          <w:b/>
          <w:bCs/>
        </w:rPr>
      </w:pPr>
      <w:r w:rsidRPr="00965D67">
        <w:rPr>
          <w:b/>
          <w:bCs/>
        </w:rPr>
        <w:t>Will trees be cut down to build the actual station?</w:t>
      </w:r>
    </w:p>
    <w:p w14:paraId="2A57BE6F" w14:textId="77777777" w:rsidR="00A85417" w:rsidRDefault="00A85417" w:rsidP="00A85417">
      <w:pPr>
        <w:spacing w:after="0"/>
      </w:pPr>
      <w:r w:rsidRPr="00965D67">
        <w:t>No, the loss of trees is associated with the access arrangements to the station, rather than for the rail infrastructure works.</w:t>
      </w:r>
    </w:p>
    <w:p w14:paraId="03316F36" w14:textId="77777777" w:rsidR="00A85417" w:rsidRDefault="00A85417" w:rsidP="00A85417">
      <w:pPr>
        <w:spacing w:after="0"/>
        <w:rPr>
          <w:b/>
          <w:bCs/>
        </w:rPr>
      </w:pPr>
    </w:p>
    <w:p w14:paraId="1A8417A7" w14:textId="77777777" w:rsidR="00A85417" w:rsidRPr="00117DD0" w:rsidRDefault="00A85417" w:rsidP="00A85417">
      <w:pPr>
        <w:spacing w:after="0"/>
        <w:rPr>
          <w:b/>
          <w:bCs/>
        </w:rPr>
      </w:pPr>
      <w:r w:rsidRPr="00117DD0">
        <w:rPr>
          <w:b/>
          <w:bCs/>
        </w:rPr>
        <w:t>What is the impact on local wildlife from removing these trees, and how will the proposed design help to maintain the wildlife corridor through the site?</w:t>
      </w:r>
    </w:p>
    <w:p w14:paraId="588C1B84" w14:textId="77777777" w:rsidR="00A85417" w:rsidRDefault="00A85417" w:rsidP="00A85417">
      <w:pPr>
        <w:spacing w:after="0"/>
      </w:pPr>
      <w:r>
        <w:t xml:space="preserve">Bird and bat boxes will be installed, and native flowering hedges, bulbs and shrubs are included in the design. Also proposed is rain garden planting for a sustainable drainage </w:t>
      </w:r>
      <w:proofErr w:type="gramStart"/>
      <w:r>
        <w:t>systems (</w:t>
      </w:r>
      <w:proofErr w:type="spellStart"/>
      <w:r>
        <w:t>SuDS</w:t>
      </w:r>
      <w:proofErr w:type="spellEnd"/>
      <w:r>
        <w:t>)</w:t>
      </w:r>
      <w:proofErr w:type="gramEnd"/>
      <w:r>
        <w:t>.</w:t>
      </w:r>
    </w:p>
    <w:p w14:paraId="12086A20" w14:textId="77777777" w:rsidR="00A85417" w:rsidRDefault="00A85417" w:rsidP="00A85417">
      <w:pPr>
        <w:spacing w:after="0"/>
      </w:pPr>
    </w:p>
    <w:p w14:paraId="67DC18ED" w14:textId="77777777" w:rsidR="00A85417" w:rsidRDefault="00A85417" w:rsidP="00A85417">
      <w:pPr>
        <w:spacing w:after="0"/>
      </w:pPr>
      <w:r>
        <w:lastRenderedPageBreak/>
        <w:t xml:space="preserve">Ecological surveys have been undertaken to assess the impact of the proposed station on local wildlife. The results have identified that the site has potential for priority invertebrates, common toad, slow-worm, common lizard, breeding birds, </w:t>
      </w:r>
      <w:proofErr w:type="gramStart"/>
      <w:r>
        <w:t>foraging</w:t>
      </w:r>
      <w:proofErr w:type="gramEnd"/>
      <w:r>
        <w:t xml:space="preserve"> and commuting bats, badgers and hedgehogs.</w:t>
      </w:r>
    </w:p>
    <w:p w14:paraId="01B52AFF" w14:textId="77777777" w:rsidR="00A85417" w:rsidRDefault="00A85417" w:rsidP="00A85417">
      <w:pPr>
        <w:spacing w:after="0"/>
      </w:pPr>
    </w:p>
    <w:p w14:paraId="1E3F2585" w14:textId="77777777" w:rsidR="00A85417" w:rsidRDefault="00A85417" w:rsidP="00A85417">
      <w:pPr>
        <w:spacing w:after="0"/>
      </w:pPr>
      <w:r>
        <w:t xml:space="preserve">However, it is considered that the habitat loss for these, </w:t>
      </w:r>
      <w:proofErr w:type="gramStart"/>
      <w:r>
        <w:t>as a result of</w:t>
      </w:r>
      <w:proofErr w:type="gramEnd"/>
      <w:r>
        <w:t xml:space="preserve"> the station and access works, will not affect local populations. This is due to the abundance of suitable habitat of equal or greater value within the immediate and wider landscape. As a precautionary approach, a Reasonable Avoidance Method Statement will be produced and implemented during the works, to prevent them from becoming trapped and to allow any trapped wildlife to escape. Any reptile or amphibians found during works will be carefully moved, by the supervising ecologist, to a suitable alternative location away from the works. A badger sett survey will be undertaken prior to construction.</w:t>
      </w:r>
    </w:p>
    <w:p w14:paraId="778F3196" w14:textId="77777777" w:rsidR="00A85417" w:rsidRDefault="00A85417" w:rsidP="00A85417">
      <w:pPr>
        <w:spacing w:after="0"/>
      </w:pPr>
    </w:p>
    <w:p w14:paraId="4B6E4945" w14:textId="716869E1" w:rsidR="00A85417" w:rsidRDefault="00A85417" w:rsidP="00A85417">
      <w:pPr>
        <w:spacing w:after="0"/>
      </w:pPr>
      <w:r>
        <w:t>Where possible, woodland, tree and scrub vegetation will be retained. Where removal cannot be avoided it will be undertaken outside of the nesting bird season. If removal must be during the breeding bird season a nesting bird check will be undertaken by an ecologist prior to removal commencing. If breeding birds are present</w:t>
      </w:r>
      <w:r w:rsidR="00383452">
        <w:t>,</w:t>
      </w:r>
      <w:r>
        <w:t xml:space="preserve"> then the site will be left undisturbed until chicks have fledged.</w:t>
      </w:r>
    </w:p>
    <w:p w14:paraId="60FDA69E" w14:textId="77777777" w:rsidR="00A85417" w:rsidRDefault="00A85417" w:rsidP="00A85417">
      <w:pPr>
        <w:spacing w:after="0"/>
      </w:pPr>
    </w:p>
    <w:p w14:paraId="7DEDF155" w14:textId="77777777" w:rsidR="00A85417" w:rsidRDefault="00A85417" w:rsidP="00A85417">
      <w:pPr>
        <w:spacing w:after="0"/>
      </w:pPr>
      <w:r>
        <w:t>While all trees are unsuitable to support roosting bats, bat and bird boxes have been proposed in suitable locations.</w:t>
      </w:r>
    </w:p>
    <w:p w14:paraId="2C504656" w14:textId="77777777" w:rsidR="00A85417" w:rsidRDefault="00A85417" w:rsidP="00A85417">
      <w:pPr>
        <w:spacing w:after="0"/>
        <w:rPr>
          <w:b/>
          <w:bCs/>
        </w:rPr>
      </w:pPr>
    </w:p>
    <w:p w14:paraId="1EA71FD8" w14:textId="77777777" w:rsidR="00A85417" w:rsidRPr="00117DD0" w:rsidRDefault="00A85417" w:rsidP="00A85417">
      <w:pPr>
        <w:spacing w:after="0"/>
        <w:rPr>
          <w:b/>
          <w:bCs/>
        </w:rPr>
      </w:pPr>
      <w:r w:rsidRPr="00117DD0">
        <w:rPr>
          <w:b/>
          <w:bCs/>
        </w:rPr>
        <w:t>Are you planting new trees?</w:t>
      </w:r>
    </w:p>
    <w:p w14:paraId="0C7D69B4" w14:textId="77777777" w:rsidR="00A85417" w:rsidRDefault="00A85417" w:rsidP="00A85417">
      <w:pPr>
        <w:spacing w:after="0"/>
      </w:pPr>
      <w:r>
        <w:t>Yes, 7 new trees are proposed in the design. It is anticipated that there will need to be further off-site replanting to mitigate for the loss of trees, based on our Local Plan tree replacement standard.</w:t>
      </w:r>
    </w:p>
    <w:p w14:paraId="424CD5C3" w14:textId="77777777" w:rsidR="00A85417" w:rsidRDefault="00A85417" w:rsidP="00A85417">
      <w:pPr>
        <w:spacing w:after="0"/>
      </w:pPr>
    </w:p>
    <w:p w14:paraId="18B17C99" w14:textId="77777777" w:rsidR="00A85417" w:rsidRDefault="00A85417" w:rsidP="00A85417">
      <w:pPr>
        <w:spacing w:after="0"/>
      </w:pPr>
      <w:r>
        <w:t>Guidance on the Bristol Tree Replacement Standard can be found in the following documents:</w:t>
      </w:r>
    </w:p>
    <w:p w14:paraId="6C05BC7E" w14:textId="77777777" w:rsidR="00A85417" w:rsidRDefault="00A85417" w:rsidP="00A85417">
      <w:pPr>
        <w:spacing w:after="0"/>
      </w:pPr>
    </w:p>
    <w:p w14:paraId="331D0F7B" w14:textId="77777777" w:rsidR="00A85417" w:rsidRDefault="00A85417" w:rsidP="00A85417">
      <w:pPr>
        <w:spacing w:after="0"/>
      </w:pPr>
      <w:r>
        <w:t>CORE STRATEGY: BCS9 GREEN INFRASTRUCTURE (PDF, 5.5MB) (OPENS NEW WINDOW)</w:t>
      </w:r>
    </w:p>
    <w:p w14:paraId="7CE7B620" w14:textId="77777777" w:rsidR="00A85417" w:rsidRDefault="00A85417" w:rsidP="00A85417">
      <w:pPr>
        <w:spacing w:after="0"/>
      </w:pPr>
    </w:p>
    <w:p w14:paraId="6042DEA9" w14:textId="77777777" w:rsidR="00A85417" w:rsidRDefault="00A85417" w:rsidP="00A85417">
      <w:pPr>
        <w:spacing w:after="0"/>
      </w:pPr>
      <w:r>
        <w:t>PLANNING OBLIGATIONS SUPPLEMENTARY PLANNING DOCUMENT (PAGE 20) (PDF, 1.4MB) (OPENS NEW WINDOW)</w:t>
      </w:r>
    </w:p>
    <w:p w14:paraId="0064EF1C" w14:textId="77777777" w:rsidR="00A85417" w:rsidRDefault="00A85417" w:rsidP="00A85417">
      <w:pPr>
        <w:spacing w:after="0"/>
        <w:rPr>
          <w:b/>
          <w:bCs/>
        </w:rPr>
      </w:pPr>
    </w:p>
    <w:p w14:paraId="3B35C65C" w14:textId="77777777" w:rsidR="00A85417" w:rsidRPr="00117DD0" w:rsidRDefault="00A85417" w:rsidP="00A85417">
      <w:pPr>
        <w:spacing w:after="0"/>
        <w:rPr>
          <w:b/>
          <w:bCs/>
        </w:rPr>
      </w:pPr>
      <w:r w:rsidRPr="00117DD0">
        <w:rPr>
          <w:b/>
          <w:bCs/>
        </w:rPr>
        <w:t>Why is there no parking associated with the station?</w:t>
      </w:r>
    </w:p>
    <w:p w14:paraId="19079250" w14:textId="03FB6A30" w:rsidR="00A85417" w:rsidRDefault="00A85417" w:rsidP="00A85417">
      <w:pPr>
        <w:spacing w:after="0"/>
      </w:pPr>
      <w:r>
        <w:t>This is a community rail station intended for people who live locally within easy distance to walk or cycle to the station which is ideally situated on the well-used walking and cycling route of Concorde Way, providing real opportunity for many people to travel there by sustainable modes. There are bus stops within a 5</w:t>
      </w:r>
      <w:r w:rsidR="00963244">
        <w:t>-</w:t>
      </w:r>
      <w:r>
        <w:t>minute walk on Ashley Down Road (Sefton Park Rd stop for service 70) and Muller Rd (</w:t>
      </w:r>
      <w:proofErr w:type="spellStart"/>
      <w:r>
        <w:t>Shaldon</w:t>
      </w:r>
      <w:proofErr w:type="spellEnd"/>
      <w:r>
        <w:t xml:space="preserve"> Road stop for services 17 and 506 and Muller Rd Lidl stop for services 17, 70 </w:t>
      </w:r>
      <w:r w:rsidR="00A54F57">
        <w:t>and</w:t>
      </w:r>
      <w:r>
        <w:t xml:space="preserve"> 506).</w:t>
      </w:r>
    </w:p>
    <w:p w14:paraId="5284D596" w14:textId="77777777" w:rsidR="00A85417" w:rsidRDefault="00A85417" w:rsidP="00A85417">
      <w:pPr>
        <w:spacing w:after="0"/>
      </w:pPr>
    </w:p>
    <w:p w14:paraId="4D02C31E" w14:textId="77777777" w:rsidR="00A85417" w:rsidRDefault="00A85417" w:rsidP="00A85417">
      <w:pPr>
        <w:spacing w:after="0"/>
      </w:pPr>
      <w:r>
        <w:t>We appreciate that not everyone is able to walk and cycle and we are proposing 2 accessible bays on-street for Blue Badge holders with access ramp from Station Road.</w:t>
      </w:r>
    </w:p>
    <w:p w14:paraId="7E0437C0" w14:textId="77777777" w:rsidR="00A85417" w:rsidRDefault="00A85417" w:rsidP="00A85417">
      <w:pPr>
        <w:spacing w:after="0"/>
        <w:rPr>
          <w:b/>
          <w:bCs/>
        </w:rPr>
      </w:pPr>
    </w:p>
    <w:p w14:paraId="02DBC980" w14:textId="77777777" w:rsidR="00A85417" w:rsidRPr="00117DD0" w:rsidRDefault="00A85417" w:rsidP="00A85417">
      <w:pPr>
        <w:spacing w:after="0"/>
        <w:rPr>
          <w:b/>
          <w:bCs/>
        </w:rPr>
      </w:pPr>
      <w:r w:rsidRPr="00117DD0">
        <w:rPr>
          <w:b/>
          <w:bCs/>
        </w:rPr>
        <w:t>Will the public announcements at the station be audible from my house opposite?</w:t>
      </w:r>
    </w:p>
    <w:p w14:paraId="44CDD3A5" w14:textId="77777777" w:rsidR="00A85417" w:rsidRDefault="00A85417" w:rsidP="00A85417">
      <w:pPr>
        <w:spacing w:after="0"/>
      </w:pPr>
      <w:r w:rsidRPr="00117DD0">
        <w:t xml:space="preserve">This will be an unstaffed station with service announcements displayed on customer information screens. A public announcement (PA) system will be installed for aural train information (this is an Equality Act Compliance requirement for passengers with visual impairment), and it will also be used </w:t>
      </w:r>
      <w:r w:rsidRPr="00117DD0">
        <w:lastRenderedPageBreak/>
        <w:t>in emergencies to communicate with people on the platform. The PA system has been designed to lessen the impact on any adjacent properties by having directional speakers.</w:t>
      </w:r>
    </w:p>
    <w:p w14:paraId="273D37DD" w14:textId="77777777" w:rsidR="00A85417" w:rsidRDefault="00A85417" w:rsidP="00A85417">
      <w:pPr>
        <w:spacing w:after="0"/>
        <w:rPr>
          <w:b/>
          <w:bCs/>
        </w:rPr>
      </w:pPr>
    </w:p>
    <w:p w14:paraId="7294D85F" w14:textId="77777777" w:rsidR="00A85417" w:rsidRPr="00117DD0" w:rsidRDefault="00A85417" w:rsidP="00A85417">
      <w:pPr>
        <w:spacing w:after="0"/>
        <w:rPr>
          <w:b/>
          <w:bCs/>
        </w:rPr>
      </w:pPr>
      <w:r w:rsidRPr="00117DD0">
        <w:rPr>
          <w:b/>
          <w:bCs/>
        </w:rPr>
        <w:t xml:space="preserve">Will there be bright lights at the station that will be on all night? </w:t>
      </w:r>
    </w:p>
    <w:p w14:paraId="533DB277" w14:textId="77777777" w:rsidR="00A85417" w:rsidRDefault="00A85417" w:rsidP="00A85417">
      <w:pPr>
        <w:spacing w:after="0"/>
      </w:pPr>
      <w:r w:rsidRPr="00117DD0">
        <w:t>The lighting on the new station will be LED and will power down to a low level when there are no trains or people in the area. The lights will be fitted with back screens and will also be directional to avoid overspill to any adjacent properties.</w:t>
      </w:r>
    </w:p>
    <w:p w14:paraId="00F4661C" w14:textId="77777777" w:rsidR="00A85417" w:rsidRDefault="00A85417" w:rsidP="00A85417">
      <w:pPr>
        <w:spacing w:after="0"/>
        <w:rPr>
          <w:b/>
          <w:bCs/>
        </w:rPr>
      </w:pPr>
    </w:p>
    <w:p w14:paraId="3AFE02B5" w14:textId="77777777" w:rsidR="00A85417" w:rsidRPr="00117DD0" w:rsidRDefault="00A85417" w:rsidP="00A85417">
      <w:pPr>
        <w:spacing w:after="0"/>
        <w:rPr>
          <w:b/>
          <w:bCs/>
        </w:rPr>
      </w:pPr>
      <w:r w:rsidRPr="00117DD0">
        <w:rPr>
          <w:b/>
          <w:bCs/>
        </w:rPr>
        <w:t>Will the path outside the station be lit?</w:t>
      </w:r>
    </w:p>
    <w:p w14:paraId="3DBABEFC" w14:textId="77777777" w:rsidR="00A85417" w:rsidRDefault="00A85417" w:rsidP="00A85417">
      <w:pPr>
        <w:spacing w:after="0"/>
      </w:pPr>
      <w:r w:rsidRPr="00117DD0">
        <w:t>Yes, there are existing lighting columns on the corner of Station Rd/</w:t>
      </w:r>
      <w:proofErr w:type="spellStart"/>
      <w:r w:rsidRPr="00117DD0">
        <w:t>Lilstock</w:t>
      </w:r>
      <w:proofErr w:type="spellEnd"/>
      <w:r w:rsidRPr="00117DD0">
        <w:t xml:space="preserve"> Avenue </w:t>
      </w:r>
      <w:proofErr w:type="gramStart"/>
      <w:r w:rsidRPr="00117DD0">
        <w:t>and also</w:t>
      </w:r>
      <w:proofErr w:type="gramEnd"/>
      <w:r w:rsidRPr="00117DD0">
        <w:t xml:space="preserve"> near the steps and entrance to the subway. We hope to also improve the subway tunnel with better lighting.</w:t>
      </w:r>
    </w:p>
    <w:p w14:paraId="403D97B3" w14:textId="77777777" w:rsidR="00A85417" w:rsidRDefault="00A85417" w:rsidP="00A85417">
      <w:pPr>
        <w:spacing w:after="0"/>
        <w:rPr>
          <w:b/>
          <w:bCs/>
        </w:rPr>
      </w:pPr>
    </w:p>
    <w:p w14:paraId="15F172D0" w14:textId="77777777" w:rsidR="00A85417" w:rsidRPr="00117DD0" w:rsidRDefault="00A85417" w:rsidP="00A85417">
      <w:pPr>
        <w:spacing w:after="0"/>
        <w:rPr>
          <w:b/>
          <w:bCs/>
        </w:rPr>
      </w:pPr>
      <w:r w:rsidRPr="00117DD0">
        <w:rPr>
          <w:b/>
          <w:bCs/>
        </w:rPr>
        <w:t>I’m concerned about an increase of traffic in this residential area/I’m concerned about air pollution caused by people driving and idling engines when they drop off or pick up from the station: What are you going to do to stop people driving to the station?</w:t>
      </w:r>
    </w:p>
    <w:p w14:paraId="6ACE65A9" w14:textId="3E8704FA" w:rsidR="00A85417" w:rsidRDefault="00A85417" w:rsidP="00A85417">
      <w:pPr>
        <w:spacing w:after="0"/>
      </w:pPr>
      <w:r>
        <w:t xml:space="preserve">While we cannot physically stop people driving to the station, we </w:t>
      </w:r>
      <w:r w:rsidR="009D650A">
        <w:t xml:space="preserve">will </w:t>
      </w:r>
      <w:r>
        <w:t xml:space="preserve">encourage walking, </w:t>
      </w:r>
      <w:proofErr w:type="gramStart"/>
      <w:r>
        <w:t>cycling</w:t>
      </w:r>
      <w:proofErr w:type="gramEnd"/>
      <w:r>
        <w:t xml:space="preserve"> and connecting to the station by bus.</w:t>
      </w:r>
    </w:p>
    <w:p w14:paraId="0B1EE4E8" w14:textId="77777777" w:rsidR="00A85417" w:rsidRDefault="00A85417" w:rsidP="00A85417">
      <w:pPr>
        <w:spacing w:after="0"/>
      </w:pPr>
    </w:p>
    <w:p w14:paraId="3B4049F6" w14:textId="77777777" w:rsidR="00A85417" w:rsidRDefault="00A85417" w:rsidP="00A85417">
      <w:pPr>
        <w:spacing w:after="0"/>
      </w:pPr>
      <w:r>
        <w:t>A positive is that because the station is located on a well-used walking and cycle route it provides a real opportunity for many people to travel there by sustainable modes.</w:t>
      </w:r>
    </w:p>
    <w:p w14:paraId="2C622641" w14:textId="77777777" w:rsidR="00A85417" w:rsidRDefault="00A85417" w:rsidP="00A85417">
      <w:pPr>
        <w:spacing w:after="0"/>
      </w:pPr>
    </w:p>
    <w:p w14:paraId="4C6254D1" w14:textId="77777777" w:rsidR="00A85417" w:rsidRDefault="00A85417" w:rsidP="00A85417">
      <w:pPr>
        <w:spacing w:after="0"/>
      </w:pPr>
      <w:r>
        <w:t>FIND OUT MORE ABOUT OUR #JOYINTHEJOURNEY CAMPAIGN</w:t>
      </w:r>
    </w:p>
    <w:p w14:paraId="735CC185" w14:textId="77777777" w:rsidR="00A85417" w:rsidRDefault="00A85417" w:rsidP="00A85417">
      <w:pPr>
        <w:spacing w:after="0"/>
      </w:pPr>
    </w:p>
    <w:p w14:paraId="48790539" w14:textId="77777777" w:rsidR="00A85417" w:rsidRDefault="00A85417" w:rsidP="00A85417">
      <w:pPr>
        <w:spacing w:after="0"/>
      </w:pPr>
      <w:r>
        <w:t>FIND MORE SUPPORT TO START WALKING AND CYCLING</w:t>
      </w:r>
    </w:p>
    <w:p w14:paraId="65CA49ED" w14:textId="77777777" w:rsidR="00A85417" w:rsidRDefault="00A85417" w:rsidP="00A85417">
      <w:pPr>
        <w:spacing w:after="0"/>
        <w:rPr>
          <w:b/>
          <w:bCs/>
        </w:rPr>
      </w:pPr>
    </w:p>
    <w:p w14:paraId="1C82EA5B" w14:textId="77777777" w:rsidR="00A85417" w:rsidRPr="00C8611F" w:rsidRDefault="00A85417" w:rsidP="00A85417">
      <w:pPr>
        <w:spacing w:after="0"/>
        <w:rPr>
          <w:b/>
          <w:bCs/>
        </w:rPr>
      </w:pPr>
      <w:r w:rsidRPr="00C8611F">
        <w:rPr>
          <w:b/>
          <w:bCs/>
        </w:rPr>
        <w:t>How will I cross Concorde Way safely as a pedestrian and avoid cycle traffic?</w:t>
      </w:r>
    </w:p>
    <w:p w14:paraId="6565760E" w14:textId="77777777" w:rsidR="00A85417" w:rsidRDefault="00A85417" w:rsidP="00A85417">
      <w:pPr>
        <w:spacing w:after="0"/>
      </w:pPr>
      <w:r>
        <w:t>There will be an informal crossing facility for pedestrians to cross Concorde Way to reach the station entrance, as well as floor signage encouraging people of bicycles to slow down, warning them of the station entrance ahead.</w:t>
      </w:r>
    </w:p>
    <w:p w14:paraId="006EDE7E" w14:textId="77777777" w:rsidR="00A85417" w:rsidRDefault="00A85417" w:rsidP="00A85417">
      <w:pPr>
        <w:spacing w:after="0"/>
      </w:pPr>
    </w:p>
    <w:p w14:paraId="385A2E5D" w14:textId="77777777" w:rsidR="00A85417" w:rsidRDefault="00A85417" w:rsidP="00A85417">
      <w:pPr>
        <w:spacing w:after="0"/>
      </w:pPr>
      <w:r>
        <w:t xml:space="preserve">To slow cyclists that may have gathered momentum travelling down Station Road toward the station, bollards have been used and road markings indicate where cyclists should join the accessible path. ‘Slow’ markings with a </w:t>
      </w:r>
      <w:proofErr w:type="gramStart"/>
      <w:r>
        <w:t>buff coloured</w:t>
      </w:r>
      <w:proofErr w:type="gramEnd"/>
      <w:r>
        <w:t xml:space="preserve"> high friction surface are spaced out intermittently on paths.</w:t>
      </w:r>
    </w:p>
    <w:p w14:paraId="76B16E2A" w14:textId="77777777" w:rsidR="00A85417" w:rsidRDefault="00A85417" w:rsidP="00A85417">
      <w:pPr>
        <w:spacing w:after="0"/>
      </w:pPr>
    </w:p>
    <w:p w14:paraId="0FDC3866" w14:textId="77777777" w:rsidR="00A85417" w:rsidRDefault="00A85417" w:rsidP="00A85417">
      <w:pPr>
        <w:spacing w:after="0"/>
      </w:pPr>
      <w:r>
        <w:t>New ‘shared use’ signs will be installed on the entrance to the path on Station Road.</w:t>
      </w:r>
    </w:p>
    <w:p w14:paraId="0E6C4D57" w14:textId="77777777" w:rsidR="00A85417" w:rsidRDefault="00A85417" w:rsidP="00A85417">
      <w:pPr>
        <w:spacing w:after="0"/>
      </w:pPr>
    </w:p>
    <w:p w14:paraId="6BDFC37E" w14:textId="77777777" w:rsidR="00A85417" w:rsidRDefault="00A85417" w:rsidP="00A85417">
      <w:pPr>
        <w:spacing w:after="0"/>
      </w:pPr>
      <w:r>
        <w:t>We have sought advice from Bristol Physical Access Chain (BPAC), a group who volunteer their time to improve the quality of life for all people in Bristol, and in particular disabled people. BPAC have inputted into the design but we would welcome any further comments to further improve this aspect.</w:t>
      </w:r>
    </w:p>
    <w:p w14:paraId="025B9E28" w14:textId="77777777" w:rsidR="00A85417" w:rsidRDefault="00A85417" w:rsidP="00A85417">
      <w:pPr>
        <w:spacing w:after="0"/>
        <w:rPr>
          <w:b/>
          <w:bCs/>
        </w:rPr>
      </w:pPr>
    </w:p>
    <w:p w14:paraId="0FCF0EDE" w14:textId="77777777" w:rsidR="00A85417" w:rsidRPr="00C8611F" w:rsidRDefault="00A85417" w:rsidP="00A85417">
      <w:pPr>
        <w:spacing w:after="0"/>
        <w:rPr>
          <w:b/>
          <w:bCs/>
        </w:rPr>
      </w:pPr>
      <w:r w:rsidRPr="00C8611F">
        <w:rPr>
          <w:b/>
          <w:bCs/>
        </w:rPr>
        <w:t xml:space="preserve">I’m concerned I won’t be able to park outside my house as people using the station will take up all the space, what will you do to stop this happening? </w:t>
      </w:r>
    </w:p>
    <w:p w14:paraId="157A262E" w14:textId="77777777" w:rsidR="00A85417" w:rsidRDefault="00A85417" w:rsidP="00A85417">
      <w:pPr>
        <w:spacing w:after="0"/>
      </w:pPr>
      <w:r>
        <w:t>We will encourage and promote sustainable travel to and from the station, linking into the wider transport network, by foot, by bike and by bus.</w:t>
      </w:r>
    </w:p>
    <w:p w14:paraId="0A1780CA" w14:textId="77777777" w:rsidR="00A85417" w:rsidRDefault="00A85417" w:rsidP="00A85417">
      <w:pPr>
        <w:spacing w:after="0"/>
      </w:pPr>
    </w:p>
    <w:p w14:paraId="42B48333" w14:textId="77777777" w:rsidR="00A85417" w:rsidRDefault="00A85417" w:rsidP="00A85417">
      <w:pPr>
        <w:spacing w:after="0"/>
      </w:pPr>
      <w:r>
        <w:lastRenderedPageBreak/>
        <w:t>Should there be local support for it, there is a possibility implementing a Residents Parking Scheme in the area to control parking from non-residents.</w:t>
      </w:r>
    </w:p>
    <w:p w14:paraId="221A0FC0" w14:textId="77777777" w:rsidR="00A85417" w:rsidRDefault="00A85417" w:rsidP="00A85417">
      <w:pPr>
        <w:spacing w:after="0"/>
        <w:rPr>
          <w:b/>
          <w:bCs/>
        </w:rPr>
      </w:pPr>
    </w:p>
    <w:p w14:paraId="5CDAF285" w14:textId="77777777" w:rsidR="00A85417" w:rsidRPr="00C8611F" w:rsidRDefault="00A85417" w:rsidP="00A85417">
      <w:pPr>
        <w:spacing w:after="0"/>
        <w:rPr>
          <w:b/>
          <w:bCs/>
        </w:rPr>
      </w:pPr>
      <w:r w:rsidRPr="00C8611F">
        <w:rPr>
          <w:b/>
          <w:bCs/>
        </w:rPr>
        <w:t xml:space="preserve">Will there be seating on Concorde Way? </w:t>
      </w:r>
    </w:p>
    <w:p w14:paraId="5696B3E1" w14:textId="77777777" w:rsidR="00A85417" w:rsidRDefault="00A85417" w:rsidP="00A85417">
      <w:pPr>
        <w:spacing w:after="0"/>
      </w:pPr>
      <w:r w:rsidRPr="00C8611F">
        <w:t>Yes, there is a resting area with provision for bench and wheelchair/ buggy on the north side of the access ramp from Station Road.</w:t>
      </w:r>
    </w:p>
    <w:p w14:paraId="6E7F973A" w14:textId="77777777" w:rsidR="00A85417" w:rsidRDefault="00A85417" w:rsidP="00A85417">
      <w:pPr>
        <w:spacing w:after="0"/>
        <w:rPr>
          <w:b/>
          <w:bCs/>
        </w:rPr>
      </w:pPr>
    </w:p>
    <w:p w14:paraId="2FD979C4" w14:textId="77777777" w:rsidR="00A85417" w:rsidRPr="00C8611F" w:rsidRDefault="00A85417" w:rsidP="00A85417">
      <w:pPr>
        <w:spacing w:after="0"/>
        <w:rPr>
          <w:b/>
          <w:bCs/>
        </w:rPr>
      </w:pPr>
      <w:r w:rsidRPr="00C8611F">
        <w:rPr>
          <w:b/>
          <w:bCs/>
        </w:rPr>
        <w:t xml:space="preserve">What provision of cycle parking is there on-street and at the station? </w:t>
      </w:r>
    </w:p>
    <w:p w14:paraId="45212B0C" w14:textId="77777777" w:rsidR="00A85417" w:rsidRDefault="00A85417" w:rsidP="00A85417">
      <w:pPr>
        <w:spacing w:after="0"/>
      </w:pPr>
      <w:r w:rsidRPr="00C8611F">
        <w:t>Covered secure cycle parking will be provided within the station, covered by CCTV, with space for 20 cycles. The current access layout proposals do not include additional cycle parking outside of the station as this area will not be covered by CCTV. There could be an opportunity to include additional cycle parking outside of the station if station users and the local community feel that this would be of benefit.</w:t>
      </w:r>
    </w:p>
    <w:p w14:paraId="247D32D8" w14:textId="77777777" w:rsidR="00A85417" w:rsidRDefault="00A85417" w:rsidP="00A85417">
      <w:pPr>
        <w:spacing w:after="0"/>
        <w:rPr>
          <w:b/>
          <w:bCs/>
        </w:rPr>
      </w:pPr>
    </w:p>
    <w:p w14:paraId="721446E2" w14:textId="77777777" w:rsidR="00A85417" w:rsidRPr="00C8611F" w:rsidRDefault="00A85417" w:rsidP="00A85417">
      <w:pPr>
        <w:spacing w:after="0"/>
        <w:rPr>
          <w:b/>
          <w:bCs/>
        </w:rPr>
      </w:pPr>
      <w:r w:rsidRPr="00C8611F">
        <w:rPr>
          <w:b/>
          <w:bCs/>
        </w:rPr>
        <w:t>What is the nearest bus stop to the station?</w:t>
      </w:r>
    </w:p>
    <w:p w14:paraId="0EF031B5" w14:textId="496115C2" w:rsidR="00A85417" w:rsidRDefault="00A85417" w:rsidP="00A85417">
      <w:pPr>
        <w:spacing w:after="0"/>
      </w:pPr>
      <w:r>
        <w:t>There are bus stops within a 5</w:t>
      </w:r>
      <w:r w:rsidR="00764073">
        <w:t>-</w:t>
      </w:r>
      <w:r>
        <w:t>minute walk on Ashley Down Road (Sefton Park Rd stop for service 70) and Muller Rd (</w:t>
      </w:r>
      <w:proofErr w:type="spellStart"/>
      <w:r>
        <w:t>Shaldon</w:t>
      </w:r>
      <w:proofErr w:type="spellEnd"/>
      <w:r>
        <w:t xml:space="preserve"> Road stop for services 17 and 506 and Muller Rd Lidl stop for services 17, 70 </w:t>
      </w:r>
      <w:r w:rsidR="00A54F57">
        <w:t>and</w:t>
      </w:r>
      <w:r>
        <w:t xml:space="preserve"> 506).</w:t>
      </w:r>
    </w:p>
    <w:p w14:paraId="2FAFABEB" w14:textId="77777777" w:rsidR="00A85417" w:rsidRDefault="00A85417" w:rsidP="00A85417">
      <w:pPr>
        <w:spacing w:after="0"/>
      </w:pPr>
    </w:p>
    <w:p w14:paraId="016334EF" w14:textId="77777777" w:rsidR="00A85417" w:rsidRDefault="00A85417" w:rsidP="00A85417">
      <w:pPr>
        <w:spacing w:after="0"/>
      </w:pPr>
      <w:r>
        <w:t>PLAN YOUR ROUTE USING OUR JOURNEY PLANNER</w:t>
      </w:r>
    </w:p>
    <w:p w14:paraId="55F27124" w14:textId="77777777" w:rsidR="00A85417" w:rsidRDefault="00A85417" w:rsidP="00A85417">
      <w:pPr>
        <w:spacing w:after="0"/>
        <w:rPr>
          <w:b/>
          <w:bCs/>
        </w:rPr>
      </w:pPr>
    </w:p>
    <w:p w14:paraId="50EB5462" w14:textId="77777777" w:rsidR="00A85417" w:rsidRPr="00C8611F" w:rsidRDefault="00A85417" w:rsidP="00A85417">
      <w:pPr>
        <w:spacing w:after="0"/>
        <w:rPr>
          <w:b/>
          <w:bCs/>
        </w:rPr>
      </w:pPr>
      <w:r w:rsidRPr="00C8611F">
        <w:rPr>
          <w:b/>
          <w:bCs/>
        </w:rPr>
        <w:t xml:space="preserve">Will there be signs directing pedestrians and cyclists to local walking, cycling and bus stops? </w:t>
      </w:r>
    </w:p>
    <w:p w14:paraId="6F1124E4" w14:textId="77777777" w:rsidR="00A85417" w:rsidRDefault="00A85417" w:rsidP="00A85417">
      <w:pPr>
        <w:spacing w:after="0"/>
      </w:pPr>
      <w:r>
        <w:t>There will be a directional sign on Station Road showing the route to station for pedestrians and cyclists.</w:t>
      </w:r>
    </w:p>
    <w:p w14:paraId="7FC1313D" w14:textId="77777777" w:rsidR="00A85417" w:rsidRDefault="00A85417" w:rsidP="00A85417">
      <w:pPr>
        <w:spacing w:after="0"/>
      </w:pPr>
    </w:p>
    <w:p w14:paraId="5E14BFCF" w14:textId="33264224" w:rsidR="00327D0B" w:rsidRDefault="00A85417" w:rsidP="00A85417">
      <w:pPr>
        <w:spacing w:after="0"/>
      </w:pPr>
      <w:r>
        <w:t xml:space="preserve">As part of the delivery of the new station, an audit of local signage will be undertaken to ensure that the station is signed on the key routes and to better connect the local bus routes. We would welcome views on any specific areas </w:t>
      </w:r>
      <w:r w:rsidR="00372571">
        <w:t>where improvements may be needed</w:t>
      </w:r>
      <w:r>
        <w:t>. Passenger information, including timetables and onward travel information will be provided within the station.</w:t>
      </w:r>
    </w:p>
    <w:p w14:paraId="5D825474" w14:textId="77777777" w:rsidR="001305A6" w:rsidRPr="00D371A8" w:rsidRDefault="001305A6" w:rsidP="00D371A8"/>
    <w:p w14:paraId="199E5991" w14:textId="3677D590" w:rsidR="00885F01" w:rsidRPr="00BE2C53" w:rsidRDefault="00C15B89" w:rsidP="00BE2C53">
      <w:pPr>
        <w:pStyle w:val="Heading2"/>
      </w:pPr>
      <w:bookmarkStart w:id="30" w:name="_6.2_Supporting_materials"/>
      <w:bookmarkStart w:id="31" w:name="_Toc78390447"/>
      <w:bookmarkEnd w:id="30"/>
      <w:r>
        <w:t>6</w:t>
      </w:r>
      <w:r w:rsidR="009723B6" w:rsidRPr="00BE2C53">
        <w:t>.</w:t>
      </w:r>
      <w:r w:rsidR="00503855">
        <w:t>2</w:t>
      </w:r>
      <w:r w:rsidR="009723B6" w:rsidRPr="00BE2C53">
        <w:t xml:space="preserve"> </w:t>
      </w:r>
      <w:r w:rsidR="008D4E10" w:rsidRPr="00BE2C53">
        <w:t>Supporting materials</w:t>
      </w:r>
      <w:bookmarkEnd w:id="31"/>
      <w:r w:rsidR="00885F01" w:rsidRPr="00BE2C53">
        <w:t xml:space="preserve"> </w:t>
      </w:r>
    </w:p>
    <w:p w14:paraId="2FDFAA66" w14:textId="70BFB1C0" w:rsidR="002463BD" w:rsidRDefault="00A41340" w:rsidP="006F48F2">
      <w:pPr>
        <w:pStyle w:val="Heading3"/>
      </w:pPr>
      <w:bookmarkStart w:id="32" w:name="_Toc78390448"/>
      <w:r>
        <w:t xml:space="preserve">6.2.1 </w:t>
      </w:r>
      <w:r w:rsidR="00AC5E5D">
        <w:t>Maps and plans</w:t>
      </w:r>
      <w:bookmarkEnd w:id="32"/>
      <w:r w:rsidR="00AC5E5D">
        <w:t xml:space="preserve"> </w:t>
      </w:r>
    </w:p>
    <w:p w14:paraId="05130BB0" w14:textId="46B41902" w:rsidR="009742A6" w:rsidRPr="009742A6" w:rsidRDefault="009742A6" w:rsidP="009742A6">
      <w:r w:rsidRPr="00C44A23">
        <w:t>‘Easy read’ version of the proposed design for the access to Ashley Down Station</w:t>
      </w:r>
    </w:p>
    <w:p w14:paraId="100B87A0" w14:textId="77777777" w:rsidR="009742A6" w:rsidRPr="009742A6" w:rsidRDefault="009742A6" w:rsidP="009742A6"/>
    <w:p w14:paraId="428AE3D2" w14:textId="77777777" w:rsidR="00AC5E5D" w:rsidRDefault="002463BD" w:rsidP="00E4241D">
      <w:r>
        <w:rPr>
          <w:noProof/>
          <w:lang w:eastAsia="en-GB"/>
        </w:rPr>
        <w:lastRenderedPageBreak/>
        <w:drawing>
          <wp:inline distT="0" distB="0" distL="0" distR="0" wp14:anchorId="49928114" wp14:editId="3A39FD9B">
            <wp:extent cx="8112505" cy="5742388"/>
            <wp:effectExtent l="3810" t="0" r="6985" b="6985"/>
            <wp:docPr id="11" name="Picture 11" descr="Diagram&#10;&#10;Map of Ashley Down Station with details of elements of the proposed design for station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Map of Ashley Down Station with details of elements of the proposed design for station access. "/>
                    <pic:cNvPicPr/>
                  </pic:nvPicPr>
                  <pic:blipFill>
                    <a:blip r:embed="rId44">
                      <a:extLst>
                        <a:ext uri="{28A0092B-C50C-407E-A947-70E740481C1C}">
                          <a14:useLocalDpi xmlns:a14="http://schemas.microsoft.com/office/drawing/2010/main"/>
                        </a:ext>
                      </a:extLst>
                    </a:blip>
                    <a:stretch>
                      <a:fillRect/>
                    </a:stretch>
                  </pic:blipFill>
                  <pic:spPr>
                    <a:xfrm rot="16200000">
                      <a:off x="0" y="0"/>
                      <a:ext cx="8122121" cy="5749195"/>
                    </a:xfrm>
                    <a:prstGeom prst="rect">
                      <a:avLst/>
                    </a:prstGeom>
                  </pic:spPr>
                </pic:pic>
              </a:graphicData>
            </a:graphic>
          </wp:inline>
        </w:drawing>
      </w:r>
    </w:p>
    <w:p w14:paraId="2DADF984" w14:textId="064A05B7" w:rsidR="009742A6" w:rsidRDefault="009742A6" w:rsidP="009742A6"/>
    <w:p w14:paraId="60C9EFE8" w14:textId="3E057A7D" w:rsidR="009742A6" w:rsidRDefault="009742A6" w:rsidP="009742A6"/>
    <w:p w14:paraId="7338D3C4" w14:textId="77777777" w:rsidR="009742A6" w:rsidRPr="009742A6" w:rsidRDefault="009742A6" w:rsidP="009742A6"/>
    <w:p w14:paraId="6552D663" w14:textId="110F4A17" w:rsidR="00AC5E5D" w:rsidRDefault="009742A6" w:rsidP="00AC5E5D">
      <w:r w:rsidRPr="009742A6">
        <w:t>Bristol rail network</w:t>
      </w:r>
      <w:r>
        <w:t xml:space="preserve"> map</w:t>
      </w:r>
      <w:r w:rsidRPr="009742A6">
        <w:t xml:space="preserve"> highlighting the new stations on the Henbury line as part of the Metro</w:t>
      </w:r>
      <w:r>
        <w:t>W</w:t>
      </w:r>
      <w:r w:rsidRPr="009742A6">
        <w:t>est scheme</w:t>
      </w:r>
    </w:p>
    <w:p w14:paraId="35F791C5" w14:textId="77777777" w:rsidR="00AC5E5D" w:rsidRDefault="00AC5E5D" w:rsidP="00AC5E5D">
      <w:r>
        <w:rPr>
          <w:noProof/>
          <w:lang w:eastAsia="en-GB"/>
        </w:rPr>
        <w:drawing>
          <wp:inline distT="0" distB="0" distL="0" distR="0" wp14:anchorId="786EBBB4" wp14:editId="2CB0D7FF">
            <wp:extent cx="5731510" cy="4392295"/>
            <wp:effectExtent l="0" t="0" r="2540" b="8255"/>
            <wp:docPr id="17" name="Picture 17" descr="Image shows the Bristol rail network highlighting the new stations on the Henbury line as part of the Metrowes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s the Bristol rail network highlighting the new stations on the Henbury line as part of the Metrowest scheme"/>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31510" cy="4392295"/>
                    </a:xfrm>
                    <a:prstGeom prst="rect">
                      <a:avLst/>
                    </a:prstGeom>
                    <a:noFill/>
                    <a:ln>
                      <a:noFill/>
                    </a:ln>
                  </pic:spPr>
                </pic:pic>
              </a:graphicData>
            </a:graphic>
          </wp:inline>
        </w:drawing>
      </w:r>
    </w:p>
    <w:p w14:paraId="75A00B6E" w14:textId="77777777" w:rsidR="00AC5E5D" w:rsidRDefault="00AC5E5D" w:rsidP="00AC5E5D">
      <w:r>
        <w:rPr>
          <w:noProof/>
          <w:lang w:eastAsia="en-GB"/>
        </w:rPr>
        <w:lastRenderedPageBreak/>
        <w:drawing>
          <wp:inline distT="0" distB="0" distL="0" distR="0" wp14:anchorId="387FC4EB" wp14:editId="085364F6">
            <wp:extent cx="6196525" cy="8635042"/>
            <wp:effectExtent l="0" t="0" r="0" b="0"/>
            <wp:docPr id="16" name="Picture 16" descr="Map of local are with proposed Ashely Down Railway stati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local are with proposed Ashely Down Railway station location"/>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6198824" cy="8638246"/>
                    </a:xfrm>
                    <a:prstGeom prst="rect">
                      <a:avLst/>
                    </a:prstGeom>
                    <a:noFill/>
                    <a:ln>
                      <a:noFill/>
                    </a:ln>
                  </pic:spPr>
                </pic:pic>
              </a:graphicData>
            </a:graphic>
          </wp:inline>
        </w:drawing>
      </w:r>
    </w:p>
    <w:p w14:paraId="17E36523" w14:textId="2BA5806D" w:rsidR="00AC5E5D" w:rsidRDefault="006F48F2" w:rsidP="006F48F2">
      <w:pPr>
        <w:pStyle w:val="Heading3"/>
      </w:pPr>
      <w:bookmarkStart w:id="33" w:name="_Toc78390449"/>
      <w:r>
        <w:lastRenderedPageBreak/>
        <w:t xml:space="preserve">6.2.2 </w:t>
      </w:r>
      <w:r w:rsidR="00AC5E5D">
        <w:t>Computer-aided Design images</w:t>
      </w:r>
      <w:r w:rsidR="00782072">
        <w:t xml:space="preserve"> and animation</w:t>
      </w:r>
      <w:r w:rsidR="00AC5E5D">
        <w:t xml:space="preserve"> produced by Network Rail</w:t>
      </w:r>
      <w:bookmarkEnd w:id="33"/>
    </w:p>
    <w:p w14:paraId="09ABB208" w14:textId="6CC9F345" w:rsidR="00AC5E5D" w:rsidRDefault="00AC5E5D" w:rsidP="00AC5E5D">
      <w:pPr>
        <w:rPr>
          <w:noProof/>
        </w:rPr>
      </w:pPr>
      <w:r>
        <w:rPr>
          <w:noProof/>
          <w:lang w:eastAsia="en-GB"/>
        </w:rPr>
        <w:drawing>
          <wp:inline distT="0" distB="0" distL="0" distR="0" wp14:anchorId="0A46D818" wp14:editId="56BA1EC8">
            <wp:extent cx="1800000" cy="1800000"/>
            <wp:effectExtent l="0" t="0" r="0" b="0"/>
            <wp:docPr id="19" name="Picture 19" descr="Ashley Down Station Aerial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hley Down Station Aerial view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r>
        <w:t xml:space="preserve"> </w:t>
      </w:r>
      <w:r>
        <w:rPr>
          <w:noProof/>
          <w:lang w:eastAsia="en-GB"/>
        </w:rPr>
        <w:drawing>
          <wp:inline distT="0" distB="0" distL="0" distR="0" wp14:anchorId="634E191A" wp14:editId="7790E650">
            <wp:extent cx="1800000" cy="1800000"/>
            <wp:effectExtent l="0" t="0" r="0" b="0"/>
            <wp:docPr id="20" name="Picture 20" descr="Computer generated image at high angle view of railway and proposed Ashley Down Station. Created by Network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puter generated image at high angle view of railway and proposed Ashley Down Station. Created by Network Rail"/>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10800000" flipV="1">
                      <a:off x="0" y="0"/>
                      <a:ext cx="1800000" cy="1800000"/>
                    </a:xfrm>
                    <a:prstGeom prst="rect">
                      <a:avLst/>
                    </a:prstGeom>
                    <a:noFill/>
                    <a:ln>
                      <a:noFill/>
                    </a:ln>
                  </pic:spPr>
                </pic:pic>
              </a:graphicData>
            </a:graphic>
          </wp:inline>
        </w:drawing>
      </w:r>
      <w:r>
        <w:t xml:space="preserve"> </w:t>
      </w:r>
      <w:r>
        <w:rPr>
          <w:noProof/>
          <w:lang w:eastAsia="en-GB"/>
        </w:rPr>
        <w:drawing>
          <wp:inline distT="0" distB="0" distL="0" distR="0" wp14:anchorId="34B82168" wp14:editId="71C6218B">
            <wp:extent cx="1800000" cy="1800000"/>
            <wp:effectExtent l="0" t="0" r="0" b="0"/>
            <wp:docPr id="21" name="Picture 21" descr="Ashley Down Station Concord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hley Down Station Concorde Way"/>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r>
        <w:t xml:space="preserve"> </w:t>
      </w:r>
      <w:r>
        <w:rPr>
          <w:noProof/>
        </w:rPr>
        <w:t xml:space="preserve"> </w:t>
      </w:r>
      <w:r>
        <w:rPr>
          <w:noProof/>
          <w:lang w:eastAsia="en-GB"/>
        </w:rPr>
        <w:drawing>
          <wp:inline distT="0" distB="0" distL="0" distR="0" wp14:anchorId="20F60088" wp14:editId="4B200445">
            <wp:extent cx="1800000" cy="1800000"/>
            <wp:effectExtent l="0" t="0" r="0" b="0"/>
            <wp:docPr id="22" name="Picture 22" descr="Computer generated image at high angle view of railway and proposed Ashley Down Station. Created by Network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puter generated image at high angle view of railway and proposed Ashley Down Station. Created by Network Rai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r>
        <w:rPr>
          <w:noProof/>
        </w:rPr>
        <w:t xml:space="preserve"> </w:t>
      </w:r>
      <w:r>
        <w:rPr>
          <w:noProof/>
          <w:lang w:eastAsia="en-GB"/>
        </w:rPr>
        <w:drawing>
          <wp:inline distT="0" distB="0" distL="0" distR="0" wp14:anchorId="5FACC420" wp14:editId="169557B3">
            <wp:extent cx="1800000" cy="1800000"/>
            <wp:effectExtent l="0" t="0" r="0" b="0"/>
            <wp:docPr id="23" name="Picture 23" descr="Ashley Down Station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hley Down Station View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r>
        <w:rPr>
          <w:noProof/>
        </w:rPr>
        <w:t xml:space="preserve"> </w:t>
      </w:r>
      <w:r>
        <w:rPr>
          <w:noProof/>
          <w:lang w:eastAsia="en-GB"/>
        </w:rPr>
        <w:drawing>
          <wp:inline distT="0" distB="0" distL="0" distR="0" wp14:anchorId="76511C8C" wp14:editId="22B2DEEA">
            <wp:extent cx="1800000" cy="1800000"/>
            <wp:effectExtent l="0" t="0" r="0" b="0"/>
            <wp:docPr id="38" name="Picture 38" descr="Computer generated image of proposed Ashley Down Station from Concord Way path. Created by Network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mputer generated image of proposed Ashley Down Station from Concord Way path. Created by Network Rail"/>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a:noFill/>
                    </a:ln>
                  </pic:spPr>
                </pic:pic>
              </a:graphicData>
            </a:graphic>
          </wp:inline>
        </w:drawing>
      </w:r>
    </w:p>
    <w:p w14:paraId="3349D96D" w14:textId="66DE8C34" w:rsidR="00503855" w:rsidRDefault="00EE2BE0" w:rsidP="0084280E">
      <w:r>
        <w:rPr>
          <w:noProof/>
          <w:lang w:eastAsia="en-GB"/>
        </w:rPr>
        <w:drawing>
          <wp:inline distT="0" distB="0" distL="0" distR="0" wp14:anchorId="01C6D580" wp14:editId="308A0B10">
            <wp:extent cx="5575050" cy="3253839"/>
            <wp:effectExtent l="0" t="0" r="6985" b="3810"/>
            <wp:docPr id="40" name="Picture 40" descr="Screenshot of computer generated animation of the approach to Ashley Down Station. Created by Network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computer generated animation of the approach to Ashley Down Station. Created by Network Rail."/>
                    <pic:cNvPicPr/>
                  </pic:nvPicPr>
                  <pic:blipFill rotWithShape="1">
                    <a:blip r:embed="rId47">
                      <a:extLst>
                        <a:ext uri="{28A0092B-C50C-407E-A947-70E740481C1C}">
                          <a14:useLocalDpi xmlns:a14="http://schemas.microsoft.com/office/drawing/2010/main"/>
                        </a:ext>
                      </a:extLst>
                    </a:blip>
                    <a:srcRect l="40550" t="37431" r="14746" b="14400"/>
                    <a:stretch/>
                  </pic:blipFill>
                  <pic:spPr bwMode="auto">
                    <a:xfrm>
                      <a:off x="0" y="0"/>
                      <a:ext cx="5597566" cy="3266980"/>
                    </a:xfrm>
                    <a:prstGeom prst="rect">
                      <a:avLst/>
                    </a:prstGeom>
                    <a:ln>
                      <a:noFill/>
                    </a:ln>
                    <a:extLst>
                      <a:ext uri="{53640926-AAD7-44D8-BBD7-CCE9431645EC}">
                        <a14:shadowObscured xmlns:a14="http://schemas.microsoft.com/office/drawing/2010/main"/>
                      </a:ext>
                    </a:extLst>
                  </pic:spPr>
                </pic:pic>
              </a:graphicData>
            </a:graphic>
          </wp:inline>
        </w:drawing>
      </w:r>
    </w:p>
    <w:p w14:paraId="7A8332A0" w14:textId="77777777" w:rsidR="00503855" w:rsidRDefault="00503855" w:rsidP="004F2532">
      <w:pPr>
        <w:pStyle w:val="Subtitle"/>
      </w:pPr>
    </w:p>
    <w:p w14:paraId="4641E8A9" w14:textId="67BD8F98" w:rsidR="001C5076" w:rsidRDefault="006F48F2" w:rsidP="006F48F2">
      <w:pPr>
        <w:pStyle w:val="Heading3"/>
      </w:pPr>
      <w:bookmarkStart w:id="34" w:name="_Toc78390450"/>
      <w:r>
        <w:lastRenderedPageBreak/>
        <w:t xml:space="preserve">6.2.3 </w:t>
      </w:r>
      <w:r w:rsidR="001C5076">
        <w:t>Social media post</w:t>
      </w:r>
      <w:bookmarkEnd w:id="34"/>
    </w:p>
    <w:p w14:paraId="546E4D9E" w14:textId="77777777" w:rsidR="00EE1FBE" w:rsidRDefault="001C5076" w:rsidP="0084280E">
      <w:r>
        <w:rPr>
          <w:noProof/>
          <w:lang w:eastAsia="en-GB"/>
        </w:rPr>
        <w:drawing>
          <wp:inline distT="0" distB="0" distL="0" distR="0" wp14:anchorId="0BB4520F" wp14:editId="763C532B">
            <wp:extent cx="5381625" cy="2830830"/>
            <wp:effectExtent l="0" t="0" r="9525" b="7620"/>
            <wp:docPr id="2" name="Picture 2" descr="Image of social media post including text and photos of th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social media post including text and photos of the location"/>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381625" cy="2830830"/>
                    </a:xfrm>
                    <a:prstGeom prst="rect">
                      <a:avLst/>
                    </a:prstGeom>
                    <a:noFill/>
                    <a:ln>
                      <a:noFill/>
                    </a:ln>
                  </pic:spPr>
                </pic:pic>
              </a:graphicData>
            </a:graphic>
          </wp:inline>
        </w:drawing>
      </w:r>
      <w:r>
        <w:t xml:space="preserve"> </w:t>
      </w:r>
    </w:p>
    <w:p w14:paraId="69878351" w14:textId="658C5A3A" w:rsidR="001C5076" w:rsidRDefault="006F48F2" w:rsidP="006F48F2">
      <w:pPr>
        <w:pStyle w:val="Heading3"/>
      </w:pPr>
      <w:bookmarkStart w:id="35" w:name="_Toc78390451"/>
      <w:r>
        <w:t xml:space="preserve">6.2.4 </w:t>
      </w:r>
      <w:r w:rsidR="001C5076">
        <w:t>Postcard</w:t>
      </w:r>
      <w:bookmarkEnd w:id="35"/>
    </w:p>
    <w:p w14:paraId="0EC5B829" w14:textId="5F4F47B5" w:rsidR="001C5076" w:rsidRDefault="00342A62" w:rsidP="001C5076">
      <w:r>
        <w:rPr>
          <w:noProof/>
          <w:lang w:eastAsia="en-GB"/>
        </w:rPr>
        <w:drawing>
          <wp:inline distT="0" distB="0" distL="0" distR="0" wp14:anchorId="24B75825" wp14:editId="7631329A">
            <wp:extent cx="3578225" cy="5113655"/>
            <wp:effectExtent l="0" t="0" r="3175" b="0"/>
            <wp:docPr id="4" name="Picture 4" descr="Postcard design with images of the location of the approach to the new station, images of people using trains at a local station. logos for Great Western Railway, Network Rail, Bristol City Council and West of England Combined Authority. contact information about the project and a diagram of the rail services including the proposed Henbury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stcard design with images of the location of the approach to the new station, images of people using trains at a local station. logos for Great Western Railway, Network Rail, Bristol City Council and West of England Combined Authority. contact information about the project and a diagram of the rail services including the proposed Henbury Line. "/>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578225" cy="5113655"/>
                    </a:xfrm>
                    <a:prstGeom prst="rect">
                      <a:avLst/>
                    </a:prstGeom>
                    <a:noFill/>
                    <a:ln>
                      <a:noFill/>
                    </a:ln>
                  </pic:spPr>
                </pic:pic>
              </a:graphicData>
            </a:graphic>
          </wp:inline>
        </w:drawing>
      </w:r>
    </w:p>
    <w:p w14:paraId="5236A86D" w14:textId="0D2D3099" w:rsidR="001C5076" w:rsidRDefault="006F48F2" w:rsidP="006F48F2">
      <w:pPr>
        <w:pStyle w:val="Heading3"/>
      </w:pPr>
      <w:bookmarkStart w:id="36" w:name="_Toc78390452"/>
      <w:r>
        <w:lastRenderedPageBreak/>
        <w:t xml:space="preserve">6.2.5 </w:t>
      </w:r>
      <w:r w:rsidR="001C5076">
        <w:t>Poster</w:t>
      </w:r>
      <w:bookmarkEnd w:id="36"/>
    </w:p>
    <w:p w14:paraId="15E84BE5" w14:textId="3EAE7B83" w:rsidR="001C5076" w:rsidRDefault="001C5076" w:rsidP="001C5076">
      <w:r>
        <w:rPr>
          <w:noProof/>
          <w:lang w:eastAsia="en-GB"/>
        </w:rPr>
        <w:drawing>
          <wp:inline distT="0" distB="0" distL="0" distR="0" wp14:anchorId="013AE128" wp14:editId="63ED54B4">
            <wp:extent cx="3275463" cy="4621544"/>
            <wp:effectExtent l="0" t="0" r="1270" b="7620"/>
            <wp:docPr id="5" name="Picture 5" descr="Poster with images of the location of the approach to the new station and  train. Contact information about the project and a diagram of the rail services including the proposed Henbury Line.  Logos for Great Western Railway, Network Rail, Bristol City Council and West of England Combined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with images of the location of the approach to the new station and  train. Contact information about the project and a diagram of the rail services including the proposed Henbury Line.  Logos for Great Western Railway, Network Rail, Bristol City Council and West of England Combined Authority. "/>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282599" cy="4631613"/>
                    </a:xfrm>
                    <a:prstGeom prst="rect">
                      <a:avLst/>
                    </a:prstGeom>
                    <a:noFill/>
                    <a:ln>
                      <a:noFill/>
                    </a:ln>
                  </pic:spPr>
                </pic:pic>
              </a:graphicData>
            </a:graphic>
          </wp:inline>
        </w:drawing>
      </w:r>
    </w:p>
    <w:p w14:paraId="46C52D93" w14:textId="14D1CA60" w:rsidR="001C5076" w:rsidRDefault="006F48F2" w:rsidP="006F48F2">
      <w:pPr>
        <w:pStyle w:val="Heading3"/>
      </w:pPr>
      <w:bookmarkStart w:id="37" w:name="_Toc78390453"/>
      <w:r>
        <w:t xml:space="preserve">6.2.6 </w:t>
      </w:r>
      <w:r w:rsidR="001C5076">
        <w:t>Vinyl banner</w:t>
      </w:r>
      <w:bookmarkEnd w:id="37"/>
    </w:p>
    <w:p w14:paraId="74DD3C21" w14:textId="77777777" w:rsidR="001C5076" w:rsidRDefault="001C5076" w:rsidP="001C5076">
      <w:r>
        <w:rPr>
          <w:noProof/>
          <w:lang w:eastAsia="en-GB"/>
        </w:rPr>
        <w:drawing>
          <wp:inline distT="0" distB="0" distL="0" distR="0" wp14:anchorId="33754F1A" wp14:editId="700F50BF">
            <wp:extent cx="5724525" cy="1143000"/>
            <wp:effectExtent l="0" t="0" r="9525" b="0"/>
            <wp:docPr id="6" name="Picture 6" descr="Vinyl banner design with images of the location of the approach to the new station and  train, layout plan of the landscape design of the approach to the new station and diagram of the rail services including the proposed Henbury Line. Contact information about the project.  Logos for Great Western Railway, Network Rail, Bristol City Council and West of England Combined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nyl banner design with images of the location of the approach to the new station and  train, layout plan of the landscape design of the approach to the new station and diagram of the rail services including the proposed Henbury Line. Contact information about the project.  Logos for Great Western Railway, Network Rail, Bristol City Council and West of England Combined Authority. "/>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724525" cy="1143000"/>
                    </a:xfrm>
                    <a:prstGeom prst="rect">
                      <a:avLst/>
                    </a:prstGeom>
                    <a:noFill/>
                    <a:ln>
                      <a:noFill/>
                    </a:ln>
                  </pic:spPr>
                </pic:pic>
              </a:graphicData>
            </a:graphic>
          </wp:inline>
        </w:drawing>
      </w:r>
    </w:p>
    <w:p w14:paraId="54FF58C7" w14:textId="39A2A73C" w:rsidR="001C5076" w:rsidRDefault="006F48F2" w:rsidP="006F48F2">
      <w:pPr>
        <w:pStyle w:val="Heading3"/>
      </w:pPr>
      <w:bookmarkStart w:id="38" w:name="_6.2.7_Booklet:"/>
      <w:bookmarkStart w:id="39" w:name="_Toc78390454"/>
      <w:bookmarkEnd w:id="38"/>
      <w:r>
        <w:lastRenderedPageBreak/>
        <w:t xml:space="preserve">6.2.7 </w:t>
      </w:r>
      <w:r w:rsidR="001C5076">
        <w:t>Booklet</w:t>
      </w:r>
      <w:bookmarkEnd w:id="39"/>
    </w:p>
    <w:p w14:paraId="5EA70078" w14:textId="454D8A9D" w:rsidR="00B72D61" w:rsidRDefault="00380C96" w:rsidP="001C5076">
      <w:r>
        <w:rPr>
          <w:noProof/>
          <w:lang w:eastAsia="en-GB"/>
        </w:rPr>
        <w:drawing>
          <wp:inline distT="0" distB="0" distL="0" distR="0" wp14:anchorId="4ACB7649" wp14:editId="5165AD15">
            <wp:extent cx="2667000" cy="3737872"/>
            <wp:effectExtent l="0" t="0" r="0" b="0"/>
            <wp:docPr id="7" name="Picture 7" descr="Cover design of project booklet with images of the location of the approach to the new station and  train, and diagram of the rail services including the proposed Henbury Line.  Logos for Great Western Railway, Network Rail, Bristol City Council and West of England Combined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er design of project booklet with images of the location of the approach to the new station and  train, and diagram of the rail services including the proposed Henbury Line.  Logos for Great Western Railway, Network Rail, Bristol City Council and West of England Combined Authority. "/>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l="998" t="1432" r="1037" b="-1"/>
                    <a:stretch/>
                  </pic:blipFill>
                  <pic:spPr bwMode="auto">
                    <a:xfrm>
                      <a:off x="0" y="0"/>
                      <a:ext cx="2695557" cy="37778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66551FB" wp14:editId="562AF5B4">
            <wp:extent cx="5731510" cy="4018915"/>
            <wp:effectExtent l="0" t="0" r="2540" b="635"/>
            <wp:docPr id="42" name="Picture 42" descr="Page 2 and 3 of project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ge 2 and 3 of project booklet"/>
                    <pic:cNvPicPr/>
                  </pic:nvPicPr>
                  <pic:blipFill>
                    <a:blip r:embed="rId53" cstate="screen">
                      <a:extLst>
                        <a:ext uri="{28A0092B-C50C-407E-A947-70E740481C1C}">
                          <a14:useLocalDpi xmlns:a14="http://schemas.microsoft.com/office/drawing/2010/main"/>
                        </a:ext>
                      </a:extLst>
                    </a:blip>
                    <a:stretch>
                      <a:fillRect/>
                    </a:stretch>
                  </pic:blipFill>
                  <pic:spPr>
                    <a:xfrm>
                      <a:off x="0" y="0"/>
                      <a:ext cx="5731510" cy="4018915"/>
                    </a:xfrm>
                    <a:prstGeom prst="rect">
                      <a:avLst/>
                    </a:prstGeom>
                  </pic:spPr>
                </pic:pic>
              </a:graphicData>
            </a:graphic>
          </wp:inline>
        </w:drawing>
      </w:r>
    </w:p>
    <w:p w14:paraId="1C470994" w14:textId="5B54C6D8" w:rsidR="00140981" w:rsidRDefault="00140981" w:rsidP="001C5076">
      <w:r>
        <w:rPr>
          <w:noProof/>
          <w:lang w:eastAsia="en-GB"/>
        </w:rPr>
        <w:lastRenderedPageBreak/>
        <w:drawing>
          <wp:inline distT="0" distB="0" distL="0" distR="0" wp14:anchorId="08CB0204" wp14:editId="525708BC">
            <wp:extent cx="5731510" cy="3985895"/>
            <wp:effectExtent l="0" t="0" r="2540" b="0"/>
            <wp:docPr id="43" name="Picture 43" descr="Pages 4 and 5 of project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ages 4 and 5 of project booklet"/>
                    <pic:cNvPicPr/>
                  </pic:nvPicPr>
                  <pic:blipFill>
                    <a:blip r:embed="rId54" cstate="screen">
                      <a:extLst>
                        <a:ext uri="{28A0092B-C50C-407E-A947-70E740481C1C}">
                          <a14:useLocalDpi xmlns:a14="http://schemas.microsoft.com/office/drawing/2010/main"/>
                        </a:ext>
                      </a:extLst>
                    </a:blip>
                    <a:stretch>
                      <a:fillRect/>
                    </a:stretch>
                  </pic:blipFill>
                  <pic:spPr>
                    <a:xfrm>
                      <a:off x="0" y="0"/>
                      <a:ext cx="5731510" cy="3985895"/>
                    </a:xfrm>
                    <a:prstGeom prst="rect">
                      <a:avLst/>
                    </a:prstGeom>
                  </pic:spPr>
                </pic:pic>
              </a:graphicData>
            </a:graphic>
          </wp:inline>
        </w:drawing>
      </w:r>
      <w:r>
        <w:rPr>
          <w:noProof/>
          <w:lang w:eastAsia="en-GB"/>
        </w:rPr>
        <w:drawing>
          <wp:inline distT="0" distB="0" distL="0" distR="0" wp14:anchorId="74156A8B" wp14:editId="28E063CB">
            <wp:extent cx="5667375" cy="3961765"/>
            <wp:effectExtent l="0" t="0" r="9525" b="635"/>
            <wp:docPr id="44" name="Picture 44" descr="Page 6 and 7 of project booklet. double page spread of design of the approach to Ashley Dow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ge 6 and 7 of project booklet. double page spread of design of the approach to Ashley Down Station."/>
                    <pic:cNvPicPr/>
                  </pic:nvPicPr>
                  <pic:blipFill rotWithShape="1">
                    <a:blip r:embed="rId55" cstate="screen">
                      <a:extLst>
                        <a:ext uri="{28A0092B-C50C-407E-A947-70E740481C1C}">
                          <a14:useLocalDpi xmlns:a14="http://schemas.microsoft.com/office/drawing/2010/main"/>
                        </a:ext>
                      </a:extLst>
                    </a:blip>
                    <a:srcRect r="1119"/>
                    <a:stretch/>
                  </pic:blipFill>
                  <pic:spPr bwMode="auto">
                    <a:xfrm>
                      <a:off x="0" y="0"/>
                      <a:ext cx="5667375" cy="3961765"/>
                    </a:xfrm>
                    <a:prstGeom prst="rect">
                      <a:avLst/>
                    </a:prstGeom>
                    <a:ln>
                      <a:noFill/>
                    </a:ln>
                    <a:extLst>
                      <a:ext uri="{53640926-AAD7-44D8-BBD7-CCE9431645EC}">
                        <a14:shadowObscured xmlns:a14="http://schemas.microsoft.com/office/drawing/2010/main"/>
                      </a:ext>
                    </a:extLst>
                  </pic:spPr>
                </pic:pic>
              </a:graphicData>
            </a:graphic>
          </wp:inline>
        </w:drawing>
      </w:r>
      <w:r w:rsidR="00B72D61">
        <w:rPr>
          <w:noProof/>
          <w:lang w:eastAsia="en-GB"/>
        </w:rPr>
        <w:lastRenderedPageBreak/>
        <w:drawing>
          <wp:inline distT="0" distB="0" distL="0" distR="0" wp14:anchorId="04708A70" wp14:editId="04FB8E7E">
            <wp:extent cx="2837564" cy="4029075"/>
            <wp:effectExtent l="0" t="0" r="1270" b="0"/>
            <wp:docPr id="46" name="Picture 46" descr="Page 8 of Project booklet including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age 8 of Project booklet including contact information"/>
                    <pic:cNvPicPr/>
                  </pic:nvPicPr>
                  <pic:blipFill>
                    <a:blip r:embed="rId56" cstate="screen">
                      <a:extLst>
                        <a:ext uri="{28A0092B-C50C-407E-A947-70E740481C1C}">
                          <a14:useLocalDpi xmlns:a14="http://schemas.microsoft.com/office/drawing/2010/main"/>
                        </a:ext>
                      </a:extLst>
                    </a:blip>
                    <a:stretch>
                      <a:fillRect/>
                    </a:stretch>
                  </pic:blipFill>
                  <pic:spPr>
                    <a:xfrm>
                      <a:off x="0" y="0"/>
                      <a:ext cx="2852149" cy="4049784"/>
                    </a:xfrm>
                    <a:prstGeom prst="rect">
                      <a:avLst/>
                    </a:prstGeom>
                  </pic:spPr>
                </pic:pic>
              </a:graphicData>
            </a:graphic>
          </wp:inline>
        </w:drawing>
      </w:r>
    </w:p>
    <w:p w14:paraId="0FCCFE3B" w14:textId="2E035D74" w:rsidR="001C5076" w:rsidRDefault="006F48F2" w:rsidP="006F48F2">
      <w:pPr>
        <w:pStyle w:val="Heading3"/>
      </w:pPr>
      <w:bookmarkStart w:id="40" w:name="_6.2.8_Survey:"/>
      <w:bookmarkStart w:id="41" w:name="_Toc78390455"/>
      <w:bookmarkEnd w:id="40"/>
      <w:r>
        <w:lastRenderedPageBreak/>
        <w:t xml:space="preserve">6.2.8 </w:t>
      </w:r>
      <w:r w:rsidR="001C5076">
        <w:t>Survey</w:t>
      </w:r>
      <w:bookmarkEnd w:id="41"/>
    </w:p>
    <w:p w14:paraId="7E7866AA" w14:textId="75E60012" w:rsidR="00140981" w:rsidRDefault="001C5076" w:rsidP="00EC7A6B">
      <w:r>
        <w:rPr>
          <w:noProof/>
          <w:lang w:eastAsia="en-GB"/>
        </w:rPr>
        <w:drawing>
          <wp:inline distT="0" distB="0" distL="0" distR="0" wp14:anchorId="79694100" wp14:editId="41DD9558">
            <wp:extent cx="2891568" cy="4057650"/>
            <wp:effectExtent l="0" t="0" r="4445" b="0"/>
            <wp:docPr id="8" name="Picture 8" descr="Page 1 of printed version of the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ge 1 of printed version of the community survey"/>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91568" cy="4057650"/>
                    </a:xfrm>
                    <a:prstGeom prst="rect">
                      <a:avLst/>
                    </a:prstGeom>
                    <a:noFill/>
                    <a:ln>
                      <a:noFill/>
                    </a:ln>
                  </pic:spPr>
                </pic:pic>
              </a:graphicData>
            </a:graphic>
          </wp:inline>
        </w:drawing>
      </w:r>
      <w:r w:rsidR="00465F50">
        <w:t xml:space="preserve"> </w:t>
      </w:r>
      <w:r w:rsidR="00B72D61">
        <w:rPr>
          <w:noProof/>
          <w:lang w:eastAsia="en-GB"/>
        </w:rPr>
        <w:drawing>
          <wp:inline distT="0" distB="0" distL="0" distR="0" wp14:anchorId="030C8967" wp14:editId="350B8E7E">
            <wp:extent cx="5731510" cy="4044315"/>
            <wp:effectExtent l="0" t="0" r="2540" b="0"/>
            <wp:docPr id="47" name="Picture 47" descr="Page 2 and 3 of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age 2 and 3 of community survey."/>
                    <pic:cNvPicPr/>
                  </pic:nvPicPr>
                  <pic:blipFill>
                    <a:blip r:embed="rId58" cstate="screen">
                      <a:extLst>
                        <a:ext uri="{28A0092B-C50C-407E-A947-70E740481C1C}">
                          <a14:useLocalDpi xmlns:a14="http://schemas.microsoft.com/office/drawing/2010/main"/>
                        </a:ext>
                      </a:extLst>
                    </a:blip>
                    <a:stretch>
                      <a:fillRect/>
                    </a:stretch>
                  </pic:blipFill>
                  <pic:spPr>
                    <a:xfrm>
                      <a:off x="0" y="0"/>
                      <a:ext cx="5731510" cy="4044315"/>
                    </a:xfrm>
                    <a:prstGeom prst="rect">
                      <a:avLst/>
                    </a:prstGeom>
                  </pic:spPr>
                </pic:pic>
              </a:graphicData>
            </a:graphic>
          </wp:inline>
        </w:drawing>
      </w:r>
      <w:r w:rsidR="00B72D61">
        <w:rPr>
          <w:noProof/>
          <w:lang w:eastAsia="en-GB"/>
        </w:rPr>
        <w:lastRenderedPageBreak/>
        <w:drawing>
          <wp:inline distT="0" distB="0" distL="0" distR="0" wp14:anchorId="7C39946E" wp14:editId="2E6BCE34">
            <wp:extent cx="5731510" cy="4008120"/>
            <wp:effectExtent l="0" t="0" r="2540" b="0"/>
            <wp:docPr id="48" name="Picture 48" descr="Page 4 and 5 of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age 4 and 5 of community survey."/>
                    <pic:cNvPicPr/>
                  </pic:nvPicPr>
                  <pic:blipFill>
                    <a:blip r:embed="rId59" cstate="screen">
                      <a:extLst>
                        <a:ext uri="{28A0092B-C50C-407E-A947-70E740481C1C}">
                          <a14:useLocalDpi xmlns:a14="http://schemas.microsoft.com/office/drawing/2010/main"/>
                        </a:ext>
                      </a:extLst>
                    </a:blip>
                    <a:stretch>
                      <a:fillRect/>
                    </a:stretch>
                  </pic:blipFill>
                  <pic:spPr>
                    <a:xfrm>
                      <a:off x="0" y="0"/>
                      <a:ext cx="5731510" cy="4008120"/>
                    </a:xfrm>
                    <a:prstGeom prst="rect">
                      <a:avLst/>
                    </a:prstGeom>
                  </pic:spPr>
                </pic:pic>
              </a:graphicData>
            </a:graphic>
          </wp:inline>
        </w:drawing>
      </w:r>
      <w:r w:rsidR="00B72D61">
        <w:rPr>
          <w:noProof/>
          <w:lang w:eastAsia="en-GB"/>
        </w:rPr>
        <w:drawing>
          <wp:inline distT="0" distB="0" distL="0" distR="0" wp14:anchorId="6234C4D4" wp14:editId="06684B04">
            <wp:extent cx="5731510" cy="4032885"/>
            <wp:effectExtent l="0" t="0" r="2540" b="5715"/>
            <wp:docPr id="49" name="Picture 49" descr="Page 6 and 7 of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age 6 and 7 of community survey."/>
                    <pic:cNvPicPr/>
                  </pic:nvPicPr>
                  <pic:blipFill>
                    <a:blip r:embed="rId60" cstate="screen">
                      <a:extLst>
                        <a:ext uri="{28A0092B-C50C-407E-A947-70E740481C1C}">
                          <a14:useLocalDpi xmlns:a14="http://schemas.microsoft.com/office/drawing/2010/main"/>
                        </a:ext>
                      </a:extLst>
                    </a:blip>
                    <a:stretch>
                      <a:fillRect/>
                    </a:stretch>
                  </pic:blipFill>
                  <pic:spPr>
                    <a:xfrm>
                      <a:off x="0" y="0"/>
                      <a:ext cx="5731510" cy="4032885"/>
                    </a:xfrm>
                    <a:prstGeom prst="rect">
                      <a:avLst/>
                    </a:prstGeom>
                  </pic:spPr>
                </pic:pic>
              </a:graphicData>
            </a:graphic>
          </wp:inline>
        </w:drawing>
      </w:r>
      <w:r w:rsidR="00B72D61">
        <w:rPr>
          <w:noProof/>
          <w:lang w:eastAsia="en-GB"/>
        </w:rPr>
        <w:lastRenderedPageBreak/>
        <w:drawing>
          <wp:inline distT="0" distB="0" distL="0" distR="0" wp14:anchorId="7F449D7E" wp14:editId="3481C32C">
            <wp:extent cx="4070559" cy="5747045"/>
            <wp:effectExtent l="0" t="0" r="6350" b="6350"/>
            <wp:docPr id="50" name="Picture 50" descr="Page 8, final page of community survey. Data protection policy. logos of project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age 8, final page of community survey. Data protection policy. logos of project partners."/>
                    <pic:cNvPicPr/>
                  </pic:nvPicPr>
                  <pic:blipFill>
                    <a:blip r:embed="rId61">
                      <a:extLst>
                        <a:ext uri="{28A0092B-C50C-407E-A947-70E740481C1C}">
                          <a14:useLocalDpi xmlns:a14="http://schemas.microsoft.com/office/drawing/2010/main"/>
                        </a:ext>
                      </a:extLst>
                    </a:blip>
                    <a:stretch>
                      <a:fillRect/>
                    </a:stretch>
                  </pic:blipFill>
                  <pic:spPr>
                    <a:xfrm>
                      <a:off x="0" y="0"/>
                      <a:ext cx="4070559" cy="5747045"/>
                    </a:xfrm>
                    <a:prstGeom prst="rect">
                      <a:avLst/>
                    </a:prstGeom>
                  </pic:spPr>
                </pic:pic>
              </a:graphicData>
            </a:graphic>
          </wp:inline>
        </w:drawing>
      </w:r>
    </w:p>
    <w:p w14:paraId="1D4CF682" w14:textId="77777777" w:rsidR="00140981" w:rsidRDefault="00140981" w:rsidP="00EC7A6B"/>
    <w:p w14:paraId="14D587F7" w14:textId="76484405" w:rsidR="00A00E6B" w:rsidRDefault="00A00E6B" w:rsidP="00EC7A6B"/>
    <w:p w14:paraId="4D667524" w14:textId="4DF5EEAC" w:rsidR="00380C96" w:rsidRDefault="00380C96" w:rsidP="00EC7A6B"/>
    <w:p w14:paraId="6ED20876" w14:textId="0A9B77C1" w:rsidR="00380C96" w:rsidRDefault="00380C96" w:rsidP="00EC7A6B"/>
    <w:p w14:paraId="094DD559" w14:textId="09FE6D95" w:rsidR="00380C96" w:rsidRDefault="00380C96" w:rsidP="00EC7A6B"/>
    <w:p w14:paraId="00BEB417" w14:textId="2F0F8A5B" w:rsidR="00380C96" w:rsidRDefault="00380C96" w:rsidP="00EC7A6B"/>
    <w:p w14:paraId="023BA127" w14:textId="77777777" w:rsidR="00380C96" w:rsidRDefault="00380C96" w:rsidP="00EC7A6B"/>
    <w:p w14:paraId="05C676C3" w14:textId="46539163" w:rsidR="00A67EB5" w:rsidRPr="00A67EB5" w:rsidRDefault="006F48F2" w:rsidP="006F48F2">
      <w:pPr>
        <w:pStyle w:val="Heading3"/>
      </w:pPr>
      <w:bookmarkStart w:id="42" w:name="_6.2.9_Social_media"/>
      <w:bookmarkStart w:id="43" w:name="_Toc78390456"/>
      <w:bookmarkEnd w:id="42"/>
      <w:r>
        <w:lastRenderedPageBreak/>
        <w:t xml:space="preserve">6.2.9 </w:t>
      </w:r>
      <w:r w:rsidR="00EC7A6B">
        <w:t>Social media schedule</w:t>
      </w:r>
      <w:bookmarkEnd w:id="43"/>
    </w:p>
    <w:tbl>
      <w:tblPr>
        <w:tblStyle w:val="TableGrid"/>
        <w:tblW w:w="9062" w:type="dxa"/>
        <w:tblInd w:w="5" w:type="dxa"/>
        <w:tblLook w:val="04A0" w:firstRow="1" w:lastRow="0" w:firstColumn="1" w:lastColumn="0" w:noHBand="0" w:noVBand="1"/>
      </w:tblPr>
      <w:tblGrid>
        <w:gridCol w:w="1395"/>
        <w:gridCol w:w="1392"/>
        <w:gridCol w:w="1314"/>
        <w:gridCol w:w="4961"/>
      </w:tblGrid>
      <w:tr w:rsidR="001078A0" w14:paraId="674B850E" w14:textId="77777777" w:rsidTr="00D14F62">
        <w:trPr>
          <w:trHeight w:val="1260"/>
        </w:trPr>
        <w:tc>
          <w:tcPr>
            <w:tcW w:w="1395" w:type="dxa"/>
            <w:hideMark/>
          </w:tcPr>
          <w:p w14:paraId="71DDB852" w14:textId="77777777" w:rsidR="001078A0" w:rsidRDefault="001078A0" w:rsidP="00380C96">
            <w:pPr>
              <w:rPr>
                <w:b/>
                <w:bCs/>
                <w:color w:val="000000"/>
                <w:sz w:val="32"/>
                <w:szCs w:val="32"/>
                <w:lang w:eastAsia="en-GB"/>
              </w:rPr>
            </w:pPr>
            <w:r>
              <w:rPr>
                <w:b/>
                <w:bCs/>
                <w:color w:val="000000"/>
                <w:sz w:val="32"/>
                <w:szCs w:val="32"/>
                <w:lang w:eastAsia="en-GB"/>
              </w:rPr>
              <w:t>Channel</w:t>
            </w:r>
          </w:p>
        </w:tc>
        <w:tc>
          <w:tcPr>
            <w:tcW w:w="1392" w:type="dxa"/>
            <w:hideMark/>
          </w:tcPr>
          <w:p w14:paraId="61F50C69" w14:textId="77777777" w:rsidR="001078A0" w:rsidRDefault="001078A0" w:rsidP="00380C96">
            <w:pPr>
              <w:rPr>
                <w:b/>
                <w:bCs/>
                <w:color w:val="000000"/>
                <w:sz w:val="32"/>
                <w:szCs w:val="32"/>
                <w:lang w:eastAsia="en-GB"/>
              </w:rPr>
            </w:pPr>
            <w:r>
              <w:rPr>
                <w:b/>
                <w:bCs/>
                <w:color w:val="000000"/>
                <w:sz w:val="32"/>
                <w:szCs w:val="32"/>
                <w:lang w:eastAsia="en-GB"/>
              </w:rPr>
              <w:t>Date</w:t>
            </w:r>
          </w:p>
        </w:tc>
        <w:tc>
          <w:tcPr>
            <w:tcW w:w="1314" w:type="dxa"/>
            <w:hideMark/>
          </w:tcPr>
          <w:p w14:paraId="10EA0445" w14:textId="77777777" w:rsidR="001078A0" w:rsidRDefault="001078A0" w:rsidP="00380C96">
            <w:pPr>
              <w:rPr>
                <w:b/>
                <w:bCs/>
                <w:color w:val="000000"/>
                <w:sz w:val="32"/>
                <w:szCs w:val="32"/>
                <w:lang w:eastAsia="en-GB"/>
              </w:rPr>
            </w:pPr>
            <w:r>
              <w:rPr>
                <w:b/>
                <w:bCs/>
                <w:color w:val="000000"/>
                <w:sz w:val="32"/>
                <w:szCs w:val="32"/>
                <w:lang w:eastAsia="en-GB"/>
              </w:rPr>
              <w:t>Time</w:t>
            </w:r>
            <w:r>
              <w:rPr>
                <w:b/>
                <w:bCs/>
                <w:color w:val="000000"/>
                <w:sz w:val="32"/>
                <w:szCs w:val="32"/>
                <w:lang w:eastAsia="en-GB"/>
              </w:rPr>
              <w:br/>
            </w:r>
            <w:r>
              <w:rPr>
                <w:b/>
                <w:bCs/>
                <w:color w:val="000000"/>
                <w:sz w:val="18"/>
                <w:szCs w:val="18"/>
                <w:lang w:eastAsia="en-GB"/>
              </w:rPr>
              <w:t>(estimated)</w:t>
            </w:r>
          </w:p>
        </w:tc>
        <w:tc>
          <w:tcPr>
            <w:tcW w:w="4961" w:type="dxa"/>
            <w:hideMark/>
          </w:tcPr>
          <w:p w14:paraId="7CB282A9" w14:textId="77777777" w:rsidR="001078A0" w:rsidRDefault="001078A0" w:rsidP="00380C96">
            <w:pPr>
              <w:rPr>
                <w:b/>
                <w:bCs/>
                <w:color w:val="000000"/>
                <w:sz w:val="32"/>
                <w:szCs w:val="32"/>
                <w:lang w:eastAsia="en-GB"/>
              </w:rPr>
            </w:pPr>
            <w:r>
              <w:rPr>
                <w:b/>
                <w:bCs/>
                <w:color w:val="000000"/>
                <w:sz w:val="32"/>
                <w:szCs w:val="32"/>
                <w:lang w:eastAsia="en-GB"/>
              </w:rPr>
              <w:t>Content</w:t>
            </w:r>
          </w:p>
        </w:tc>
      </w:tr>
      <w:tr w:rsidR="001078A0" w14:paraId="5A5F73AF" w14:textId="77777777" w:rsidTr="00D14F62">
        <w:trPr>
          <w:trHeight w:val="4200"/>
        </w:trPr>
        <w:tc>
          <w:tcPr>
            <w:tcW w:w="1395" w:type="dxa"/>
            <w:hideMark/>
          </w:tcPr>
          <w:p w14:paraId="573C4712" w14:textId="77777777" w:rsidR="001078A0" w:rsidRDefault="001078A0" w:rsidP="00380C96">
            <w:pPr>
              <w:rPr>
                <w:color w:val="000000"/>
                <w:lang w:eastAsia="en-GB"/>
              </w:rPr>
            </w:pPr>
            <w:r>
              <w:rPr>
                <w:color w:val="000000"/>
                <w:lang w:eastAsia="en-GB"/>
              </w:rPr>
              <w:t>Facebook</w:t>
            </w:r>
          </w:p>
        </w:tc>
        <w:tc>
          <w:tcPr>
            <w:tcW w:w="1392" w:type="dxa"/>
            <w:hideMark/>
          </w:tcPr>
          <w:p w14:paraId="3E7F6757" w14:textId="77777777" w:rsidR="001078A0" w:rsidRDefault="001078A0" w:rsidP="00380C96">
            <w:pPr>
              <w:rPr>
                <w:color w:val="000000"/>
                <w:lang w:eastAsia="en-GB"/>
              </w:rPr>
            </w:pPr>
            <w:r>
              <w:rPr>
                <w:color w:val="000000"/>
                <w:lang w:eastAsia="en-GB"/>
              </w:rPr>
              <w:t>21 September 2020</w:t>
            </w:r>
          </w:p>
        </w:tc>
        <w:tc>
          <w:tcPr>
            <w:tcW w:w="1314" w:type="dxa"/>
            <w:hideMark/>
          </w:tcPr>
          <w:p w14:paraId="38AC3A5D" w14:textId="77777777" w:rsidR="001078A0" w:rsidRDefault="001078A0" w:rsidP="00380C96">
            <w:pPr>
              <w:rPr>
                <w:color w:val="000000"/>
                <w:lang w:eastAsia="en-GB"/>
              </w:rPr>
            </w:pPr>
            <w:r>
              <w:rPr>
                <w:color w:val="000000"/>
                <w:lang w:eastAsia="en-GB"/>
              </w:rPr>
              <w:t>5:45pm</w:t>
            </w:r>
          </w:p>
        </w:tc>
        <w:tc>
          <w:tcPr>
            <w:tcW w:w="4961" w:type="dxa"/>
            <w:hideMark/>
          </w:tcPr>
          <w:p w14:paraId="4247DFBF" w14:textId="77777777" w:rsidR="001078A0" w:rsidRDefault="001078A0" w:rsidP="00380C96">
            <w:pPr>
              <w:rPr>
                <w:color w:val="000000"/>
                <w:lang w:eastAsia="en-GB"/>
              </w:rPr>
            </w:pPr>
            <w:r>
              <w:rPr>
                <w:color w:val="000000"/>
                <w:lang w:eastAsia="en-GB"/>
              </w:rPr>
              <w:t xml:space="preserve">Give your views on public access designs for the new Ashley Down railway station. </w:t>
            </w:r>
            <w:r>
              <w:rPr>
                <w:color w:val="000000"/>
                <w:lang w:eastAsia="en-GB"/>
              </w:rPr>
              <w:br/>
            </w:r>
            <w:r>
              <w:rPr>
                <w:color w:val="000000"/>
                <w:lang w:eastAsia="en-GB"/>
              </w:rPr>
              <w:br/>
              <w:t xml:space="preserve">Ashley Down is one of the new stations being built as part of the MetroWest railway network, making it easier to choose sustainable transport into the city centre and around the country. </w:t>
            </w:r>
            <w:r>
              <w:rPr>
                <w:color w:val="000000"/>
                <w:lang w:eastAsia="en-GB"/>
              </w:rPr>
              <w:br/>
            </w:r>
            <w:r>
              <w:rPr>
                <w:color w:val="000000"/>
                <w:lang w:eastAsia="en-GB"/>
              </w:rPr>
              <w:br/>
              <w:t xml:space="preserve">@westofenglandca and @bristolcouncil want to hear your views on the design of access to the station, so that it is accessible to all future users. </w:t>
            </w:r>
            <w:r>
              <w:rPr>
                <w:color w:val="000000"/>
                <w:lang w:eastAsia="en-GB"/>
              </w:rPr>
              <w:br/>
            </w:r>
            <w:r>
              <w:rPr>
                <w:color w:val="000000"/>
                <w:lang w:eastAsia="en-GB"/>
              </w:rPr>
              <w:br/>
              <w:t xml:space="preserve">Your feedback will help us improve proposals. To have your say, visit </w:t>
            </w:r>
            <w:hyperlink r:id="rId62" w:history="1">
              <w:r>
                <w:rPr>
                  <w:rStyle w:val="Hyperlink"/>
                  <w:lang w:eastAsia="en-GB"/>
                </w:rPr>
                <w:t>www.travelwest.info/ashleydownstation</w:t>
              </w:r>
            </w:hyperlink>
            <w:r>
              <w:rPr>
                <w:color w:val="000000"/>
                <w:lang w:eastAsia="en-GB"/>
              </w:rPr>
              <w:t xml:space="preserve"> before 1st November. </w:t>
            </w:r>
          </w:p>
        </w:tc>
      </w:tr>
      <w:tr w:rsidR="001078A0" w14:paraId="12E4831C" w14:textId="77777777" w:rsidTr="00D14F62">
        <w:trPr>
          <w:trHeight w:val="2700"/>
        </w:trPr>
        <w:tc>
          <w:tcPr>
            <w:tcW w:w="1395" w:type="dxa"/>
            <w:hideMark/>
          </w:tcPr>
          <w:p w14:paraId="1AE5DD7D" w14:textId="77777777" w:rsidR="001078A0" w:rsidRDefault="001078A0" w:rsidP="00380C96">
            <w:pPr>
              <w:rPr>
                <w:color w:val="000000"/>
                <w:lang w:eastAsia="en-GB"/>
              </w:rPr>
            </w:pPr>
            <w:r>
              <w:rPr>
                <w:color w:val="000000"/>
                <w:lang w:eastAsia="en-GB"/>
              </w:rPr>
              <w:t>Twitter</w:t>
            </w:r>
          </w:p>
        </w:tc>
        <w:tc>
          <w:tcPr>
            <w:tcW w:w="1392" w:type="dxa"/>
            <w:hideMark/>
          </w:tcPr>
          <w:p w14:paraId="7F6EC0E0" w14:textId="77777777" w:rsidR="001078A0" w:rsidRDefault="001078A0" w:rsidP="00380C96">
            <w:pPr>
              <w:rPr>
                <w:color w:val="000000"/>
                <w:lang w:eastAsia="en-GB"/>
              </w:rPr>
            </w:pPr>
            <w:r>
              <w:rPr>
                <w:color w:val="000000"/>
                <w:lang w:eastAsia="en-GB"/>
              </w:rPr>
              <w:t>21 September 2020</w:t>
            </w:r>
          </w:p>
        </w:tc>
        <w:tc>
          <w:tcPr>
            <w:tcW w:w="1314" w:type="dxa"/>
            <w:hideMark/>
          </w:tcPr>
          <w:p w14:paraId="56EA419E" w14:textId="77777777" w:rsidR="001078A0" w:rsidRDefault="001078A0" w:rsidP="00380C96">
            <w:pPr>
              <w:rPr>
                <w:color w:val="000000"/>
                <w:lang w:eastAsia="en-GB"/>
              </w:rPr>
            </w:pPr>
            <w:r>
              <w:rPr>
                <w:color w:val="000000"/>
                <w:lang w:eastAsia="en-GB"/>
              </w:rPr>
              <w:t>5:30pm</w:t>
            </w:r>
          </w:p>
        </w:tc>
        <w:tc>
          <w:tcPr>
            <w:tcW w:w="4961" w:type="dxa"/>
            <w:hideMark/>
          </w:tcPr>
          <w:p w14:paraId="73E42822" w14:textId="77777777" w:rsidR="001078A0" w:rsidRDefault="001078A0" w:rsidP="00380C96">
            <w:pPr>
              <w:rPr>
                <w:color w:val="000000"/>
                <w:lang w:eastAsia="en-GB"/>
              </w:rPr>
            </w:pPr>
            <w:r>
              <w:rPr>
                <w:color w:val="000000"/>
                <w:lang w:eastAsia="en-GB"/>
              </w:rPr>
              <w:t>We want your views on access designs for the new Ashley Down railway station.</w:t>
            </w:r>
            <w:r>
              <w:rPr>
                <w:color w:val="000000"/>
                <w:lang w:eastAsia="en-GB"/>
              </w:rPr>
              <w:br/>
            </w:r>
            <w:r>
              <w:rPr>
                <w:color w:val="000000"/>
                <w:lang w:eastAsia="en-GB"/>
              </w:rPr>
              <w:br/>
              <w:t xml:space="preserve">As one of the stations being built in the MetroWest railways network, we want sustainable travel to be accessible for everyone. </w:t>
            </w:r>
            <w:r>
              <w:rPr>
                <w:color w:val="000000"/>
                <w:lang w:eastAsia="en-GB"/>
              </w:rPr>
              <w:br/>
            </w:r>
            <w:r>
              <w:rPr>
                <w:color w:val="000000"/>
                <w:lang w:eastAsia="en-GB"/>
              </w:rPr>
              <w:br/>
              <w:t xml:space="preserve">Complete the survey by the 1st November: </w:t>
            </w:r>
            <w:hyperlink r:id="rId63" w:history="1">
              <w:r>
                <w:rPr>
                  <w:rStyle w:val="Hyperlink"/>
                  <w:lang w:eastAsia="en-GB"/>
                </w:rPr>
                <w:t>www.travelwest.info/ashleydownstation</w:t>
              </w:r>
            </w:hyperlink>
            <w:r>
              <w:rPr>
                <w:color w:val="000000"/>
                <w:lang w:eastAsia="en-GB"/>
              </w:rPr>
              <w:t xml:space="preserve"> </w:t>
            </w:r>
          </w:p>
        </w:tc>
      </w:tr>
      <w:tr w:rsidR="001078A0" w14:paraId="57B5D8F9" w14:textId="77777777" w:rsidTr="00D14F62">
        <w:trPr>
          <w:trHeight w:val="2400"/>
        </w:trPr>
        <w:tc>
          <w:tcPr>
            <w:tcW w:w="1395" w:type="dxa"/>
            <w:hideMark/>
          </w:tcPr>
          <w:p w14:paraId="63868C3B" w14:textId="77777777" w:rsidR="001078A0" w:rsidRDefault="001078A0" w:rsidP="00380C96">
            <w:pPr>
              <w:rPr>
                <w:color w:val="000000"/>
                <w:lang w:eastAsia="en-GB"/>
              </w:rPr>
            </w:pPr>
            <w:r>
              <w:rPr>
                <w:color w:val="000000"/>
                <w:lang w:eastAsia="en-GB"/>
              </w:rPr>
              <w:t>Twitter</w:t>
            </w:r>
          </w:p>
        </w:tc>
        <w:tc>
          <w:tcPr>
            <w:tcW w:w="1392" w:type="dxa"/>
            <w:hideMark/>
          </w:tcPr>
          <w:p w14:paraId="3BBEA314" w14:textId="77777777" w:rsidR="001078A0" w:rsidRDefault="001078A0" w:rsidP="00380C96">
            <w:pPr>
              <w:rPr>
                <w:color w:val="000000"/>
                <w:lang w:eastAsia="en-GB"/>
              </w:rPr>
            </w:pPr>
            <w:r>
              <w:rPr>
                <w:color w:val="000000"/>
                <w:lang w:eastAsia="en-GB"/>
              </w:rPr>
              <w:t>24 September 2020</w:t>
            </w:r>
          </w:p>
        </w:tc>
        <w:tc>
          <w:tcPr>
            <w:tcW w:w="1314" w:type="dxa"/>
            <w:hideMark/>
          </w:tcPr>
          <w:p w14:paraId="1B830278" w14:textId="77777777" w:rsidR="001078A0" w:rsidRDefault="001078A0" w:rsidP="00380C96">
            <w:pPr>
              <w:rPr>
                <w:color w:val="000000"/>
                <w:lang w:eastAsia="en-GB"/>
              </w:rPr>
            </w:pPr>
            <w:r>
              <w:rPr>
                <w:color w:val="000000"/>
                <w:lang w:eastAsia="en-GB"/>
              </w:rPr>
              <w:t>10am</w:t>
            </w:r>
          </w:p>
        </w:tc>
        <w:tc>
          <w:tcPr>
            <w:tcW w:w="4961" w:type="dxa"/>
            <w:hideMark/>
          </w:tcPr>
          <w:p w14:paraId="0C028505" w14:textId="77777777" w:rsidR="001078A0" w:rsidRDefault="001078A0" w:rsidP="00380C96">
            <w:pPr>
              <w:rPr>
                <w:color w:val="000000"/>
                <w:lang w:eastAsia="en-GB"/>
              </w:rPr>
            </w:pPr>
            <w:r>
              <w:rPr>
                <w:color w:val="000000"/>
                <w:lang w:eastAsia="en-GB"/>
              </w:rPr>
              <w:t xml:space="preserve">Sustainable travel should be accessible to everyone. </w:t>
            </w:r>
            <w:r>
              <w:rPr>
                <w:color w:val="000000"/>
                <w:lang w:eastAsia="en-GB"/>
              </w:rPr>
              <w:br/>
            </w:r>
            <w:r>
              <w:rPr>
                <w:color w:val="000000"/>
                <w:lang w:eastAsia="en-GB"/>
              </w:rPr>
              <w:br/>
              <w:t xml:space="preserve">Give your views on @westofenglandca and @bristolcouncil design proposals for public access for the new Ashley Down railway station. </w:t>
            </w:r>
            <w:r>
              <w:rPr>
                <w:color w:val="000000"/>
                <w:lang w:eastAsia="en-GB"/>
              </w:rPr>
              <w:br/>
            </w:r>
            <w:r>
              <w:rPr>
                <w:color w:val="000000"/>
                <w:lang w:eastAsia="en-GB"/>
              </w:rPr>
              <w:br/>
              <w:t xml:space="preserve">Complete the survey before 1 November: </w:t>
            </w:r>
            <w:hyperlink r:id="rId64" w:history="1">
              <w:r>
                <w:rPr>
                  <w:rStyle w:val="Hyperlink"/>
                  <w:lang w:eastAsia="en-GB"/>
                </w:rPr>
                <w:t>www.travelwest.info/ashleydownstation</w:t>
              </w:r>
            </w:hyperlink>
            <w:r>
              <w:rPr>
                <w:color w:val="000000"/>
                <w:lang w:eastAsia="en-GB"/>
              </w:rPr>
              <w:t xml:space="preserve"> </w:t>
            </w:r>
          </w:p>
        </w:tc>
      </w:tr>
      <w:tr w:rsidR="001078A0" w14:paraId="7F4A4E81" w14:textId="77777777" w:rsidTr="00D14F62">
        <w:trPr>
          <w:trHeight w:val="2400"/>
        </w:trPr>
        <w:tc>
          <w:tcPr>
            <w:tcW w:w="1395" w:type="dxa"/>
            <w:hideMark/>
          </w:tcPr>
          <w:p w14:paraId="76519F39" w14:textId="77777777" w:rsidR="001078A0" w:rsidRDefault="001078A0" w:rsidP="00380C96">
            <w:pPr>
              <w:rPr>
                <w:color w:val="000000"/>
                <w:lang w:eastAsia="en-GB"/>
              </w:rPr>
            </w:pPr>
            <w:r>
              <w:rPr>
                <w:color w:val="000000"/>
                <w:lang w:eastAsia="en-GB"/>
              </w:rPr>
              <w:t>Twitter</w:t>
            </w:r>
          </w:p>
        </w:tc>
        <w:tc>
          <w:tcPr>
            <w:tcW w:w="1392" w:type="dxa"/>
            <w:hideMark/>
          </w:tcPr>
          <w:p w14:paraId="34563496" w14:textId="77777777" w:rsidR="001078A0" w:rsidRDefault="001078A0" w:rsidP="00380C96">
            <w:pPr>
              <w:rPr>
                <w:color w:val="000000"/>
                <w:lang w:eastAsia="en-GB"/>
              </w:rPr>
            </w:pPr>
            <w:r>
              <w:rPr>
                <w:color w:val="000000"/>
                <w:lang w:eastAsia="en-GB"/>
              </w:rPr>
              <w:t>29 September 2020</w:t>
            </w:r>
          </w:p>
        </w:tc>
        <w:tc>
          <w:tcPr>
            <w:tcW w:w="1314" w:type="dxa"/>
            <w:hideMark/>
          </w:tcPr>
          <w:p w14:paraId="6A2C211A" w14:textId="77777777" w:rsidR="001078A0" w:rsidRDefault="001078A0" w:rsidP="00380C96">
            <w:pPr>
              <w:rPr>
                <w:color w:val="000000"/>
                <w:lang w:eastAsia="en-GB"/>
              </w:rPr>
            </w:pPr>
            <w:r>
              <w:rPr>
                <w:color w:val="000000"/>
                <w:lang w:eastAsia="en-GB"/>
              </w:rPr>
              <w:t>12pm</w:t>
            </w:r>
          </w:p>
        </w:tc>
        <w:tc>
          <w:tcPr>
            <w:tcW w:w="4961" w:type="dxa"/>
            <w:hideMark/>
          </w:tcPr>
          <w:p w14:paraId="39FECEA4" w14:textId="77777777" w:rsidR="001078A0" w:rsidRDefault="001078A0" w:rsidP="00380C96">
            <w:pPr>
              <w:rPr>
                <w:color w:val="000000"/>
                <w:lang w:eastAsia="en-GB"/>
              </w:rPr>
            </w:pPr>
            <w:r>
              <w:rPr>
                <w:color w:val="000000"/>
                <w:lang w:eastAsia="en-GB"/>
              </w:rPr>
              <w:t xml:space="preserve">Help improve proposals for Ashley Down train station! </w:t>
            </w:r>
            <w:r>
              <w:rPr>
                <w:color w:val="000000"/>
                <w:lang w:eastAsia="en-GB"/>
              </w:rPr>
              <w:br/>
            </w:r>
            <w:r>
              <w:rPr>
                <w:color w:val="000000"/>
                <w:lang w:eastAsia="en-GB"/>
              </w:rPr>
              <w:br/>
              <w:t>Ashley Down is one of the new stations being built as part of the MetroWest railway network, and we want to hear your views on the design of access to the station.</w:t>
            </w:r>
            <w:r>
              <w:rPr>
                <w:color w:val="000000"/>
                <w:lang w:eastAsia="en-GB"/>
              </w:rPr>
              <w:br/>
            </w:r>
            <w:r>
              <w:rPr>
                <w:color w:val="000000"/>
                <w:lang w:eastAsia="en-GB"/>
              </w:rPr>
              <w:br/>
              <w:t>Have your say before 1 November: travelwest.info/</w:t>
            </w:r>
            <w:proofErr w:type="spellStart"/>
            <w:r>
              <w:rPr>
                <w:color w:val="000000"/>
                <w:lang w:eastAsia="en-GB"/>
              </w:rPr>
              <w:t>ashleydownstation</w:t>
            </w:r>
            <w:proofErr w:type="spellEnd"/>
          </w:p>
        </w:tc>
      </w:tr>
      <w:tr w:rsidR="001078A0" w14:paraId="1E1041A0" w14:textId="77777777" w:rsidTr="00D14F62">
        <w:trPr>
          <w:trHeight w:val="2400"/>
        </w:trPr>
        <w:tc>
          <w:tcPr>
            <w:tcW w:w="1395" w:type="dxa"/>
            <w:hideMark/>
          </w:tcPr>
          <w:p w14:paraId="60B29E67" w14:textId="77777777" w:rsidR="001078A0" w:rsidRDefault="001078A0" w:rsidP="00380C96">
            <w:pPr>
              <w:rPr>
                <w:color w:val="000000"/>
                <w:lang w:eastAsia="en-GB"/>
              </w:rPr>
            </w:pPr>
            <w:r>
              <w:rPr>
                <w:color w:val="000000"/>
                <w:lang w:eastAsia="en-GB"/>
              </w:rPr>
              <w:lastRenderedPageBreak/>
              <w:t>Twitter</w:t>
            </w:r>
          </w:p>
        </w:tc>
        <w:tc>
          <w:tcPr>
            <w:tcW w:w="1392" w:type="dxa"/>
            <w:hideMark/>
          </w:tcPr>
          <w:p w14:paraId="3F73B2DB" w14:textId="77777777" w:rsidR="001078A0" w:rsidRDefault="001078A0" w:rsidP="00380C96">
            <w:pPr>
              <w:rPr>
                <w:color w:val="000000"/>
                <w:lang w:eastAsia="en-GB"/>
              </w:rPr>
            </w:pPr>
            <w:r>
              <w:rPr>
                <w:color w:val="000000"/>
                <w:lang w:eastAsia="en-GB"/>
              </w:rPr>
              <w:t>01 October 2020</w:t>
            </w:r>
          </w:p>
        </w:tc>
        <w:tc>
          <w:tcPr>
            <w:tcW w:w="1314" w:type="dxa"/>
            <w:hideMark/>
          </w:tcPr>
          <w:p w14:paraId="54A14271" w14:textId="77777777" w:rsidR="001078A0" w:rsidRDefault="001078A0" w:rsidP="00380C96">
            <w:pPr>
              <w:rPr>
                <w:color w:val="000000"/>
                <w:lang w:eastAsia="en-GB"/>
              </w:rPr>
            </w:pPr>
            <w:r>
              <w:rPr>
                <w:color w:val="000000"/>
                <w:lang w:eastAsia="en-GB"/>
              </w:rPr>
              <w:t>3pm</w:t>
            </w:r>
          </w:p>
        </w:tc>
        <w:tc>
          <w:tcPr>
            <w:tcW w:w="4961" w:type="dxa"/>
            <w:hideMark/>
          </w:tcPr>
          <w:p w14:paraId="497EBC72" w14:textId="77777777" w:rsidR="001078A0" w:rsidRDefault="001078A0" w:rsidP="00380C96">
            <w:pPr>
              <w:rPr>
                <w:color w:val="000000"/>
                <w:lang w:eastAsia="en-GB"/>
              </w:rPr>
            </w:pPr>
            <w:r>
              <w:rPr>
                <w:color w:val="000000"/>
                <w:lang w:eastAsia="en-GB"/>
              </w:rPr>
              <w:t xml:space="preserve">New railway stations are coming! </w:t>
            </w:r>
            <w:r>
              <w:rPr>
                <w:color w:val="000000"/>
                <w:lang w:eastAsia="en-GB"/>
              </w:rPr>
              <w:br/>
            </w:r>
            <w:r>
              <w:rPr>
                <w:color w:val="000000"/>
                <w:lang w:eastAsia="en-GB"/>
              </w:rPr>
              <w:br/>
              <w:t>Help shape designs for access to the new Ashley Down train station – another step on the journey to improved sustainable transport in the West.</w:t>
            </w:r>
            <w:r>
              <w:rPr>
                <w:color w:val="000000"/>
                <w:lang w:eastAsia="en-GB"/>
              </w:rPr>
              <w:br/>
            </w:r>
            <w:r>
              <w:rPr>
                <w:color w:val="000000"/>
                <w:lang w:eastAsia="en-GB"/>
              </w:rPr>
              <w:br/>
              <w:t xml:space="preserve">Complete the survey before 1 November: </w:t>
            </w:r>
            <w:hyperlink r:id="rId65" w:history="1">
              <w:r>
                <w:rPr>
                  <w:rStyle w:val="Hyperlink"/>
                  <w:lang w:eastAsia="en-GB"/>
                </w:rPr>
                <w:t>www.travelwest.info/ashleydownstation</w:t>
              </w:r>
            </w:hyperlink>
          </w:p>
        </w:tc>
      </w:tr>
      <w:tr w:rsidR="001078A0" w14:paraId="4B959702" w14:textId="77777777" w:rsidTr="00D14F62">
        <w:trPr>
          <w:trHeight w:val="4200"/>
        </w:trPr>
        <w:tc>
          <w:tcPr>
            <w:tcW w:w="1395" w:type="dxa"/>
            <w:hideMark/>
          </w:tcPr>
          <w:p w14:paraId="70B2534A" w14:textId="77777777" w:rsidR="001078A0" w:rsidRDefault="001078A0" w:rsidP="00380C96">
            <w:pPr>
              <w:rPr>
                <w:color w:val="000000"/>
                <w:lang w:eastAsia="en-GB"/>
              </w:rPr>
            </w:pPr>
            <w:r>
              <w:rPr>
                <w:color w:val="000000"/>
                <w:lang w:eastAsia="en-GB"/>
              </w:rPr>
              <w:t>Facebook</w:t>
            </w:r>
          </w:p>
        </w:tc>
        <w:tc>
          <w:tcPr>
            <w:tcW w:w="1392" w:type="dxa"/>
            <w:hideMark/>
          </w:tcPr>
          <w:p w14:paraId="0432389F" w14:textId="77777777" w:rsidR="001078A0" w:rsidRDefault="001078A0" w:rsidP="00380C96">
            <w:pPr>
              <w:rPr>
                <w:color w:val="000000"/>
                <w:lang w:eastAsia="en-GB"/>
              </w:rPr>
            </w:pPr>
            <w:r>
              <w:rPr>
                <w:color w:val="000000"/>
                <w:lang w:eastAsia="en-GB"/>
              </w:rPr>
              <w:t>07 October 2020</w:t>
            </w:r>
          </w:p>
        </w:tc>
        <w:tc>
          <w:tcPr>
            <w:tcW w:w="1314" w:type="dxa"/>
            <w:hideMark/>
          </w:tcPr>
          <w:p w14:paraId="15B2CD42" w14:textId="77777777" w:rsidR="001078A0" w:rsidRDefault="001078A0" w:rsidP="00380C96">
            <w:pPr>
              <w:rPr>
                <w:color w:val="000000"/>
                <w:lang w:eastAsia="en-GB"/>
              </w:rPr>
            </w:pPr>
            <w:r>
              <w:rPr>
                <w:color w:val="000000"/>
                <w:lang w:eastAsia="en-GB"/>
              </w:rPr>
              <w:t>10am</w:t>
            </w:r>
          </w:p>
        </w:tc>
        <w:tc>
          <w:tcPr>
            <w:tcW w:w="4961" w:type="dxa"/>
            <w:hideMark/>
          </w:tcPr>
          <w:p w14:paraId="077917E0" w14:textId="77777777" w:rsidR="001078A0" w:rsidRDefault="001078A0" w:rsidP="00380C96">
            <w:pPr>
              <w:rPr>
                <w:color w:val="000000"/>
                <w:lang w:eastAsia="en-GB"/>
              </w:rPr>
            </w:pPr>
            <w:r>
              <w:rPr>
                <w:color w:val="000000"/>
                <w:lang w:eastAsia="en-GB"/>
              </w:rPr>
              <w:t xml:space="preserve">We want your feedback to help shape proposals for the new Ashley Down train station! </w:t>
            </w:r>
            <w:r>
              <w:rPr>
                <w:color w:val="000000"/>
                <w:lang w:eastAsia="en-GB"/>
              </w:rPr>
              <w:br/>
            </w:r>
            <w:r>
              <w:rPr>
                <w:color w:val="000000"/>
                <w:lang w:eastAsia="en-GB"/>
              </w:rPr>
              <w:br/>
              <w:t xml:space="preserve">Ashley Down is one of the new stations being built as part of the MetroWest railway network, making it easier to choose sustainable transport into the city centre and around the country. </w:t>
            </w:r>
            <w:r>
              <w:rPr>
                <w:color w:val="000000"/>
                <w:lang w:eastAsia="en-GB"/>
              </w:rPr>
              <w:br/>
            </w:r>
            <w:r>
              <w:rPr>
                <w:color w:val="000000"/>
                <w:lang w:eastAsia="en-GB"/>
              </w:rPr>
              <w:br/>
              <w:t xml:space="preserve">@westofenglandca and @bristolcouncil want to hear your views on the design of access to the station, so that it is accessible to all future users. </w:t>
            </w:r>
            <w:r>
              <w:rPr>
                <w:color w:val="000000"/>
                <w:lang w:eastAsia="en-GB"/>
              </w:rPr>
              <w:br/>
            </w:r>
            <w:r>
              <w:rPr>
                <w:color w:val="000000"/>
                <w:lang w:eastAsia="en-GB"/>
              </w:rPr>
              <w:br/>
              <w:t>You can have your say now until 1st November. To find out more about the new station and complete the survey, visit travelwest.info/</w:t>
            </w:r>
            <w:proofErr w:type="spellStart"/>
            <w:r>
              <w:rPr>
                <w:color w:val="000000"/>
                <w:lang w:eastAsia="en-GB"/>
              </w:rPr>
              <w:t>ashleydownstation</w:t>
            </w:r>
            <w:proofErr w:type="spellEnd"/>
          </w:p>
        </w:tc>
      </w:tr>
      <w:tr w:rsidR="001078A0" w14:paraId="594E32DD" w14:textId="77777777" w:rsidTr="00D14F62">
        <w:trPr>
          <w:trHeight w:val="2700"/>
        </w:trPr>
        <w:tc>
          <w:tcPr>
            <w:tcW w:w="1395" w:type="dxa"/>
            <w:hideMark/>
          </w:tcPr>
          <w:p w14:paraId="44CF0F21" w14:textId="77777777" w:rsidR="001078A0" w:rsidRDefault="001078A0" w:rsidP="00380C96">
            <w:pPr>
              <w:rPr>
                <w:color w:val="000000"/>
                <w:lang w:eastAsia="en-GB"/>
              </w:rPr>
            </w:pPr>
            <w:r>
              <w:rPr>
                <w:color w:val="000000"/>
                <w:lang w:eastAsia="en-GB"/>
              </w:rPr>
              <w:t>Twitter</w:t>
            </w:r>
          </w:p>
        </w:tc>
        <w:tc>
          <w:tcPr>
            <w:tcW w:w="1392" w:type="dxa"/>
            <w:hideMark/>
          </w:tcPr>
          <w:p w14:paraId="568431F0" w14:textId="77777777" w:rsidR="001078A0" w:rsidRDefault="001078A0" w:rsidP="00380C96">
            <w:pPr>
              <w:rPr>
                <w:color w:val="000000"/>
                <w:lang w:eastAsia="en-GB"/>
              </w:rPr>
            </w:pPr>
            <w:r>
              <w:rPr>
                <w:color w:val="000000"/>
                <w:lang w:eastAsia="en-GB"/>
              </w:rPr>
              <w:t>07 October 2020</w:t>
            </w:r>
          </w:p>
        </w:tc>
        <w:tc>
          <w:tcPr>
            <w:tcW w:w="1314" w:type="dxa"/>
            <w:hideMark/>
          </w:tcPr>
          <w:p w14:paraId="287CB2EF" w14:textId="77777777" w:rsidR="001078A0" w:rsidRDefault="001078A0" w:rsidP="00380C96">
            <w:pPr>
              <w:rPr>
                <w:color w:val="000000"/>
                <w:lang w:eastAsia="en-GB"/>
              </w:rPr>
            </w:pPr>
            <w:r>
              <w:rPr>
                <w:color w:val="000000"/>
                <w:lang w:eastAsia="en-GB"/>
              </w:rPr>
              <w:t>8am</w:t>
            </w:r>
          </w:p>
        </w:tc>
        <w:tc>
          <w:tcPr>
            <w:tcW w:w="4961" w:type="dxa"/>
            <w:hideMark/>
          </w:tcPr>
          <w:p w14:paraId="52E94022" w14:textId="77777777" w:rsidR="001078A0" w:rsidRDefault="001078A0" w:rsidP="00380C96">
            <w:pPr>
              <w:rPr>
                <w:color w:val="000000"/>
                <w:lang w:eastAsia="en-GB"/>
              </w:rPr>
            </w:pPr>
            <w:r>
              <w:rPr>
                <w:color w:val="000000"/>
                <w:lang w:eastAsia="en-GB"/>
              </w:rPr>
              <w:t>Give your views on access designs for the new Ashley Down railway station.</w:t>
            </w:r>
            <w:r>
              <w:rPr>
                <w:color w:val="000000"/>
                <w:lang w:eastAsia="en-GB"/>
              </w:rPr>
              <w:br/>
            </w:r>
            <w:r>
              <w:rPr>
                <w:color w:val="000000"/>
                <w:lang w:eastAsia="en-GB"/>
              </w:rPr>
              <w:br/>
              <w:t xml:space="preserve">As one of the stations being built in the MetroWest railway network, we want sustainable travel to be accessible for everyone. </w:t>
            </w:r>
            <w:r>
              <w:rPr>
                <w:color w:val="000000"/>
                <w:lang w:eastAsia="en-GB"/>
              </w:rPr>
              <w:br/>
            </w:r>
            <w:r>
              <w:rPr>
                <w:color w:val="000000"/>
                <w:lang w:eastAsia="en-GB"/>
              </w:rPr>
              <w:br/>
              <w:t xml:space="preserve">Complete the survey by the 1st November: </w:t>
            </w:r>
            <w:hyperlink r:id="rId66" w:history="1">
              <w:r>
                <w:rPr>
                  <w:rStyle w:val="Hyperlink"/>
                  <w:lang w:eastAsia="en-GB"/>
                </w:rPr>
                <w:t>www.travelwest.info/ashleydownstation</w:t>
              </w:r>
            </w:hyperlink>
            <w:r>
              <w:rPr>
                <w:color w:val="000000"/>
                <w:lang w:eastAsia="en-GB"/>
              </w:rPr>
              <w:t xml:space="preserve"> </w:t>
            </w:r>
          </w:p>
        </w:tc>
      </w:tr>
      <w:tr w:rsidR="001078A0" w14:paraId="1185A27A" w14:textId="77777777" w:rsidTr="00D14F62">
        <w:trPr>
          <w:trHeight w:val="3000"/>
        </w:trPr>
        <w:tc>
          <w:tcPr>
            <w:tcW w:w="1395" w:type="dxa"/>
            <w:hideMark/>
          </w:tcPr>
          <w:p w14:paraId="2802324F" w14:textId="77777777" w:rsidR="001078A0" w:rsidRDefault="001078A0" w:rsidP="00380C96">
            <w:pPr>
              <w:rPr>
                <w:color w:val="000000"/>
                <w:lang w:eastAsia="en-GB"/>
              </w:rPr>
            </w:pPr>
            <w:r>
              <w:rPr>
                <w:color w:val="000000"/>
                <w:lang w:eastAsia="en-GB"/>
              </w:rPr>
              <w:t>Twitter</w:t>
            </w:r>
          </w:p>
        </w:tc>
        <w:tc>
          <w:tcPr>
            <w:tcW w:w="1392" w:type="dxa"/>
            <w:hideMark/>
          </w:tcPr>
          <w:p w14:paraId="7750DB5C" w14:textId="77777777" w:rsidR="001078A0" w:rsidRDefault="001078A0" w:rsidP="00380C96">
            <w:pPr>
              <w:rPr>
                <w:color w:val="000000"/>
                <w:lang w:eastAsia="en-GB"/>
              </w:rPr>
            </w:pPr>
            <w:r>
              <w:rPr>
                <w:color w:val="000000"/>
                <w:lang w:eastAsia="en-GB"/>
              </w:rPr>
              <w:t>10 October 2020</w:t>
            </w:r>
          </w:p>
        </w:tc>
        <w:tc>
          <w:tcPr>
            <w:tcW w:w="1314" w:type="dxa"/>
            <w:hideMark/>
          </w:tcPr>
          <w:p w14:paraId="73FC5061" w14:textId="77777777" w:rsidR="001078A0" w:rsidRDefault="001078A0" w:rsidP="00380C96">
            <w:pPr>
              <w:rPr>
                <w:color w:val="000000"/>
                <w:lang w:eastAsia="en-GB"/>
              </w:rPr>
            </w:pPr>
            <w:r>
              <w:rPr>
                <w:color w:val="000000"/>
                <w:lang w:eastAsia="en-GB"/>
              </w:rPr>
              <w:t>10am</w:t>
            </w:r>
          </w:p>
        </w:tc>
        <w:tc>
          <w:tcPr>
            <w:tcW w:w="4961" w:type="dxa"/>
            <w:hideMark/>
          </w:tcPr>
          <w:p w14:paraId="31A49219" w14:textId="77777777" w:rsidR="001078A0" w:rsidRDefault="001078A0" w:rsidP="00380C96">
            <w:pPr>
              <w:rPr>
                <w:color w:val="000000"/>
                <w:lang w:eastAsia="en-GB"/>
              </w:rPr>
            </w:pPr>
            <w:r>
              <w:rPr>
                <w:color w:val="000000"/>
                <w:lang w:eastAsia="en-GB"/>
              </w:rPr>
              <w:t xml:space="preserve">New accessible parking bays </w:t>
            </w:r>
            <w:r>
              <w:rPr>
                <w:rFonts w:ascii="Segoe UI Emoji" w:hAnsi="Segoe UI Emoji"/>
                <w:color w:val="000000"/>
                <w:lang w:eastAsia="en-GB"/>
              </w:rPr>
              <w:t>🅿</w:t>
            </w:r>
            <w:r>
              <w:rPr>
                <w:color w:val="000000"/>
                <w:lang w:eastAsia="en-GB"/>
              </w:rPr>
              <w:t>️</w:t>
            </w:r>
            <w:r>
              <w:rPr>
                <w:color w:val="000000"/>
                <w:lang w:eastAsia="en-GB"/>
              </w:rPr>
              <w:br/>
            </w:r>
            <w:r>
              <w:rPr>
                <w:color w:val="000000"/>
                <w:lang w:eastAsia="en-GB"/>
              </w:rPr>
              <w:br/>
              <w:t xml:space="preserve">‘Hop on point’ for cyclists </w:t>
            </w:r>
            <w:r>
              <w:rPr>
                <w:rFonts w:ascii="Segoe UI Emoji" w:hAnsi="Segoe UI Emoji" w:cs="Segoe UI Emoji"/>
                <w:color w:val="000000"/>
                <w:lang w:eastAsia="en-GB"/>
              </w:rPr>
              <w:t>🚲</w:t>
            </w:r>
            <w:r>
              <w:rPr>
                <w:color w:val="000000"/>
                <w:lang w:eastAsia="en-GB"/>
              </w:rPr>
              <w:br/>
            </w:r>
            <w:r>
              <w:rPr>
                <w:color w:val="000000"/>
                <w:lang w:eastAsia="en-GB"/>
              </w:rPr>
              <w:br/>
              <w:t xml:space="preserve">More plants </w:t>
            </w:r>
            <w:r>
              <w:rPr>
                <w:rFonts w:ascii="Segoe UI Emoji" w:hAnsi="Segoe UI Emoji" w:cs="Segoe UI Emoji"/>
                <w:color w:val="000000"/>
                <w:lang w:eastAsia="en-GB"/>
              </w:rPr>
              <w:t>🌳</w:t>
            </w:r>
            <w:r>
              <w:rPr>
                <w:color w:val="000000"/>
                <w:lang w:eastAsia="en-GB"/>
              </w:rPr>
              <w:br/>
            </w:r>
            <w:r>
              <w:rPr>
                <w:color w:val="000000"/>
                <w:lang w:eastAsia="en-GB"/>
              </w:rPr>
              <w:br/>
              <w:t xml:space="preserve">Sustainable travel accessed by everyone </w:t>
            </w:r>
            <w:r>
              <w:rPr>
                <w:rFonts w:ascii="Segoe UI Emoji" w:hAnsi="Segoe UI Emoji" w:cs="Segoe UI Emoji"/>
                <w:color w:val="000000"/>
                <w:lang w:eastAsia="en-GB"/>
              </w:rPr>
              <w:t>💚</w:t>
            </w:r>
            <w:r>
              <w:rPr>
                <w:color w:val="000000"/>
                <w:lang w:eastAsia="en-GB"/>
              </w:rPr>
              <w:br/>
            </w:r>
            <w:r>
              <w:rPr>
                <w:color w:val="000000"/>
                <w:lang w:eastAsia="en-GB"/>
              </w:rPr>
              <w:br/>
              <w:t>Give your thoughts on access proposals for the new Ashley Down train station by 1 November: travelwest.info/</w:t>
            </w:r>
            <w:proofErr w:type="spellStart"/>
            <w:r>
              <w:rPr>
                <w:color w:val="000000"/>
                <w:lang w:eastAsia="en-GB"/>
              </w:rPr>
              <w:t>ashleydownstation</w:t>
            </w:r>
            <w:proofErr w:type="spellEnd"/>
          </w:p>
        </w:tc>
      </w:tr>
      <w:tr w:rsidR="001078A0" w14:paraId="2FBB880D" w14:textId="77777777" w:rsidTr="00D14F62">
        <w:trPr>
          <w:trHeight w:val="2400"/>
        </w:trPr>
        <w:tc>
          <w:tcPr>
            <w:tcW w:w="1395" w:type="dxa"/>
            <w:hideMark/>
          </w:tcPr>
          <w:p w14:paraId="4EB6CA2E" w14:textId="77777777" w:rsidR="001078A0" w:rsidRDefault="001078A0" w:rsidP="00380C96">
            <w:pPr>
              <w:rPr>
                <w:color w:val="000000"/>
                <w:lang w:eastAsia="en-GB"/>
              </w:rPr>
            </w:pPr>
            <w:r>
              <w:rPr>
                <w:color w:val="000000"/>
                <w:lang w:eastAsia="en-GB"/>
              </w:rPr>
              <w:lastRenderedPageBreak/>
              <w:t>Twitter</w:t>
            </w:r>
          </w:p>
        </w:tc>
        <w:tc>
          <w:tcPr>
            <w:tcW w:w="1392" w:type="dxa"/>
            <w:hideMark/>
          </w:tcPr>
          <w:p w14:paraId="557738D3" w14:textId="77777777" w:rsidR="001078A0" w:rsidRDefault="001078A0" w:rsidP="00380C96">
            <w:pPr>
              <w:rPr>
                <w:color w:val="000000"/>
                <w:lang w:eastAsia="en-GB"/>
              </w:rPr>
            </w:pPr>
            <w:r>
              <w:rPr>
                <w:color w:val="000000"/>
                <w:lang w:eastAsia="en-GB"/>
              </w:rPr>
              <w:t>13 October 2020</w:t>
            </w:r>
          </w:p>
        </w:tc>
        <w:tc>
          <w:tcPr>
            <w:tcW w:w="1314" w:type="dxa"/>
            <w:hideMark/>
          </w:tcPr>
          <w:p w14:paraId="59CBE8FE" w14:textId="77777777" w:rsidR="001078A0" w:rsidRDefault="001078A0" w:rsidP="00380C96">
            <w:pPr>
              <w:rPr>
                <w:color w:val="000000"/>
                <w:lang w:eastAsia="en-GB"/>
              </w:rPr>
            </w:pPr>
            <w:r>
              <w:rPr>
                <w:color w:val="000000"/>
                <w:lang w:eastAsia="en-GB"/>
              </w:rPr>
              <w:t>12pm</w:t>
            </w:r>
          </w:p>
        </w:tc>
        <w:tc>
          <w:tcPr>
            <w:tcW w:w="4961" w:type="dxa"/>
            <w:hideMark/>
          </w:tcPr>
          <w:p w14:paraId="7EB63927" w14:textId="77777777" w:rsidR="001078A0" w:rsidRDefault="001078A0" w:rsidP="00380C96">
            <w:pPr>
              <w:rPr>
                <w:color w:val="000000"/>
                <w:lang w:eastAsia="en-GB"/>
              </w:rPr>
            </w:pPr>
            <w:r>
              <w:rPr>
                <w:color w:val="000000"/>
                <w:lang w:eastAsia="en-GB"/>
              </w:rPr>
              <w:t xml:space="preserve">Help improve proposals for Ashley Down train station! </w:t>
            </w:r>
            <w:r>
              <w:rPr>
                <w:color w:val="000000"/>
                <w:lang w:eastAsia="en-GB"/>
              </w:rPr>
              <w:br/>
            </w:r>
            <w:r>
              <w:rPr>
                <w:color w:val="000000"/>
                <w:lang w:eastAsia="en-GB"/>
              </w:rPr>
              <w:br/>
              <w:t>Ashley Down is one of the new stations being built as part of the MetroWest railway network, and we want to hear your views on the design of access to the station.</w:t>
            </w:r>
            <w:r>
              <w:rPr>
                <w:color w:val="000000"/>
                <w:lang w:eastAsia="en-GB"/>
              </w:rPr>
              <w:br/>
            </w:r>
            <w:r>
              <w:rPr>
                <w:color w:val="000000"/>
                <w:lang w:eastAsia="en-GB"/>
              </w:rPr>
              <w:br/>
              <w:t>Complete the survey by 1 November: travelwest.info/</w:t>
            </w:r>
            <w:proofErr w:type="spellStart"/>
            <w:r>
              <w:rPr>
                <w:color w:val="000000"/>
                <w:lang w:eastAsia="en-GB"/>
              </w:rPr>
              <w:t>ashleydownstation</w:t>
            </w:r>
            <w:proofErr w:type="spellEnd"/>
          </w:p>
        </w:tc>
      </w:tr>
      <w:tr w:rsidR="001078A0" w14:paraId="6B050B98" w14:textId="77777777" w:rsidTr="00D14F62">
        <w:trPr>
          <w:trHeight w:val="2400"/>
        </w:trPr>
        <w:tc>
          <w:tcPr>
            <w:tcW w:w="1395" w:type="dxa"/>
            <w:hideMark/>
          </w:tcPr>
          <w:p w14:paraId="485F305E" w14:textId="77777777" w:rsidR="001078A0" w:rsidRDefault="001078A0" w:rsidP="00380C96">
            <w:pPr>
              <w:rPr>
                <w:color w:val="000000"/>
                <w:lang w:eastAsia="en-GB"/>
              </w:rPr>
            </w:pPr>
            <w:r>
              <w:rPr>
                <w:color w:val="000000"/>
                <w:lang w:eastAsia="en-GB"/>
              </w:rPr>
              <w:t>Twitter</w:t>
            </w:r>
          </w:p>
        </w:tc>
        <w:tc>
          <w:tcPr>
            <w:tcW w:w="1392" w:type="dxa"/>
            <w:hideMark/>
          </w:tcPr>
          <w:p w14:paraId="06CF513B" w14:textId="77777777" w:rsidR="001078A0" w:rsidRDefault="001078A0" w:rsidP="00380C96">
            <w:pPr>
              <w:rPr>
                <w:color w:val="000000"/>
                <w:lang w:eastAsia="en-GB"/>
              </w:rPr>
            </w:pPr>
            <w:r>
              <w:rPr>
                <w:color w:val="000000"/>
                <w:lang w:eastAsia="en-GB"/>
              </w:rPr>
              <w:t>16 October 2020</w:t>
            </w:r>
          </w:p>
        </w:tc>
        <w:tc>
          <w:tcPr>
            <w:tcW w:w="1314" w:type="dxa"/>
            <w:hideMark/>
          </w:tcPr>
          <w:p w14:paraId="5A6BF80F" w14:textId="77777777" w:rsidR="001078A0" w:rsidRDefault="001078A0" w:rsidP="00380C96">
            <w:pPr>
              <w:rPr>
                <w:color w:val="000000"/>
                <w:lang w:eastAsia="en-GB"/>
              </w:rPr>
            </w:pPr>
            <w:r>
              <w:rPr>
                <w:color w:val="000000"/>
                <w:lang w:eastAsia="en-GB"/>
              </w:rPr>
              <w:t>10am</w:t>
            </w:r>
          </w:p>
        </w:tc>
        <w:tc>
          <w:tcPr>
            <w:tcW w:w="4961" w:type="dxa"/>
            <w:hideMark/>
          </w:tcPr>
          <w:p w14:paraId="7B18370E" w14:textId="77777777" w:rsidR="001078A0" w:rsidRDefault="001078A0" w:rsidP="00380C96">
            <w:pPr>
              <w:rPr>
                <w:color w:val="000000"/>
                <w:lang w:eastAsia="en-GB"/>
              </w:rPr>
            </w:pPr>
            <w:r>
              <w:rPr>
                <w:color w:val="000000"/>
                <w:lang w:eastAsia="en-GB"/>
              </w:rPr>
              <w:t xml:space="preserve">Sustainable travel should be accessible to everyone. </w:t>
            </w:r>
            <w:r>
              <w:rPr>
                <w:color w:val="000000"/>
                <w:lang w:eastAsia="en-GB"/>
              </w:rPr>
              <w:br/>
            </w:r>
            <w:r>
              <w:rPr>
                <w:color w:val="000000"/>
                <w:lang w:eastAsia="en-GB"/>
              </w:rPr>
              <w:br/>
              <w:t xml:space="preserve">Give your views on @westofenglandca and @bristolcouncil design proposals for public access for the new Ashley Down railway station. </w:t>
            </w:r>
            <w:r>
              <w:rPr>
                <w:color w:val="000000"/>
                <w:lang w:eastAsia="en-GB"/>
              </w:rPr>
              <w:br/>
            </w:r>
            <w:r>
              <w:rPr>
                <w:color w:val="000000"/>
                <w:lang w:eastAsia="en-GB"/>
              </w:rPr>
              <w:br/>
              <w:t xml:space="preserve">Complete the survey before 1 November: </w:t>
            </w:r>
            <w:hyperlink r:id="rId67" w:history="1">
              <w:r>
                <w:rPr>
                  <w:rStyle w:val="Hyperlink"/>
                  <w:lang w:eastAsia="en-GB"/>
                </w:rPr>
                <w:t>www.travelwest.info/ashleydownstation</w:t>
              </w:r>
            </w:hyperlink>
            <w:r>
              <w:rPr>
                <w:color w:val="000000"/>
                <w:lang w:eastAsia="en-GB"/>
              </w:rPr>
              <w:t xml:space="preserve"> </w:t>
            </w:r>
          </w:p>
        </w:tc>
      </w:tr>
      <w:tr w:rsidR="001078A0" w14:paraId="7BD8EBEF" w14:textId="77777777" w:rsidTr="00D14F62">
        <w:trPr>
          <w:trHeight w:val="5100"/>
        </w:trPr>
        <w:tc>
          <w:tcPr>
            <w:tcW w:w="1395" w:type="dxa"/>
            <w:hideMark/>
          </w:tcPr>
          <w:p w14:paraId="3B9ABBA2" w14:textId="77777777" w:rsidR="001078A0" w:rsidRDefault="001078A0" w:rsidP="00380C96">
            <w:pPr>
              <w:rPr>
                <w:color w:val="000000"/>
                <w:lang w:eastAsia="en-GB"/>
              </w:rPr>
            </w:pPr>
            <w:r>
              <w:rPr>
                <w:color w:val="000000"/>
                <w:lang w:eastAsia="en-GB"/>
              </w:rPr>
              <w:t>Facebook</w:t>
            </w:r>
          </w:p>
        </w:tc>
        <w:tc>
          <w:tcPr>
            <w:tcW w:w="1392" w:type="dxa"/>
            <w:hideMark/>
          </w:tcPr>
          <w:p w14:paraId="3A1D019B" w14:textId="77777777" w:rsidR="001078A0" w:rsidRDefault="001078A0" w:rsidP="00380C96">
            <w:pPr>
              <w:rPr>
                <w:color w:val="000000"/>
                <w:lang w:eastAsia="en-GB"/>
              </w:rPr>
            </w:pPr>
            <w:r>
              <w:rPr>
                <w:color w:val="000000"/>
                <w:lang w:eastAsia="en-GB"/>
              </w:rPr>
              <w:t>19 October 2020</w:t>
            </w:r>
          </w:p>
        </w:tc>
        <w:tc>
          <w:tcPr>
            <w:tcW w:w="1314" w:type="dxa"/>
            <w:hideMark/>
          </w:tcPr>
          <w:p w14:paraId="05D3634A" w14:textId="77777777" w:rsidR="001078A0" w:rsidRDefault="001078A0" w:rsidP="00380C96">
            <w:pPr>
              <w:rPr>
                <w:color w:val="000000"/>
                <w:lang w:eastAsia="en-GB"/>
              </w:rPr>
            </w:pPr>
            <w:r>
              <w:rPr>
                <w:color w:val="000000"/>
                <w:lang w:eastAsia="en-GB"/>
              </w:rPr>
              <w:t>1pm</w:t>
            </w:r>
          </w:p>
        </w:tc>
        <w:tc>
          <w:tcPr>
            <w:tcW w:w="4961" w:type="dxa"/>
            <w:hideMark/>
          </w:tcPr>
          <w:p w14:paraId="1994C868" w14:textId="77777777" w:rsidR="001078A0" w:rsidRDefault="001078A0" w:rsidP="00380C96">
            <w:pPr>
              <w:rPr>
                <w:color w:val="000000"/>
                <w:lang w:eastAsia="en-GB"/>
              </w:rPr>
            </w:pPr>
            <w:r>
              <w:rPr>
                <w:color w:val="000000"/>
                <w:lang w:eastAsia="en-GB"/>
              </w:rPr>
              <w:t xml:space="preserve">We want to make sure sustainable travel in the region is accessible to everyone. </w:t>
            </w:r>
            <w:r>
              <w:rPr>
                <w:color w:val="000000"/>
                <w:lang w:eastAsia="en-GB"/>
              </w:rPr>
              <w:br/>
            </w:r>
            <w:r>
              <w:rPr>
                <w:color w:val="000000"/>
                <w:lang w:eastAsia="en-GB"/>
              </w:rPr>
              <w:br/>
              <w:t xml:space="preserve">Give your views </w:t>
            </w:r>
            <w:proofErr w:type="gramStart"/>
            <w:r>
              <w:rPr>
                <w:color w:val="000000"/>
                <w:lang w:eastAsia="en-GB"/>
              </w:rPr>
              <w:t>on  proposals</w:t>
            </w:r>
            <w:proofErr w:type="gramEnd"/>
            <w:r>
              <w:rPr>
                <w:color w:val="000000"/>
                <w:lang w:eastAsia="en-GB"/>
              </w:rPr>
              <w:t xml:space="preserve"> for the design of public access for the new Ashley Down railway station. </w:t>
            </w:r>
            <w:r>
              <w:rPr>
                <w:color w:val="000000"/>
                <w:lang w:eastAsia="en-GB"/>
              </w:rPr>
              <w:br/>
            </w:r>
            <w:r>
              <w:rPr>
                <w:color w:val="000000"/>
                <w:lang w:eastAsia="en-GB"/>
              </w:rPr>
              <w:br/>
              <w:t xml:space="preserve">Ashley Down is one of the new stations being built as part of the MetroWest railway network, making it easier to choose sustainable transport into the city centre and around the country. </w:t>
            </w:r>
            <w:r>
              <w:rPr>
                <w:color w:val="000000"/>
                <w:lang w:eastAsia="en-GB"/>
              </w:rPr>
              <w:br/>
            </w:r>
            <w:r>
              <w:rPr>
                <w:color w:val="000000"/>
                <w:lang w:eastAsia="en-GB"/>
              </w:rPr>
              <w:br/>
              <w:t xml:space="preserve">@westofenglandca and @bristolcouncil want to hear your views on the design of access to the station, so that it is accessible to all future users. </w:t>
            </w:r>
            <w:r>
              <w:rPr>
                <w:color w:val="000000"/>
                <w:lang w:eastAsia="en-GB"/>
              </w:rPr>
              <w:br/>
            </w:r>
            <w:r>
              <w:rPr>
                <w:color w:val="000000"/>
                <w:lang w:eastAsia="en-GB"/>
              </w:rPr>
              <w:br/>
              <w:t xml:space="preserve">You can have your say now until 1st November. To find out more about the new station and complete the survey, visit </w:t>
            </w:r>
            <w:hyperlink r:id="rId68" w:history="1">
              <w:r>
                <w:rPr>
                  <w:rStyle w:val="Hyperlink"/>
                  <w:lang w:eastAsia="en-GB"/>
                </w:rPr>
                <w:t>www.travelwest.info/ashleydownstation</w:t>
              </w:r>
            </w:hyperlink>
            <w:r>
              <w:rPr>
                <w:color w:val="000000"/>
                <w:lang w:eastAsia="en-GB"/>
              </w:rPr>
              <w:t xml:space="preserve"> </w:t>
            </w:r>
          </w:p>
        </w:tc>
      </w:tr>
      <w:tr w:rsidR="001078A0" w14:paraId="023148B2" w14:textId="77777777" w:rsidTr="00D14F62">
        <w:trPr>
          <w:trHeight w:val="2400"/>
        </w:trPr>
        <w:tc>
          <w:tcPr>
            <w:tcW w:w="1395" w:type="dxa"/>
            <w:hideMark/>
          </w:tcPr>
          <w:p w14:paraId="4BE02BD5" w14:textId="77777777" w:rsidR="001078A0" w:rsidRDefault="001078A0" w:rsidP="00380C96">
            <w:pPr>
              <w:rPr>
                <w:color w:val="000000"/>
                <w:lang w:eastAsia="en-GB"/>
              </w:rPr>
            </w:pPr>
            <w:r>
              <w:rPr>
                <w:color w:val="000000"/>
                <w:lang w:eastAsia="en-GB"/>
              </w:rPr>
              <w:t>Twitter</w:t>
            </w:r>
          </w:p>
        </w:tc>
        <w:tc>
          <w:tcPr>
            <w:tcW w:w="1392" w:type="dxa"/>
            <w:hideMark/>
          </w:tcPr>
          <w:p w14:paraId="71FE5587" w14:textId="77777777" w:rsidR="001078A0" w:rsidRDefault="001078A0" w:rsidP="00380C96">
            <w:pPr>
              <w:rPr>
                <w:color w:val="000000"/>
                <w:lang w:eastAsia="en-GB"/>
              </w:rPr>
            </w:pPr>
            <w:r>
              <w:rPr>
                <w:color w:val="000000"/>
                <w:lang w:eastAsia="en-GB"/>
              </w:rPr>
              <w:t>19 October 2020</w:t>
            </w:r>
          </w:p>
        </w:tc>
        <w:tc>
          <w:tcPr>
            <w:tcW w:w="1314" w:type="dxa"/>
            <w:hideMark/>
          </w:tcPr>
          <w:p w14:paraId="4524235D" w14:textId="77777777" w:rsidR="001078A0" w:rsidRDefault="001078A0" w:rsidP="00380C96">
            <w:pPr>
              <w:rPr>
                <w:color w:val="000000"/>
                <w:lang w:eastAsia="en-GB"/>
              </w:rPr>
            </w:pPr>
            <w:r>
              <w:rPr>
                <w:color w:val="000000"/>
                <w:lang w:eastAsia="en-GB"/>
              </w:rPr>
              <w:t>3pm</w:t>
            </w:r>
          </w:p>
        </w:tc>
        <w:tc>
          <w:tcPr>
            <w:tcW w:w="4961" w:type="dxa"/>
            <w:hideMark/>
          </w:tcPr>
          <w:p w14:paraId="166D826D" w14:textId="77777777" w:rsidR="001078A0" w:rsidRDefault="001078A0" w:rsidP="00380C96">
            <w:pPr>
              <w:rPr>
                <w:color w:val="000000"/>
                <w:lang w:eastAsia="en-GB"/>
              </w:rPr>
            </w:pPr>
            <w:r>
              <w:rPr>
                <w:color w:val="000000"/>
                <w:lang w:eastAsia="en-GB"/>
              </w:rPr>
              <w:t xml:space="preserve">New railway stations are coming! </w:t>
            </w:r>
            <w:r>
              <w:rPr>
                <w:color w:val="000000"/>
                <w:lang w:eastAsia="en-GB"/>
              </w:rPr>
              <w:br/>
            </w:r>
            <w:r>
              <w:rPr>
                <w:color w:val="000000"/>
                <w:lang w:eastAsia="en-GB"/>
              </w:rPr>
              <w:br/>
              <w:t>Help shape designs for access to the new Ashley Down train station – another step on the journey to improved sustainable transport in the West.</w:t>
            </w:r>
            <w:r>
              <w:rPr>
                <w:color w:val="000000"/>
                <w:lang w:eastAsia="en-GB"/>
              </w:rPr>
              <w:br/>
            </w:r>
            <w:r>
              <w:rPr>
                <w:color w:val="000000"/>
                <w:lang w:eastAsia="en-GB"/>
              </w:rPr>
              <w:br/>
              <w:t xml:space="preserve">Complete the survey before 1 November: </w:t>
            </w:r>
            <w:hyperlink r:id="rId69" w:history="1">
              <w:r>
                <w:rPr>
                  <w:rStyle w:val="Hyperlink"/>
                  <w:lang w:eastAsia="en-GB"/>
                </w:rPr>
                <w:t>www.travelwest.info/ashleydownstation</w:t>
              </w:r>
            </w:hyperlink>
          </w:p>
        </w:tc>
      </w:tr>
      <w:tr w:rsidR="001078A0" w14:paraId="70899802" w14:textId="77777777" w:rsidTr="00D14F62">
        <w:trPr>
          <w:trHeight w:val="3000"/>
        </w:trPr>
        <w:tc>
          <w:tcPr>
            <w:tcW w:w="1395" w:type="dxa"/>
            <w:hideMark/>
          </w:tcPr>
          <w:p w14:paraId="37BE97E0" w14:textId="77777777" w:rsidR="001078A0" w:rsidRDefault="001078A0" w:rsidP="00380C96">
            <w:pPr>
              <w:rPr>
                <w:color w:val="000000"/>
                <w:lang w:eastAsia="en-GB"/>
              </w:rPr>
            </w:pPr>
            <w:r>
              <w:rPr>
                <w:color w:val="000000"/>
                <w:lang w:eastAsia="en-GB"/>
              </w:rPr>
              <w:lastRenderedPageBreak/>
              <w:t>Twitter</w:t>
            </w:r>
          </w:p>
        </w:tc>
        <w:tc>
          <w:tcPr>
            <w:tcW w:w="1392" w:type="dxa"/>
            <w:hideMark/>
          </w:tcPr>
          <w:p w14:paraId="25D54399" w14:textId="77777777" w:rsidR="001078A0" w:rsidRDefault="001078A0" w:rsidP="00380C96">
            <w:pPr>
              <w:rPr>
                <w:color w:val="000000"/>
                <w:lang w:eastAsia="en-GB"/>
              </w:rPr>
            </w:pPr>
            <w:r>
              <w:rPr>
                <w:color w:val="000000"/>
                <w:lang w:eastAsia="en-GB"/>
              </w:rPr>
              <w:t>22 October 2020</w:t>
            </w:r>
          </w:p>
        </w:tc>
        <w:tc>
          <w:tcPr>
            <w:tcW w:w="1314" w:type="dxa"/>
            <w:hideMark/>
          </w:tcPr>
          <w:p w14:paraId="018EF930" w14:textId="77777777" w:rsidR="001078A0" w:rsidRDefault="001078A0" w:rsidP="00380C96">
            <w:pPr>
              <w:rPr>
                <w:color w:val="000000"/>
                <w:lang w:eastAsia="en-GB"/>
              </w:rPr>
            </w:pPr>
            <w:r>
              <w:rPr>
                <w:color w:val="000000"/>
                <w:lang w:eastAsia="en-GB"/>
              </w:rPr>
              <w:t>10am</w:t>
            </w:r>
          </w:p>
        </w:tc>
        <w:tc>
          <w:tcPr>
            <w:tcW w:w="4961" w:type="dxa"/>
            <w:hideMark/>
          </w:tcPr>
          <w:p w14:paraId="64FA472E" w14:textId="77777777" w:rsidR="001078A0" w:rsidRDefault="001078A0" w:rsidP="00380C96">
            <w:pPr>
              <w:rPr>
                <w:color w:val="000000"/>
                <w:lang w:eastAsia="en-GB"/>
              </w:rPr>
            </w:pPr>
            <w:r>
              <w:rPr>
                <w:color w:val="000000"/>
                <w:lang w:eastAsia="en-GB"/>
              </w:rPr>
              <w:t xml:space="preserve">New accessible parking bays </w:t>
            </w:r>
            <w:r>
              <w:rPr>
                <w:rFonts w:ascii="Segoe UI Emoji" w:hAnsi="Segoe UI Emoji"/>
                <w:color w:val="000000"/>
                <w:lang w:eastAsia="en-GB"/>
              </w:rPr>
              <w:t>🅿</w:t>
            </w:r>
            <w:r>
              <w:rPr>
                <w:color w:val="000000"/>
                <w:lang w:eastAsia="en-GB"/>
              </w:rPr>
              <w:t>️</w:t>
            </w:r>
            <w:r>
              <w:rPr>
                <w:color w:val="000000"/>
                <w:lang w:eastAsia="en-GB"/>
              </w:rPr>
              <w:br/>
            </w:r>
            <w:r>
              <w:rPr>
                <w:color w:val="000000"/>
                <w:lang w:eastAsia="en-GB"/>
              </w:rPr>
              <w:br/>
              <w:t xml:space="preserve">‘Hop on point’ for cyclists </w:t>
            </w:r>
            <w:r>
              <w:rPr>
                <w:rFonts w:ascii="Segoe UI Emoji" w:hAnsi="Segoe UI Emoji" w:cs="Segoe UI Emoji"/>
                <w:color w:val="000000"/>
                <w:lang w:eastAsia="en-GB"/>
              </w:rPr>
              <w:t>🚲</w:t>
            </w:r>
            <w:r>
              <w:rPr>
                <w:color w:val="000000"/>
                <w:lang w:eastAsia="en-GB"/>
              </w:rPr>
              <w:br/>
            </w:r>
            <w:r>
              <w:rPr>
                <w:color w:val="000000"/>
                <w:lang w:eastAsia="en-GB"/>
              </w:rPr>
              <w:br/>
              <w:t xml:space="preserve">More plants </w:t>
            </w:r>
            <w:r>
              <w:rPr>
                <w:rFonts w:ascii="Segoe UI Emoji" w:hAnsi="Segoe UI Emoji" w:cs="Segoe UI Emoji"/>
                <w:color w:val="000000"/>
                <w:lang w:eastAsia="en-GB"/>
              </w:rPr>
              <w:t>🌳</w:t>
            </w:r>
            <w:r>
              <w:rPr>
                <w:color w:val="000000"/>
                <w:lang w:eastAsia="en-GB"/>
              </w:rPr>
              <w:br/>
            </w:r>
            <w:r>
              <w:rPr>
                <w:color w:val="000000"/>
                <w:lang w:eastAsia="en-GB"/>
              </w:rPr>
              <w:br/>
              <w:t xml:space="preserve">Sustainable travel accessed by everyone </w:t>
            </w:r>
            <w:r>
              <w:rPr>
                <w:rFonts w:ascii="Segoe UI Emoji" w:hAnsi="Segoe UI Emoji" w:cs="Segoe UI Emoji"/>
                <w:color w:val="000000"/>
                <w:lang w:eastAsia="en-GB"/>
              </w:rPr>
              <w:t>💚</w:t>
            </w:r>
            <w:r>
              <w:rPr>
                <w:color w:val="000000"/>
                <w:lang w:eastAsia="en-GB"/>
              </w:rPr>
              <w:br/>
            </w:r>
            <w:r>
              <w:rPr>
                <w:color w:val="000000"/>
                <w:lang w:eastAsia="en-GB"/>
              </w:rPr>
              <w:br/>
              <w:t>Give your thoughts on access proposals for the new Ashley Down train station by 1 November: travelwest.info/</w:t>
            </w:r>
            <w:proofErr w:type="spellStart"/>
            <w:r>
              <w:rPr>
                <w:color w:val="000000"/>
                <w:lang w:eastAsia="en-GB"/>
              </w:rPr>
              <w:t>ashleydownstation</w:t>
            </w:r>
            <w:proofErr w:type="spellEnd"/>
          </w:p>
        </w:tc>
      </w:tr>
      <w:tr w:rsidR="001078A0" w14:paraId="63C300F0" w14:textId="77777777" w:rsidTr="00D14F62">
        <w:trPr>
          <w:trHeight w:val="2100"/>
        </w:trPr>
        <w:tc>
          <w:tcPr>
            <w:tcW w:w="1395" w:type="dxa"/>
            <w:hideMark/>
          </w:tcPr>
          <w:p w14:paraId="69998A65" w14:textId="77777777" w:rsidR="001078A0" w:rsidRDefault="001078A0" w:rsidP="00380C96">
            <w:pPr>
              <w:rPr>
                <w:color w:val="000000"/>
                <w:lang w:eastAsia="en-GB"/>
              </w:rPr>
            </w:pPr>
            <w:r>
              <w:rPr>
                <w:color w:val="000000"/>
                <w:lang w:eastAsia="en-GB"/>
              </w:rPr>
              <w:t>Twitter</w:t>
            </w:r>
          </w:p>
        </w:tc>
        <w:tc>
          <w:tcPr>
            <w:tcW w:w="1392" w:type="dxa"/>
            <w:hideMark/>
          </w:tcPr>
          <w:p w14:paraId="425F46B1" w14:textId="77777777" w:rsidR="001078A0" w:rsidRDefault="001078A0" w:rsidP="00380C96">
            <w:pPr>
              <w:rPr>
                <w:color w:val="000000"/>
                <w:lang w:eastAsia="en-GB"/>
              </w:rPr>
            </w:pPr>
            <w:r>
              <w:rPr>
                <w:color w:val="000000"/>
                <w:lang w:eastAsia="en-GB"/>
              </w:rPr>
              <w:t>27 October 2020</w:t>
            </w:r>
          </w:p>
        </w:tc>
        <w:tc>
          <w:tcPr>
            <w:tcW w:w="1314" w:type="dxa"/>
            <w:hideMark/>
          </w:tcPr>
          <w:p w14:paraId="5C27D3C2" w14:textId="77777777" w:rsidR="001078A0" w:rsidRDefault="001078A0" w:rsidP="00380C96">
            <w:pPr>
              <w:rPr>
                <w:color w:val="000000"/>
                <w:lang w:eastAsia="en-GB"/>
              </w:rPr>
            </w:pPr>
            <w:r>
              <w:rPr>
                <w:color w:val="000000"/>
                <w:lang w:eastAsia="en-GB"/>
              </w:rPr>
              <w:t>1pm</w:t>
            </w:r>
          </w:p>
        </w:tc>
        <w:tc>
          <w:tcPr>
            <w:tcW w:w="4961" w:type="dxa"/>
            <w:hideMark/>
          </w:tcPr>
          <w:p w14:paraId="7EF3A30C" w14:textId="77777777" w:rsidR="001078A0" w:rsidRDefault="001078A0" w:rsidP="00380C96">
            <w:pPr>
              <w:rPr>
                <w:color w:val="000000"/>
                <w:lang w:eastAsia="en-GB"/>
              </w:rPr>
            </w:pPr>
            <w:r>
              <w:rPr>
                <w:color w:val="000000"/>
                <w:lang w:eastAsia="en-GB"/>
              </w:rPr>
              <w:t xml:space="preserve">Time is running out to have your say on access designs for the new Ashley Down railway station. </w:t>
            </w:r>
            <w:r>
              <w:rPr>
                <w:color w:val="000000"/>
                <w:lang w:eastAsia="en-GB"/>
              </w:rPr>
              <w:br/>
            </w:r>
            <w:r>
              <w:rPr>
                <w:color w:val="000000"/>
                <w:lang w:eastAsia="en-GB"/>
              </w:rPr>
              <w:br/>
              <w:t>Have your say by 1 November and help us make sustainable transport accessible to all.</w:t>
            </w:r>
            <w:r>
              <w:rPr>
                <w:color w:val="000000"/>
                <w:lang w:eastAsia="en-GB"/>
              </w:rPr>
              <w:br/>
            </w:r>
            <w:r>
              <w:rPr>
                <w:color w:val="000000"/>
                <w:lang w:eastAsia="en-GB"/>
              </w:rPr>
              <w:br/>
              <w:t>travelwest.info/</w:t>
            </w:r>
            <w:proofErr w:type="spellStart"/>
            <w:r>
              <w:rPr>
                <w:color w:val="000000"/>
                <w:lang w:eastAsia="en-GB"/>
              </w:rPr>
              <w:t>ashleydownstation</w:t>
            </w:r>
            <w:proofErr w:type="spellEnd"/>
            <w:r>
              <w:rPr>
                <w:color w:val="000000"/>
                <w:lang w:eastAsia="en-GB"/>
              </w:rPr>
              <w:t xml:space="preserve"> </w:t>
            </w:r>
          </w:p>
        </w:tc>
      </w:tr>
      <w:tr w:rsidR="001078A0" w14:paraId="0568DB98" w14:textId="77777777" w:rsidTr="00D14F62">
        <w:trPr>
          <w:trHeight w:val="3900"/>
        </w:trPr>
        <w:tc>
          <w:tcPr>
            <w:tcW w:w="1395" w:type="dxa"/>
            <w:hideMark/>
          </w:tcPr>
          <w:p w14:paraId="4B07E183" w14:textId="77777777" w:rsidR="001078A0" w:rsidRDefault="001078A0" w:rsidP="00380C96">
            <w:pPr>
              <w:rPr>
                <w:color w:val="000000"/>
                <w:lang w:eastAsia="en-GB"/>
              </w:rPr>
            </w:pPr>
            <w:r>
              <w:rPr>
                <w:color w:val="000000"/>
                <w:lang w:eastAsia="en-GB"/>
              </w:rPr>
              <w:t>Facebook</w:t>
            </w:r>
          </w:p>
        </w:tc>
        <w:tc>
          <w:tcPr>
            <w:tcW w:w="1392" w:type="dxa"/>
            <w:hideMark/>
          </w:tcPr>
          <w:p w14:paraId="08632EC4" w14:textId="77777777" w:rsidR="001078A0" w:rsidRDefault="001078A0" w:rsidP="00380C96">
            <w:pPr>
              <w:rPr>
                <w:color w:val="000000"/>
                <w:lang w:eastAsia="en-GB"/>
              </w:rPr>
            </w:pPr>
            <w:r>
              <w:rPr>
                <w:color w:val="000000"/>
                <w:lang w:eastAsia="en-GB"/>
              </w:rPr>
              <w:t>28 October 2020</w:t>
            </w:r>
          </w:p>
        </w:tc>
        <w:tc>
          <w:tcPr>
            <w:tcW w:w="1314" w:type="dxa"/>
            <w:hideMark/>
          </w:tcPr>
          <w:p w14:paraId="6005D650" w14:textId="77777777" w:rsidR="001078A0" w:rsidRDefault="001078A0" w:rsidP="00380C96">
            <w:pPr>
              <w:rPr>
                <w:color w:val="000000"/>
                <w:lang w:eastAsia="en-GB"/>
              </w:rPr>
            </w:pPr>
            <w:r>
              <w:rPr>
                <w:color w:val="000000"/>
                <w:lang w:eastAsia="en-GB"/>
              </w:rPr>
              <w:t>5pm</w:t>
            </w:r>
          </w:p>
        </w:tc>
        <w:tc>
          <w:tcPr>
            <w:tcW w:w="4961" w:type="dxa"/>
            <w:hideMark/>
          </w:tcPr>
          <w:p w14:paraId="5AFBB558" w14:textId="77777777" w:rsidR="001078A0" w:rsidRDefault="001078A0" w:rsidP="00380C96">
            <w:pPr>
              <w:rPr>
                <w:color w:val="000000"/>
                <w:lang w:eastAsia="en-GB"/>
              </w:rPr>
            </w:pPr>
            <w:r>
              <w:rPr>
                <w:color w:val="000000"/>
                <w:lang w:eastAsia="en-GB"/>
              </w:rPr>
              <w:t xml:space="preserve">Don’t miss your chance to give your views on the new Ashley Down railway station! </w:t>
            </w:r>
            <w:r>
              <w:rPr>
                <w:color w:val="000000"/>
                <w:lang w:eastAsia="en-GB"/>
              </w:rPr>
              <w:br/>
            </w:r>
            <w:r>
              <w:rPr>
                <w:color w:val="000000"/>
                <w:lang w:eastAsia="en-GB"/>
              </w:rPr>
              <w:br/>
              <w:t xml:space="preserve">@westofenglandca and @bristolcouncil want to hear your views on the design of access to the station, so that it is accessible to all future users. </w:t>
            </w:r>
            <w:r>
              <w:rPr>
                <w:color w:val="000000"/>
                <w:lang w:eastAsia="en-GB"/>
              </w:rPr>
              <w:br/>
            </w:r>
            <w:r>
              <w:rPr>
                <w:color w:val="000000"/>
                <w:lang w:eastAsia="en-GB"/>
              </w:rPr>
              <w:br/>
              <w:t xml:space="preserve">Our survey is only open for another 4 days – make sure to have your say. </w:t>
            </w:r>
            <w:r>
              <w:rPr>
                <w:color w:val="000000"/>
                <w:lang w:eastAsia="en-GB"/>
              </w:rPr>
              <w:br/>
            </w:r>
            <w:r>
              <w:rPr>
                <w:color w:val="000000"/>
                <w:lang w:eastAsia="en-GB"/>
              </w:rPr>
              <w:br/>
              <w:t xml:space="preserve">To find out more about the new station and complete the survey by the 1st November, visit </w:t>
            </w:r>
            <w:hyperlink r:id="rId70" w:history="1">
              <w:r>
                <w:rPr>
                  <w:rStyle w:val="Hyperlink"/>
                  <w:lang w:eastAsia="en-GB"/>
                </w:rPr>
                <w:t>www.travelwest.info/ashleydownstation</w:t>
              </w:r>
            </w:hyperlink>
            <w:r>
              <w:rPr>
                <w:color w:val="000000"/>
                <w:lang w:eastAsia="en-GB"/>
              </w:rPr>
              <w:t xml:space="preserve"> </w:t>
            </w:r>
          </w:p>
        </w:tc>
      </w:tr>
      <w:tr w:rsidR="001078A0" w14:paraId="157C45B0" w14:textId="77777777" w:rsidTr="00D14F62">
        <w:trPr>
          <w:trHeight w:val="2400"/>
        </w:trPr>
        <w:tc>
          <w:tcPr>
            <w:tcW w:w="1395" w:type="dxa"/>
            <w:hideMark/>
          </w:tcPr>
          <w:p w14:paraId="22BD1BE7" w14:textId="77777777" w:rsidR="001078A0" w:rsidRDefault="001078A0" w:rsidP="00380C96">
            <w:pPr>
              <w:rPr>
                <w:color w:val="000000"/>
                <w:lang w:eastAsia="en-GB"/>
              </w:rPr>
            </w:pPr>
            <w:r>
              <w:rPr>
                <w:color w:val="000000"/>
                <w:lang w:eastAsia="en-GB"/>
              </w:rPr>
              <w:t>Twitter</w:t>
            </w:r>
          </w:p>
        </w:tc>
        <w:tc>
          <w:tcPr>
            <w:tcW w:w="1392" w:type="dxa"/>
            <w:hideMark/>
          </w:tcPr>
          <w:p w14:paraId="4BE443E9" w14:textId="77777777" w:rsidR="001078A0" w:rsidRDefault="001078A0" w:rsidP="00380C96">
            <w:pPr>
              <w:rPr>
                <w:color w:val="000000"/>
                <w:lang w:eastAsia="en-GB"/>
              </w:rPr>
            </w:pPr>
            <w:r>
              <w:rPr>
                <w:color w:val="000000"/>
                <w:lang w:eastAsia="en-GB"/>
              </w:rPr>
              <w:t>30 October 2020</w:t>
            </w:r>
          </w:p>
        </w:tc>
        <w:tc>
          <w:tcPr>
            <w:tcW w:w="1314" w:type="dxa"/>
            <w:hideMark/>
          </w:tcPr>
          <w:p w14:paraId="0F0E1711" w14:textId="77777777" w:rsidR="001078A0" w:rsidRDefault="001078A0" w:rsidP="00380C96">
            <w:pPr>
              <w:rPr>
                <w:color w:val="000000"/>
                <w:lang w:eastAsia="en-GB"/>
              </w:rPr>
            </w:pPr>
            <w:r>
              <w:rPr>
                <w:color w:val="000000"/>
                <w:lang w:eastAsia="en-GB"/>
              </w:rPr>
              <w:t>8am</w:t>
            </w:r>
          </w:p>
        </w:tc>
        <w:tc>
          <w:tcPr>
            <w:tcW w:w="4961" w:type="dxa"/>
            <w:hideMark/>
          </w:tcPr>
          <w:p w14:paraId="2A979D5A" w14:textId="77777777" w:rsidR="001078A0" w:rsidRDefault="001078A0" w:rsidP="00380C96">
            <w:pPr>
              <w:rPr>
                <w:color w:val="000000"/>
                <w:lang w:eastAsia="en-GB"/>
              </w:rPr>
            </w:pPr>
            <w:r>
              <w:rPr>
                <w:color w:val="000000"/>
                <w:lang w:eastAsia="en-GB"/>
              </w:rPr>
              <w:t xml:space="preserve">Only 3 days left to have your say! </w:t>
            </w:r>
            <w:r>
              <w:rPr>
                <w:color w:val="000000"/>
                <w:lang w:eastAsia="en-GB"/>
              </w:rPr>
              <w:br/>
            </w:r>
            <w:r>
              <w:rPr>
                <w:color w:val="000000"/>
                <w:lang w:eastAsia="en-GB"/>
              </w:rPr>
              <w:br/>
              <w:t xml:space="preserve">Ashley Down is one of the new stations being built as part of the MetroWest railway network, and we want to hear your views on the design of access to the station. </w:t>
            </w:r>
            <w:r>
              <w:rPr>
                <w:color w:val="000000"/>
                <w:lang w:eastAsia="en-GB"/>
              </w:rPr>
              <w:br/>
            </w:r>
            <w:r>
              <w:rPr>
                <w:color w:val="000000"/>
                <w:lang w:eastAsia="en-GB"/>
              </w:rPr>
              <w:br/>
              <w:t>Complete the survey by 1 November: travelwest.info/</w:t>
            </w:r>
            <w:proofErr w:type="spellStart"/>
            <w:r>
              <w:rPr>
                <w:color w:val="000000"/>
                <w:lang w:eastAsia="en-GB"/>
              </w:rPr>
              <w:t>ashleydownstation</w:t>
            </w:r>
            <w:proofErr w:type="spellEnd"/>
          </w:p>
        </w:tc>
      </w:tr>
      <w:tr w:rsidR="001078A0" w14:paraId="3DF6D81D" w14:textId="77777777" w:rsidTr="00D14F62">
        <w:trPr>
          <w:trHeight w:val="4800"/>
        </w:trPr>
        <w:tc>
          <w:tcPr>
            <w:tcW w:w="1395" w:type="dxa"/>
            <w:hideMark/>
          </w:tcPr>
          <w:p w14:paraId="5B8A290F" w14:textId="77777777" w:rsidR="001078A0" w:rsidRDefault="001078A0" w:rsidP="00380C96">
            <w:pPr>
              <w:rPr>
                <w:color w:val="000000"/>
                <w:lang w:eastAsia="en-GB"/>
              </w:rPr>
            </w:pPr>
            <w:r>
              <w:rPr>
                <w:color w:val="000000"/>
                <w:lang w:eastAsia="en-GB"/>
              </w:rPr>
              <w:lastRenderedPageBreak/>
              <w:t>Facebook</w:t>
            </w:r>
          </w:p>
        </w:tc>
        <w:tc>
          <w:tcPr>
            <w:tcW w:w="1392" w:type="dxa"/>
            <w:hideMark/>
          </w:tcPr>
          <w:p w14:paraId="5E560029" w14:textId="77777777" w:rsidR="001078A0" w:rsidRDefault="001078A0" w:rsidP="00380C96">
            <w:pPr>
              <w:rPr>
                <w:color w:val="000000"/>
                <w:lang w:eastAsia="en-GB"/>
              </w:rPr>
            </w:pPr>
            <w:r>
              <w:rPr>
                <w:color w:val="000000"/>
                <w:lang w:eastAsia="en-GB"/>
              </w:rPr>
              <w:t>31 October 2020</w:t>
            </w:r>
          </w:p>
        </w:tc>
        <w:tc>
          <w:tcPr>
            <w:tcW w:w="1314" w:type="dxa"/>
            <w:hideMark/>
          </w:tcPr>
          <w:p w14:paraId="24510B53" w14:textId="77777777" w:rsidR="001078A0" w:rsidRDefault="001078A0" w:rsidP="00380C96">
            <w:pPr>
              <w:rPr>
                <w:color w:val="000000"/>
                <w:lang w:eastAsia="en-GB"/>
              </w:rPr>
            </w:pPr>
            <w:r>
              <w:rPr>
                <w:color w:val="000000"/>
                <w:lang w:eastAsia="en-GB"/>
              </w:rPr>
              <w:t>10am</w:t>
            </w:r>
          </w:p>
        </w:tc>
        <w:tc>
          <w:tcPr>
            <w:tcW w:w="4961" w:type="dxa"/>
            <w:hideMark/>
          </w:tcPr>
          <w:p w14:paraId="542C2E3E" w14:textId="77777777" w:rsidR="001078A0" w:rsidRDefault="001078A0" w:rsidP="00380C96">
            <w:pPr>
              <w:rPr>
                <w:color w:val="000000"/>
                <w:lang w:eastAsia="en-GB"/>
              </w:rPr>
            </w:pPr>
            <w:r>
              <w:rPr>
                <w:color w:val="000000"/>
                <w:lang w:eastAsia="en-GB"/>
              </w:rPr>
              <w:t>Last chance to have your say!</w:t>
            </w:r>
            <w:r>
              <w:rPr>
                <w:color w:val="000000"/>
                <w:lang w:eastAsia="en-GB"/>
              </w:rPr>
              <w:br/>
            </w:r>
            <w:r>
              <w:rPr>
                <w:color w:val="000000"/>
                <w:lang w:eastAsia="en-GB"/>
              </w:rPr>
              <w:br/>
              <w:t>West of England Combined Authority and Bristol City Council want to hear your views on the design of access to the new Ashley Down railway station, so that it is accessible to all future users.</w:t>
            </w:r>
            <w:r>
              <w:rPr>
                <w:color w:val="000000"/>
                <w:lang w:eastAsia="en-GB"/>
              </w:rPr>
              <w:br/>
            </w:r>
            <w:r>
              <w:rPr>
                <w:color w:val="000000"/>
                <w:lang w:eastAsia="en-GB"/>
              </w:rPr>
              <w:br/>
              <w:t>Ashley Down is one of the new stations being built as part of the MetroWest railway network, making it easier for local people to choose sustainable transport into the city centre and around the country.</w:t>
            </w:r>
            <w:r>
              <w:rPr>
                <w:color w:val="000000"/>
                <w:lang w:eastAsia="en-GB"/>
              </w:rPr>
              <w:br/>
            </w:r>
            <w:r>
              <w:rPr>
                <w:color w:val="000000"/>
                <w:lang w:eastAsia="en-GB"/>
              </w:rPr>
              <w:br/>
              <w:t xml:space="preserve">Our survey closes tomorrow – make sure you have your say. </w:t>
            </w:r>
            <w:r>
              <w:rPr>
                <w:color w:val="000000"/>
                <w:lang w:eastAsia="en-GB"/>
              </w:rPr>
              <w:br/>
            </w:r>
            <w:r>
              <w:rPr>
                <w:color w:val="000000"/>
                <w:lang w:eastAsia="en-GB"/>
              </w:rPr>
              <w:br/>
              <w:t>To find out more about the new station and complete the survey by the 1st November, visit travelwest.info/</w:t>
            </w:r>
            <w:proofErr w:type="spellStart"/>
            <w:r>
              <w:rPr>
                <w:color w:val="000000"/>
                <w:lang w:eastAsia="en-GB"/>
              </w:rPr>
              <w:t>ashleydownstation</w:t>
            </w:r>
            <w:proofErr w:type="spellEnd"/>
            <w:r>
              <w:rPr>
                <w:color w:val="000000"/>
                <w:lang w:eastAsia="en-GB"/>
              </w:rPr>
              <w:t xml:space="preserve"> </w:t>
            </w:r>
          </w:p>
        </w:tc>
      </w:tr>
      <w:tr w:rsidR="001078A0" w14:paraId="0F7A91EA" w14:textId="77777777" w:rsidTr="00D14F62">
        <w:trPr>
          <w:trHeight w:val="2400"/>
        </w:trPr>
        <w:tc>
          <w:tcPr>
            <w:tcW w:w="1395" w:type="dxa"/>
            <w:hideMark/>
          </w:tcPr>
          <w:p w14:paraId="41CDB756" w14:textId="77777777" w:rsidR="001078A0" w:rsidRDefault="001078A0" w:rsidP="00380C96">
            <w:pPr>
              <w:rPr>
                <w:color w:val="000000"/>
                <w:lang w:eastAsia="en-GB"/>
              </w:rPr>
            </w:pPr>
            <w:r>
              <w:rPr>
                <w:color w:val="000000"/>
                <w:lang w:eastAsia="en-GB"/>
              </w:rPr>
              <w:t>Twitter</w:t>
            </w:r>
          </w:p>
        </w:tc>
        <w:tc>
          <w:tcPr>
            <w:tcW w:w="1392" w:type="dxa"/>
            <w:hideMark/>
          </w:tcPr>
          <w:p w14:paraId="0BFF402D" w14:textId="77777777" w:rsidR="001078A0" w:rsidRDefault="001078A0" w:rsidP="00380C96">
            <w:pPr>
              <w:rPr>
                <w:color w:val="000000"/>
                <w:lang w:eastAsia="en-GB"/>
              </w:rPr>
            </w:pPr>
            <w:r>
              <w:rPr>
                <w:color w:val="000000"/>
                <w:lang w:eastAsia="en-GB"/>
              </w:rPr>
              <w:t>31 October 2020</w:t>
            </w:r>
          </w:p>
        </w:tc>
        <w:tc>
          <w:tcPr>
            <w:tcW w:w="1314" w:type="dxa"/>
            <w:hideMark/>
          </w:tcPr>
          <w:p w14:paraId="5A4DC155" w14:textId="77777777" w:rsidR="001078A0" w:rsidRDefault="001078A0" w:rsidP="00380C96">
            <w:pPr>
              <w:rPr>
                <w:color w:val="000000"/>
                <w:lang w:eastAsia="en-GB"/>
              </w:rPr>
            </w:pPr>
            <w:r>
              <w:rPr>
                <w:color w:val="000000"/>
                <w:lang w:eastAsia="en-GB"/>
              </w:rPr>
              <w:t>10am</w:t>
            </w:r>
          </w:p>
        </w:tc>
        <w:tc>
          <w:tcPr>
            <w:tcW w:w="4961" w:type="dxa"/>
            <w:hideMark/>
          </w:tcPr>
          <w:p w14:paraId="73FEC28D" w14:textId="77777777" w:rsidR="001078A0" w:rsidRDefault="001078A0" w:rsidP="00380C96">
            <w:pPr>
              <w:rPr>
                <w:color w:val="000000"/>
                <w:lang w:eastAsia="en-GB"/>
              </w:rPr>
            </w:pPr>
            <w:r>
              <w:rPr>
                <w:color w:val="000000"/>
                <w:lang w:eastAsia="en-GB"/>
              </w:rPr>
              <w:t xml:space="preserve">Last chance to have your say! Survey closes tomorrow! </w:t>
            </w:r>
            <w:r>
              <w:rPr>
                <w:color w:val="000000"/>
                <w:lang w:eastAsia="en-GB"/>
              </w:rPr>
              <w:br/>
            </w:r>
            <w:r>
              <w:rPr>
                <w:color w:val="000000"/>
                <w:lang w:eastAsia="en-GB"/>
              </w:rPr>
              <w:br/>
              <w:t>@WestofEnglandCA and @BristolCouncil want your views on the design of access to the new Ashley Down station, so that it is accessible to all users.</w:t>
            </w:r>
            <w:r>
              <w:rPr>
                <w:color w:val="000000"/>
                <w:lang w:eastAsia="en-GB"/>
              </w:rPr>
              <w:br/>
            </w:r>
            <w:r>
              <w:rPr>
                <w:color w:val="000000"/>
                <w:lang w:eastAsia="en-GB"/>
              </w:rPr>
              <w:br/>
              <w:t>Complete the survey and find out more: travelwest.info/</w:t>
            </w:r>
            <w:proofErr w:type="spellStart"/>
            <w:r>
              <w:rPr>
                <w:color w:val="000000"/>
                <w:lang w:eastAsia="en-GB"/>
              </w:rPr>
              <w:t>ashleydownstation</w:t>
            </w:r>
            <w:proofErr w:type="spellEnd"/>
          </w:p>
        </w:tc>
      </w:tr>
    </w:tbl>
    <w:p w14:paraId="335C5526" w14:textId="77777777" w:rsidR="0008431C" w:rsidRPr="00EC7A6B" w:rsidRDefault="0008431C" w:rsidP="00EC7A6B"/>
    <w:p w14:paraId="75D1904A" w14:textId="1052D474" w:rsidR="002C0323" w:rsidRPr="006F48F2" w:rsidRDefault="00C15B89" w:rsidP="006F48F2">
      <w:pPr>
        <w:pStyle w:val="Heading2"/>
      </w:pPr>
      <w:bookmarkStart w:id="44" w:name="_6.3_Social_media"/>
      <w:bookmarkStart w:id="45" w:name="_Toc78390457"/>
      <w:bookmarkEnd w:id="44"/>
      <w:r w:rsidRPr="006F48F2">
        <w:lastRenderedPageBreak/>
        <w:t>6</w:t>
      </w:r>
      <w:r w:rsidR="002C0323" w:rsidRPr="006F48F2">
        <w:t>.3</w:t>
      </w:r>
      <w:r w:rsidR="006F48F2" w:rsidRPr="006F48F2">
        <w:t xml:space="preserve"> </w:t>
      </w:r>
      <w:r w:rsidR="002C0323" w:rsidRPr="006F48F2">
        <w:t>Social media engagement statistics</w:t>
      </w:r>
      <w:bookmarkEnd w:id="45"/>
    </w:p>
    <w:p w14:paraId="7FB96899" w14:textId="54AD1B1D" w:rsidR="002C0323" w:rsidRDefault="00342A62" w:rsidP="002C0323">
      <w:r>
        <w:rPr>
          <w:noProof/>
          <w:lang w:eastAsia="en-GB"/>
        </w:rPr>
        <w:drawing>
          <wp:inline distT="0" distB="0" distL="0" distR="0" wp14:anchorId="7078AA8D" wp14:editId="2402266C">
            <wp:extent cx="6233189" cy="4819650"/>
            <wp:effectExtent l="0" t="0" r="0" b="0"/>
            <wp:docPr id="9" name="Picture 9" descr="Graphic from Facebook social media dashboard showing engagement with social media posts during engage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from Facebook social media dashboard showing engagement with social media posts during engagement period."/>
                    <pic:cNvPicPr/>
                  </pic:nvPicPr>
                  <pic:blipFill rotWithShape="1">
                    <a:blip r:embed="rId71" cstate="screen">
                      <a:extLst>
                        <a:ext uri="{28A0092B-C50C-407E-A947-70E740481C1C}">
                          <a14:useLocalDpi xmlns:a14="http://schemas.microsoft.com/office/drawing/2010/main"/>
                        </a:ext>
                      </a:extLst>
                    </a:blip>
                    <a:srcRect l="13128" t="12273" r="26047" b="900"/>
                    <a:stretch/>
                  </pic:blipFill>
                  <pic:spPr bwMode="auto">
                    <a:xfrm>
                      <a:off x="0" y="0"/>
                      <a:ext cx="6235327" cy="4821303"/>
                    </a:xfrm>
                    <a:prstGeom prst="rect">
                      <a:avLst/>
                    </a:prstGeom>
                    <a:ln>
                      <a:noFill/>
                    </a:ln>
                    <a:extLst>
                      <a:ext uri="{53640926-AAD7-44D8-BBD7-CCE9431645EC}">
                        <a14:shadowObscured xmlns:a14="http://schemas.microsoft.com/office/drawing/2010/main"/>
                      </a:ext>
                    </a:extLst>
                  </pic:spPr>
                </pic:pic>
              </a:graphicData>
            </a:graphic>
          </wp:inline>
        </w:drawing>
      </w:r>
    </w:p>
    <w:p w14:paraId="1D538D2F" w14:textId="29BC3A23" w:rsidR="00DF7007" w:rsidRPr="002C0323" w:rsidRDefault="00DF7007" w:rsidP="002C0323">
      <w:r>
        <w:rPr>
          <w:noProof/>
          <w:lang w:eastAsia="en-GB"/>
        </w:rPr>
        <w:lastRenderedPageBreak/>
        <w:drawing>
          <wp:inline distT="0" distB="0" distL="0" distR="0" wp14:anchorId="350F1C65" wp14:editId="245CDB1F">
            <wp:extent cx="6391234" cy="4762500"/>
            <wp:effectExtent l="0" t="0" r="0" b="0"/>
            <wp:docPr id="45" name="Picture 45" descr="Graphic from Twitter social media dashboard showing engagement with social media posts during engage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 from Twitter social media dashboard showing engagement with social media posts during engagement period."/>
                    <pic:cNvPicPr/>
                  </pic:nvPicPr>
                  <pic:blipFill rotWithShape="1">
                    <a:blip r:embed="rId72" cstate="screen">
                      <a:extLst>
                        <a:ext uri="{28A0092B-C50C-407E-A947-70E740481C1C}">
                          <a14:useLocalDpi xmlns:a14="http://schemas.microsoft.com/office/drawing/2010/main"/>
                        </a:ext>
                      </a:extLst>
                    </a:blip>
                    <a:srcRect l="19667" t="12273" r="18237" b="2300"/>
                    <a:stretch/>
                  </pic:blipFill>
                  <pic:spPr bwMode="auto">
                    <a:xfrm>
                      <a:off x="0" y="0"/>
                      <a:ext cx="6396039" cy="4766080"/>
                    </a:xfrm>
                    <a:prstGeom prst="rect">
                      <a:avLst/>
                    </a:prstGeom>
                    <a:ln>
                      <a:noFill/>
                    </a:ln>
                    <a:extLst>
                      <a:ext uri="{53640926-AAD7-44D8-BBD7-CCE9431645EC}">
                        <a14:shadowObscured xmlns:a14="http://schemas.microsoft.com/office/drawing/2010/main"/>
                      </a:ext>
                    </a:extLst>
                  </pic:spPr>
                </pic:pic>
              </a:graphicData>
            </a:graphic>
          </wp:inline>
        </w:drawing>
      </w:r>
    </w:p>
    <w:p w14:paraId="1E04F8F0" w14:textId="163A126C" w:rsidR="00885F01" w:rsidRPr="00BE2C53" w:rsidRDefault="00C15B89" w:rsidP="00BE2C53">
      <w:pPr>
        <w:pStyle w:val="Heading2"/>
      </w:pPr>
      <w:bookmarkStart w:id="46" w:name="_6.4_Stakeholder_responses"/>
      <w:bookmarkStart w:id="47" w:name="_Toc78390458"/>
      <w:bookmarkEnd w:id="46"/>
      <w:r>
        <w:t>6</w:t>
      </w:r>
      <w:r w:rsidR="009723B6" w:rsidRPr="00BE2C53">
        <w:t>.</w:t>
      </w:r>
      <w:r w:rsidR="00F42126" w:rsidRPr="00BE2C53">
        <w:t>4</w:t>
      </w:r>
      <w:r w:rsidR="009723B6" w:rsidRPr="00BE2C53">
        <w:t xml:space="preserve"> </w:t>
      </w:r>
      <w:r w:rsidR="00885F01" w:rsidRPr="00BE2C53">
        <w:t>Stakeholder responses</w:t>
      </w:r>
      <w:bookmarkEnd w:id="47"/>
    </w:p>
    <w:p w14:paraId="7CDCB49B" w14:textId="117822CF" w:rsidR="0003373E" w:rsidRPr="00CD73B5" w:rsidRDefault="0003373E" w:rsidP="00E76437">
      <w:pPr>
        <w:rPr>
          <w:i/>
          <w:iCs/>
        </w:rPr>
      </w:pPr>
      <w:r w:rsidRPr="00CD73B5">
        <w:rPr>
          <w:i/>
          <w:iCs/>
        </w:rPr>
        <w:t>Bristol Physical Access Chain</w:t>
      </w:r>
      <w:r w:rsidR="00407B98">
        <w:rPr>
          <w:i/>
          <w:iCs/>
        </w:rPr>
        <w:t xml:space="preserve"> (BPAC)</w:t>
      </w:r>
      <w:r w:rsidRPr="00CD73B5">
        <w:rPr>
          <w:i/>
          <w:iCs/>
        </w:rPr>
        <w:t>:</w:t>
      </w:r>
    </w:p>
    <w:p w14:paraId="7A27C7EB" w14:textId="12148730" w:rsidR="002306EA" w:rsidRDefault="002306EA" w:rsidP="002306EA">
      <w:pPr>
        <w:pStyle w:val="PlainText"/>
      </w:pPr>
      <w:r>
        <w:t>“thank you for this opportunity to tell you what we thought had been already agreed when BPAC had a site visit in April.</w:t>
      </w:r>
    </w:p>
    <w:p w14:paraId="632D87BE" w14:textId="77777777" w:rsidR="002306EA" w:rsidRDefault="002306EA" w:rsidP="002306EA">
      <w:pPr>
        <w:pStyle w:val="PlainText"/>
      </w:pPr>
    </w:p>
    <w:p w14:paraId="64BD6A26" w14:textId="77777777" w:rsidR="002306EA" w:rsidRDefault="002306EA" w:rsidP="002306EA">
      <w:pPr>
        <w:pStyle w:val="PlainText"/>
      </w:pPr>
      <w:r>
        <w:t>We started by looking at the approach to the station and realised there were no markings anywhere to show disabled people that a rail service was available for them.</w:t>
      </w:r>
    </w:p>
    <w:p w14:paraId="519E23BF" w14:textId="77777777" w:rsidR="002306EA" w:rsidRDefault="002306EA" w:rsidP="002306EA">
      <w:pPr>
        <w:pStyle w:val="PlainText"/>
      </w:pPr>
    </w:p>
    <w:p w14:paraId="3ACE3E76" w14:textId="77777777" w:rsidR="002306EA" w:rsidRDefault="002306EA" w:rsidP="002306EA">
      <w:pPr>
        <w:pStyle w:val="PlainText"/>
      </w:pPr>
      <w:r>
        <w:t xml:space="preserve">To solve this </w:t>
      </w:r>
      <w:proofErr w:type="gramStart"/>
      <w:r>
        <w:t>problem</w:t>
      </w:r>
      <w:proofErr w:type="gramEnd"/>
      <w:r>
        <w:t xml:space="preserve"> it was suggested that a dropped kerb with the red bubbles should be put into the pavement opposite the approach which would allow wheelchairs to cross the road and become a tactile mark for those with a sight loss.</w:t>
      </w:r>
    </w:p>
    <w:p w14:paraId="153F1A2C" w14:textId="77777777" w:rsidR="002306EA" w:rsidRDefault="002306EA" w:rsidP="002306EA">
      <w:pPr>
        <w:pStyle w:val="PlainText"/>
      </w:pPr>
    </w:p>
    <w:p w14:paraId="30DBD3A4" w14:textId="77777777" w:rsidR="002306EA" w:rsidRDefault="002306EA" w:rsidP="002306EA">
      <w:pPr>
        <w:pStyle w:val="PlainText"/>
      </w:pPr>
      <w:r>
        <w:t>On crossing the road we noticed that the original path did not line-</w:t>
      </w:r>
      <w:proofErr w:type="gramStart"/>
      <w:r>
        <w:t>up  ,</w:t>
      </w:r>
      <w:proofErr w:type="gramEnd"/>
      <w:r>
        <w:t xml:space="preserve"> so it was suggested to move the path and reduce the slope so that wheelchairs or some older people could manage the incline.  There was a seat already in place but it was too low and so a new seat was planned which would be higher and have arm </w:t>
      </w:r>
      <w:proofErr w:type="gramStart"/>
      <w:r>
        <w:t>rests  which</w:t>
      </w:r>
      <w:proofErr w:type="gramEnd"/>
      <w:r>
        <w:t xml:space="preserve"> could also give assistance to people trying to stand. </w:t>
      </w:r>
      <w:proofErr w:type="gramStart"/>
      <w:r>
        <w:t>Also</w:t>
      </w:r>
      <w:proofErr w:type="gramEnd"/>
      <w:r>
        <w:t xml:space="preserve"> we asked if an edge could be built into the path so visually impaired people could follow it easy using a long white cane.</w:t>
      </w:r>
    </w:p>
    <w:p w14:paraId="7C530341" w14:textId="77777777" w:rsidR="002306EA" w:rsidRDefault="002306EA" w:rsidP="002306EA">
      <w:pPr>
        <w:pStyle w:val="PlainText"/>
      </w:pPr>
    </w:p>
    <w:p w14:paraId="17B0DC29" w14:textId="77777777" w:rsidR="002306EA" w:rsidRDefault="002306EA" w:rsidP="002306EA">
      <w:pPr>
        <w:pStyle w:val="PlainText"/>
      </w:pPr>
    </w:p>
    <w:p w14:paraId="76FADAFF" w14:textId="53B8ABA1" w:rsidR="002306EA" w:rsidRDefault="002306EA" w:rsidP="002306EA">
      <w:pPr>
        <w:pStyle w:val="PlainText"/>
      </w:pPr>
      <w:r>
        <w:lastRenderedPageBreak/>
        <w:t xml:space="preserve">`The path at this point turned slightly left to go towards the tunnel taking people towards </w:t>
      </w:r>
      <w:r w:rsidR="007D2153">
        <w:t>Muller</w:t>
      </w:r>
      <w:r>
        <w:t xml:space="preserve"> Road. But we were more concerned for peoples: safety as this is where the pedestrians and cyclists meet.</w:t>
      </w:r>
    </w:p>
    <w:p w14:paraId="10B05B21" w14:textId="77777777" w:rsidR="002306EA" w:rsidRDefault="002306EA" w:rsidP="002306EA">
      <w:pPr>
        <w:pStyle w:val="PlainText"/>
      </w:pPr>
    </w:p>
    <w:p w14:paraId="58A4C971" w14:textId="77777777" w:rsidR="002306EA" w:rsidRDefault="002306EA" w:rsidP="002306EA">
      <w:pPr>
        <w:pStyle w:val="PlainText"/>
      </w:pPr>
      <w:r>
        <w:t xml:space="preserve">We asked for special consideration here in the form of extra lighting, bumps on the road to slow down the cycles, and also bright markings on the path to tell the </w:t>
      </w:r>
      <w:proofErr w:type="gramStart"/>
      <w:r>
        <w:t>pedestrian  that</w:t>
      </w:r>
      <w:proofErr w:type="gramEnd"/>
      <w:r>
        <w:t xml:space="preserve"> they were walking on a cycle path and should take care.  Extra signage was suggested to make cyclists aware that this was now a station approach and that they should slow down.</w:t>
      </w:r>
    </w:p>
    <w:p w14:paraId="44D0E6B1" w14:textId="77777777" w:rsidR="002306EA" w:rsidRDefault="002306EA" w:rsidP="002306EA">
      <w:pPr>
        <w:pStyle w:val="PlainText"/>
      </w:pPr>
    </w:p>
    <w:p w14:paraId="1D2EEAB2" w14:textId="77777777" w:rsidR="002306EA" w:rsidRDefault="002306EA" w:rsidP="002306EA">
      <w:pPr>
        <w:pStyle w:val="PlainText"/>
      </w:pPr>
      <w:r>
        <w:t>We were also worried about the door or gateway into the station.  At present it has a single bollard in the middle but does in no way stop children or anyone else entering the station and using it as a play area as it is unattended.  We asked for gates which might be unlocked using the RADAR key.</w:t>
      </w:r>
    </w:p>
    <w:p w14:paraId="2BEE72B3" w14:textId="77777777" w:rsidR="002306EA" w:rsidRDefault="002306EA" w:rsidP="002306EA">
      <w:pPr>
        <w:pStyle w:val="PlainText"/>
      </w:pPr>
    </w:p>
    <w:p w14:paraId="75B3142A" w14:textId="2FDD064A" w:rsidR="002306EA" w:rsidRDefault="002306EA" w:rsidP="002306EA">
      <w:pPr>
        <w:pStyle w:val="PlainText"/>
      </w:pPr>
      <w:r>
        <w:t xml:space="preserve">If you are coming off a train and walking out of the </w:t>
      </w:r>
      <w:r w:rsidR="007D2153">
        <w:t>station,</w:t>
      </w:r>
      <w:r>
        <w:t xml:space="preserve"> we feel that a paved area across the front would give passengers a chance to stop, take a breath, before moving to </w:t>
      </w:r>
      <w:r w:rsidR="007D2153">
        <w:t>their</w:t>
      </w:r>
      <w:r>
        <w:t xml:space="preserve"> parked car or walking away.</w:t>
      </w:r>
    </w:p>
    <w:p w14:paraId="721998F9" w14:textId="77777777" w:rsidR="002306EA" w:rsidRDefault="002306EA" w:rsidP="002306EA">
      <w:pPr>
        <w:pStyle w:val="PlainText"/>
      </w:pPr>
    </w:p>
    <w:p w14:paraId="5B0E8343" w14:textId="77777777" w:rsidR="002306EA" w:rsidRDefault="002306EA" w:rsidP="002306EA">
      <w:pPr>
        <w:pStyle w:val="PlainText"/>
      </w:pPr>
      <w:r>
        <w:t xml:space="preserve">Extra lighting was suggested at this point to allow passengers to see clearly if cycles are near </w:t>
      </w:r>
      <w:proofErr w:type="gramStart"/>
      <w:r>
        <w:t>and also</w:t>
      </w:r>
      <w:proofErr w:type="gramEnd"/>
      <w:r>
        <w:t xml:space="preserve"> alert the cyclists that they were riding through an area which people used every day.</w:t>
      </w:r>
    </w:p>
    <w:p w14:paraId="56CE9674" w14:textId="77777777" w:rsidR="002306EA" w:rsidRDefault="002306EA" w:rsidP="002306EA">
      <w:pPr>
        <w:pStyle w:val="PlainText"/>
      </w:pPr>
    </w:p>
    <w:p w14:paraId="4E6EB64F" w14:textId="02461F6C" w:rsidR="002306EA" w:rsidRDefault="002306EA" w:rsidP="002306EA">
      <w:pPr>
        <w:pStyle w:val="PlainText"/>
      </w:pPr>
      <w:r>
        <w:t xml:space="preserve">When </w:t>
      </w:r>
      <w:r w:rsidR="009C27F4">
        <w:t>you</w:t>
      </w:r>
      <w:r>
        <w:t xml:space="preserve"> visited BPAC I did not understand the arrangements that were on your plans for disabled parking.  It was agreed on our visit that disabled parking should be to the Right of the entrance to the station so people could park easily with room for opening a big car </w:t>
      </w:r>
      <w:proofErr w:type="gramStart"/>
      <w:r>
        <w:t>door ,</w:t>
      </w:r>
      <w:proofErr w:type="gramEnd"/>
      <w:r>
        <w:t xml:space="preserve"> as in a 2 seater car. These would be marked and sized correctly and a notice placed on the wall for all to see.</w:t>
      </w:r>
    </w:p>
    <w:p w14:paraId="0854CA32" w14:textId="77777777" w:rsidR="002306EA" w:rsidRDefault="002306EA" w:rsidP="002306EA">
      <w:pPr>
        <w:pStyle w:val="PlainText"/>
      </w:pPr>
    </w:p>
    <w:p w14:paraId="37DD9D4E" w14:textId="77777777" w:rsidR="002306EA" w:rsidRDefault="002306EA" w:rsidP="002306EA">
      <w:pPr>
        <w:pStyle w:val="PlainText"/>
      </w:pPr>
    </w:p>
    <w:p w14:paraId="4BE89B91" w14:textId="77777777" w:rsidR="002306EA" w:rsidRDefault="002306EA" w:rsidP="002306EA">
      <w:pPr>
        <w:pStyle w:val="PlainText"/>
      </w:pPr>
      <w:r>
        <w:t xml:space="preserve">We were also told that National rail had the responsibility for the changes made on the station itself but that we would have a chance to meet them </w:t>
      </w:r>
      <w:proofErr w:type="gramStart"/>
      <w:r>
        <w:t>at a later date</w:t>
      </w:r>
      <w:proofErr w:type="gramEnd"/>
      <w:r>
        <w:t xml:space="preserve">. This never </w:t>
      </w:r>
      <w:proofErr w:type="gramStart"/>
      <w:r>
        <w:t>happened  so</w:t>
      </w:r>
      <w:proofErr w:type="gramEnd"/>
      <w:r>
        <w:t xml:space="preserve"> I would like to discuss these plans with the rail authorities to see if we might </w:t>
      </w:r>
      <w:bookmarkStart w:id="48" w:name="_Hlk65572585"/>
      <w:r>
        <w:t>make some recommendations to help disabled people have a good access around the station.</w:t>
      </w:r>
      <w:bookmarkEnd w:id="48"/>
    </w:p>
    <w:p w14:paraId="35A4E889" w14:textId="77777777" w:rsidR="002306EA" w:rsidRDefault="002306EA" w:rsidP="002306EA">
      <w:pPr>
        <w:pStyle w:val="PlainText"/>
      </w:pPr>
    </w:p>
    <w:p w14:paraId="1279A7F7" w14:textId="355B8B5E" w:rsidR="002306EA" w:rsidRDefault="002306EA" w:rsidP="002306EA">
      <w:pPr>
        <w:pStyle w:val="PlainText"/>
      </w:pPr>
      <w:r>
        <w:t xml:space="preserve">I am forwarding this email to </w:t>
      </w:r>
      <w:r w:rsidR="00B74C9A">
        <w:t>the</w:t>
      </w:r>
      <w:r>
        <w:t xml:space="preserve"> chair of </w:t>
      </w:r>
      <w:r w:rsidR="007D2153">
        <w:t>BPAC (Bristol Physical Access Chain)</w:t>
      </w:r>
      <w:r>
        <w:t xml:space="preserve"> so we can discuss it </w:t>
      </w:r>
      <w:proofErr w:type="gramStart"/>
      <w:r>
        <w:t>at a later time</w:t>
      </w:r>
      <w:proofErr w:type="gramEnd"/>
      <w:r>
        <w:t>. to obtain the best results as this is the first of many we might have to audit over the coming years.”</w:t>
      </w:r>
    </w:p>
    <w:p w14:paraId="0A4B99AC" w14:textId="77777777" w:rsidR="0003373E" w:rsidRDefault="0003373E" w:rsidP="00E76437">
      <w:pPr>
        <w:rPr>
          <w:b/>
          <w:bCs/>
        </w:rPr>
      </w:pPr>
    </w:p>
    <w:p w14:paraId="0B2BF2DE" w14:textId="78415166" w:rsidR="007B62DA" w:rsidRPr="00CD73B5" w:rsidRDefault="007B62DA" w:rsidP="00E76437">
      <w:pPr>
        <w:rPr>
          <w:i/>
          <w:iCs/>
        </w:rPr>
      </w:pPr>
      <w:r w:rsidRPr="00CD73B5">
        <w:rPr>
          <w:i/>
          <w:iCs/>
        </w:rPr>
        <w:t>Bristol Cycling Campaign:</w:t>
      </w:r>
    </w:p>
    <w:p w14:paraId="09036A83" w14:textId="71E80014" w:rsidR="007B62DA" w:rsidRDefault="007B62DA" w:rsidP="007B62DA">
      <w:r>
        <w:t xml:space="preserve">For the Ashley Down Station Consultation, Bristol Cycling Campaign would like to respond with the below statement. </w:t>
      </w:r>
    </w:p>
    <w:p w14:paraId="6319E3A7" w14:textId="77777777" w:rsidR="007B62DA" w:rsidRDefault="007B62DA" w:rsidP="007B62DA">
      <w:bookmarkStart w:id="49" w:name="_Hlk65572254"/>
      <w:r>
        <w:t>Bristol Cycling Campaign welcome the proposal to reduce the gradient on the section of Concorde Way adjacent to Station Lane subway, which will help improve the desirability, safety, and accessibility of the route. We fully support the plan to include covered CCTV monitored cycle parking spaces within the station.</w:t>
      </w:r>
    </w:p>
    <w:bookmarkEnd w:id="49"/>
    <w:p w14:paraId="61CA73DA" w14:textId="3330E1AF" w:rsidR="007B62DA" w:rsidRDefault="007B62DA" w:rsidP="007B62DA">
      <w:r>
        <w:t>However, whilst the arrangement of the access ramp from Station Road means that pedestrians and cyclists coming from the West Side of the Station (</w:t>
      </w:r>
      <w:proofErr w:type="gramStart"/>
      <w:r>
        <w:t>e.g.</w:t>
      </w:r>
      <w:proofErr w:type="gramEnd"/>
      <w:r>
        <w:t xml:space="preserve"> Ashley Down) only need to cross rather than traverse along Concorde Way, we are concerned that the Station will lead to significant numbers of pedestrians in particular using Concorde Way to access the station from the south (e.g. St </w:t>
      </w:r>
      <w:proofErr w:type="spellStart"/>
      <w:r>
        <w:t>Werburghs</w:t>
      </w:r>
      <w:proofErr w:type="spellEnd"/>
      <w:r>
        <w:t xml:space="preserve">) and the north (e.g. Muller Road). These sections of Concorde Way are narrow and already congested shared use paths, and without improvements this will further increase conflict </w:t>
      </w:r>
      <w:r>
        <w:lastRenderedPageBreak/>
        <w:t xml:space="preserve">between users. We call on MetroWest to widen these sections of Concorde Way as part of the scheme, </w:t>
      </w:r>
      <w:bookmarkStart w:id="50" w:name="_Hlk65572463"/>
      <w:r>
        <w:t>to achieve fully segregated provision in accordance with LTN 1/20 which will improve the route for all users.</w:t>
      </w:r>
      <w:bookmarkEnd w:id="50"/>
    </w:p>
    <w:p w14:paraId="396E8E62" w14:textId="7B9D8CD7" w:rsidR="007B62DA" w:rsidRDefault="007B62DA" w:rsidP="007B62DA">
      <w:r>
        <w:t>You can out more about Bristol Cycling Campaign at https://bristolcycling.org.uk/ and are welcome to get in touch with any queries</w:t>
      </w:r>
    </w:p>
    <w:p w14:paraId="02D6B89B" w14:textId="1F0227FE" w:rsidR="00CD73B5" w:rsidRPr="00CD73B5" w:rsidRDefault="00CD73B5" w:rsidP="00CD73B5">
      <w:pPr>
        <w:rPr>
          <w:i/>
          <w:iCs/>
        </w:rPr>
      </w:pPr>
      <w:r w:rsidRPr="00CD73B5">
        <w:rPr>
          <w:i/>
          <w:iCs/>
        </w:rPr>
        <w:t>B</w:t>
      </w:r>
      <w:r w:rsidR="00E4241D">
        <w:rPr>
          <w:i/>
          <w:iCs/>
        </w:rPr>
        <w:t xml:space="preserve">ishopston </w:t>
      </w:r>
      <w:r w:rsidRPr="00CD73B5">
        <w:rPr>
          <w:i/>
          <w:iCs/>
        </w:rPr>
        <w:t>C</w:t>
      </w:r>
      <w:r w:rsidR="00E4241D">
        <w:rPr>
          <w:i/>
          <w:iCs/>
        </w:rPr>
        <w:t xml:space="preserve">otham and </w:t>
      </w:r>
      <w:r w:rsidRPr="00CD73B5">
        <w:rPr>
          <w:i/>
          <w:iCs/>
        </w:rPr>
        <w:t>R</w:t>
      </w:r>
      <w:r w:rsidR="00E4241D">
        <w:rPr>
          <w:i/>
          <w:iCs/>
        </w:rPr>
        <w:t>edland</w:t>
      </w:r>
      <w:r w:rsidRPr="00CD73B5">
        <w:rPr>
          <w:i/>
          <w:iCs/>
        </w:rPr>
        <w:t xml:space="preserve"> </w:t>
      </w:r>
      <w:r w:rsidR="007D2153" w:rsidRPr="00CD73B5">
        <w:rPr>
          <w:i/>
          <w:iCs/>
        </w:rPr>
        <w:t>Street scene</w:t>
      </w:r>
      <w:r w:rsidR="00E4241D">
        <w:rPr>
          <w:i/>
          <w:iCs/>
        </w:rPr>
        <w:t xml:space="preserve"> (BCR)</w:t>
      </w:r>
      <w:r>
        <w:rPr>
          <w:i/>
          <w:iCs/>
        </w:rPr>
        <w:t>:</w:t>
      </w:r>
    </w:p>
    <w:p w14:paraId="66310D43" w14:textId="16073C04" w:rsidR="00CD73B5" w:rsidRDefault="00CD73B5" w:rsidP="007B62DA">
      <w:r>
        <w:t>“</w:t>
      </w:r>
      <w:r w:rsidRPr="00CD73B5">
        <w:t xml:space="preserve">Many new walls are being erected as part of this project. Given the focus of illegal graffiti around stations, and the existing level of graffiti and tagging in this area, we are very concerned that the design has not taken account of this issue. </w:t>
      </w:r>
      <w:proofErr w:type="gramStart"/>
      <w:r w:rsidRPr="00CD73B5">
        <w:t>in order to</w:t>
      </w:r>
      <w:proofErr w:type="gramEnd"/>
      <w:r w:rsidRPr="00CD73B5">
        <w:t xml:space="preserve"> cut down on maintenance and to prevent an area which generates a fear of safety and crime, we suggest that this is reconsidered and masonry surfaces are replaced with greenery and easily power washable surfaces where hedges and plant screens are not possible to reduce this potential problem.</w:t>
      </w:r>
      <w:r>
        <w:t>”</w:t>
      </w:r>
    </w:p>
    <w:p w14:paraId="02621723" w14:textId="00CC6F9E" w:rsidR="00E76437" w:rsidRPr="00CD73B5" w:rsidRDefault="00E76437" w:rsidP="00E76437">
      <w:pPr>
        <w:rPr>
          <w:i/>
          <w:iCs/>
        </w:rPr>
      </w:pPr>
      <w:bookmarkStart w:id="51" w:name="_Hlk65573228"/>
      <w:r w:rsidRPr="00CD73B5">
        <w:rPr>
          <w:i/>
          <w:iCs/>
        </w:rPr>
        <w:t>Princip</w:t>
      </w:r>
      <w:r w:rsidR="00F34427">
        <w:rPr>
          <w:i/>
          <w:iCs/>
        </w:rPr>
        <w:t>al</w:t>
      </w:r>
      <w:r w:rsidRPr="00CD73B5">
        <w:rPr>
          <w:i/>
          <w:iCs/>
        </w:rPr>
        <w:t xml:space="preserve"> of Fairfield </w:t>
      </w:r>
      <w:r w:rsidR="00517FEF" w:rsidRPr="00CD73B5">
        <w:rPr>
          <w:i/>
          <w:iCs/>
        </w:rPr>
        <w:t>High School:</w:t>
      </w:r>
    </w:p>
    <w:bookmarkEnd w:id="51"/>
    <w:p w14:paraId="0A6AC62C" w14:textId="0A2FF7D6" w:rsidR="00E76437" w:rsidRDefault="00E76437" w:rsidP="00E76437">
      <w:r>
        <w:t>“</w:t>
      </w:r>
      <w:r w:rsidRPr="00E76437">
        <w:t xml:space="preserve">In </w:t>
      </w:r>
      <w:proofErr w:type="gramStart"/>
      <w:r w:rsidRPr="00E76437">
        <w:t>general</w:t>
      </w:r>
      <w:proofErr w:type="gramEnd"/>
      <w:r w:rsidRPr="00E76437">
        <w:t xml:space="preserve"> we are totally in favour of the scheme - will massively help green transport links and employees get to work for us. We’d want to see improved access via the railway underpass - currently a wholly unsuitable place to walk / cycle really - could be so much better</w:t>
      </w:r>
      <w:r>
        <w:t>.”</w:t>
      </w:r>
      <w:bookmarkEnd w:id="1"/>
    </w:p>
    <w:sectPr w:rsidR="00E76437">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EF48A" w14:textId="77777777" w:rsidR="0091235E" w:rsidRDefault="0091235E" w:rsidP="0022158A">
      <w:pPr>
        <w:spacing w:after="0" w:line="240" w:lineRule="auto"/>
      </w:pPr>
      <w:r>
        <w:separator/>
      </w:r>
    </w:p>
  </w:endnote>
  <w:endnote w:type="continuationSeparator" w:id="0">
    <w:p w14:paraId="39F77CAD" w14:textId="77777777" w:rsidR="0091235E" w:rsidRDefault="0091235E" w:rsidP="00221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3383262"/>
      <w:docPartObj>
        <w:docPartGallery w:val="Page Numbers (Bottom of Page)"/>
        <w:docPartUnique/>
      </w:docPartObj>
    </w:sdtPr>
    <w:sdtEndPr>
      <w:rPr>
        <w:noProof/>
      </w:rPr>
    </w:sdtEndPr>
    <w:sdtContent>
      <w:p w14:paraId="603E2B0E" w14:textId="156EE311" w:rsidR="0091235E" w:rsidRDefault="0091235E" w:rsidP="009C1B56">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996B6" w14:textId="77777777" w:rsidR="0091235E" w:rsidRDefault="0091235E" w:rsidP="0022158A">
      <w:pPr>
        <w:spacing w:after="0" w:line="240" w:lineRule="auto"/>
      </w:pPr>
      <w:r>
        <w:separator/>
      </w:r>
    </w:p>
  </w:footnote>
  <w:footnote w:type="continuationSeparator" w:id="0">
    <w:p w14:paraId="10F1AA91" w14:textId="77777777" w:rsidR="0091235E" w:rsidRDefault="0091235E" w:rsidP="0022158A">
      <w:pPr>
        <w:spacing w:after="0" w:line="240" w:lineRule="auto"/>
      </w:pPr>
      <w:r>
        <w:continuationSeparator/>
      </w:r>
    </w:p>
  </w:footnote>
  <w:footnote w:id="1">
    <w:p w14:paraId="42E95742" w14:textId="58AD6605" w:rsidR="0091235E" w:rsidRDefault="0091235E">
      <w:pPr>
        <w:pStyle w:val="FootnoteText"/>
      </w:pPr>
      <w:r>
        <w:rPr>
          <w:rStyle w:val="FootnoteReference"/>
        </w:rPr>
        <w:footnoteRef/>
      </w:r>
      <w:r>
        <w:t xml:space="preserve"> Healthy Streets Indicators were developed by Lucy Saunders and were adopted by Transport for London </w:t>
      </w:r>
      <w:hyperlink r:id="rId1" w:history="1">
        <w:r>
          <w:rPr>
            <w:rStyle w:val="Hyperlink"/>
          </w:rPr>
          <w:t>https://healthystreets.com/home/about/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090"/>
    <w:multiLevelType w:val="hybridMultilevel"/>
    <w:tmpl w:val="99B40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DF1CA1"/>
    <w:multiLevelType w:val="hybridMultilevel"/>
    <w:tmpl w:val="EF5ACDAA"/>
    <w:lvl w:ilvl="0" w:tplc="05FCF71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50AA4"/>
    <w:multiLevelType w:val="hybridMultilevel"/>
    <w:tmpl w:val="2DA2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34412"/>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F71CE8"/>
    <w:multiLevelType w:val="hybridMultilevel"/>
    <w:tmpl w:val="61905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61631"/>
    <w:multiLevelType w:val="hybridMultilevel"/>
    <w:tmpl w:val="2DE4CDB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720751F"/>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DF344CE"/>
    <w:multiLevelType w:val="hybridMultilevel"/>
    <w:tmpl w:val="52946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16DD1"/>
    <w:multiLevelType w:val="multilevel"/>
    <w:tmpl w:val="E58241DC"/>
    <w:lvl w:ilvl="0">
      <w:start w:val="1"/>
      <w:numFmt w:val="decimal"/>
      <w:lvlText w:val="%1."/>
      <w:lvlJc w:val="left"/>
      <w:pPr>
        <w:ind w:left="720" w:hanging="360"/>
      </w:pPr>
      <w:rPr>
        <w:rFonts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4D2707B"/>
    <w:multiLevelType w:val="hybridMultilevel"/>
    <w:tmpl w:val="B84A5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797E66"/>
    <w:multiLevelType w:val="hybridMultilevel"/>
    <w:tmpl w:val="AD481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B451E"/>
    <w:multiLevelType w:val="hybridMultilevel"/>
    <w:tmpl w:val="88C80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35754A"/>
    <w:multiLevelType w:val="hybridMultilevel"/>
    <w:tmpl w:val="85520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ED1719"/>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E487365"/>
    <w:multiLevelType w:val="hybridMultilevel"/>
    <w:tmpl w:val="90FCB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07263E6"/>
    <w:multiLevelType w:val="hybridMultilevel"/>
    <w:tmpl w:val="CF3E0C54"/>
    <w:lvl w:ilvl="0" w:tplc="301894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ED49AE"/>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247366B"/>
    <w:multiLevelType w:val="hybridMultilevel"/>
    <w:tmpl w:val="B67C4636"/>
    <w:lvl w:ilvl="0" w:tplc="05FCF71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4285D19"/>
    <w:multiLevelType w:val="hybridMultilevel"/>
    <w:tmpl w:val="89A64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4F57E4D"/>
    <w:multiLevelType w:val="hybridMultilevel"/>
    <w:tmpl w:val="86EA3E6C"/>
    <w:lvl w:ilvl="0" w:tplc="280A7C8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27EE0760"/>
    <w:multiLevelType w:val="hybridMultilevel"/>
    <w:tmpl w:val="611E1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C253E6"/>
    <w:multiLevelType w:val="hybridMultilevel"/>
    <w:tmpl w:val="D0144E50"/>
    <w:lvl w:ilvl="0" w:tplc="05FCF71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5D20B9"/>
    <w:multiLevelType w:val="hybridMultilevel"/>
    <w:tmpl w:val="1BB8D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331185C"/>
    <w:multiLevelType w:val="hybridMultilevel"/>
    <w:tmpl w:val="91366C2A"/>
    <w:lvl w:ilvl="0" w:tplc="05FCF7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EE5CF6"/>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7A75139"/>
    <w:multiLevelType w:val="hybridMultilevel"/>
    <w:tmpl w:val="662C1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82366AB"/>
    <w:multiLevelType w:val="hybridMultilevel"/>
    <w:tmpl w:val="E64ED0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569C3"/>
    <w:multiLevelType w:val="hybridMultilevel"/>
    <w:tmpl w:val="9A622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F62ED5"/>
    <w:multiLevelType w:val="multilevel"/>
    <w:tmpl w:val="AAA87386"/>
    <w:lvl w:ilvl="0">
      <w:start w:val="1"/>
      <w:numFmt w:val="decimal"/>
      <w:lvlText w:val="%1."/>
      <w:lvlJc w:val="left"/>
      <w:pPr>
        <w:ind w:left="720" w:hanging="360"/>
      </w:pPr>
      <w:rPr>
        <w:rFonts w:hint="default"/>
      </w:rPr>
    </w:lvl>
    <w:lvl w:ilvl="1">
      <w:start w:val="2"/>
      <w:numFmt w:val="decimal"/>
      <w:isLgl/>
      <w:lvlText w:val="%1.%2"/>
      <w:lvlJc w:val="left"/>
      <w:pPr>
        <w:ind w:left="1000" w:hanging="6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CF302DA"/>
    <w:multiLevelType w:val="hybridMultilevel"/>
    <w:tmpl w:val="2B361B60"/>
    <w:lvl w:ilvl="0" w:tplc="05FCF7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713094"/>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5C85E27"/>
    <w:multiLevelType w:val="hybridMultilevel"/>
    <w:tmpl w:val="A0F68AE0"/>
    <w:lvl w:ilvl="0" w:tplc="5396F78E">
      <w:numFmt w:val="bullet"/>
      <w:lvlText w:val="•"/>
      <w:lvlJc w:val="left"/>
      <w:pPr>
        <w:ind w:left="361"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BB433E"/>
    <w:multiLevelType w:val="hybridMultilevel"/>
    <w:tmpl w:val="DBBA23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48B46093"/>
    <w:multiLevelType w:val="hybridMultilevel"/>
    <w:tmpl w:val="89841D0C"/>
    <w:lvl w:ilvl="0" w:tplc="05FCF7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615A68"/>
    <w:multiLevelType w:val="hybridMultilevel"/>
    <w:tmpl w:val="1E66A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3EE1397"/>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5DA4B79"/>
    <w:multiLevelType w:val="hybridMultilevel"/>
    <w:tmpl w:val="D8BC1EC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CF512D"/>
    <w:multiLevelType w:val="hybridMultilevel"/>
    <w:tmpl w:val="BE3C8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E8E26AC"/>
    <w:multiLevelType w:val="hybridMultilevel"/>
    <w:tmpl w:val="39640FF0"/>
    <w:lvl w:ilvl="0" w:tplc="9D72B58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9" w15:restartNumberingAfterBreak="0">
    <w:nsid w:val="60E800C2"/>
    <w:multiLevelType w:val="hybridMultilevel"/>
    <w:tmpl w:val="9E7430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F659FC"/>
    <w:multiLevelType w:val="hybridMultilevel"/>
    <w:tmpl w:val="AD90F8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1F96472"/>
    <w:multiLevelType w:val="hybridMultilevel"/>
    <w:tmpl w:val="23746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684FCE"/>
    <w:multiLevelType w:val="hybridMultilevel"/>
    <w:tmpl w:val="C6AA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4C7786"/>
    <w:multiLevelType w:val="hybridMultilevel"/>
    <w:tmpl w:val="3DAEC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2749E5"/>
    <w:multiLevelType w:val="hybridMultilevel"/>
    <w:tmpl w:val="3908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2C79F0"/>
    <w:multiLevelType w:val="multilevel"/>
    <w:tmpl w:val="9DF2BE52"/>
    <w:lvl w:ilvl="0">
      <w:start w:val="1"/>
      <w:numFmt w:val="bullet"/>
      <w:lvlText w:val=""/>
      <w:lvlJc w:val="left"/>
      <w:pPr>
        <w:ind w:left="720" w:hanging="360"/>
      </w:pPr>
      <w:rPr>
        <w:rFonts w:ascii="Symbol" w:hAnsi="Symbol" w:hint="default"/>
      </w:rPr>
    </w:lvl>
    <w:lvl w:ilvl="1">
      <w:start w:val="2"/>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B1E7E5D"/>
    <w:multiLevelType w:val="hybridMultilevel"/>
    <w:tmpl w:val="17D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2B0F0C"/>
    <w:multiLevelType w:val="hybridMultilevel"/>
    <w:tmpl w:val="FD8A496E"/>
    <w:lvl w:ilvl="0" w:tplc="05FCF7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8"/>
  </w:num>
  <w:num w:numId="3">
    <w:abstractNumId w:val="47"/>
  </w:num>
  <w:num w:numId="4">
    <w:abstractNumId w:val="17"/>
  </w:num>
  <w:num w:numId="5">
    <w:abstractNumId w:val="31"/>
  </w:num>
  <w:num w:numId="6">
    <w:abstractNumId w:val="1"/>
  </w:num>
  <w:num w:numId="7">
    <w:abstractNumId w:val="21"/>
  </w:num>
  <w:num w:numId="8">
    <w:abstractNumId w:val="20"/>
  </w:num>
  <w:num w:numId="9">
    <w:abstractNumId w:val="0"/>
  </w:num>
  <w:num w:numId="10">
    <w:abstractNumId w:val="42"/>
  </w:num>
  <w:num w:numId="11">
    <w:abstractNumId w:val="41"/>
  </w:num>
  <w:num w:numId="12">
    <w:abstractNumId w:val="2"/>
  </w:num>
  <w:num w:numId="13">
    <w:abstractNumId w:val="10"/>
  </w:num>
  <w:num w:numId="14">
    <w:abstractNumId w:val="34"/>
  </w:num>
  <w:num w:numId="15">
    <w:abstractNumId w:val="35"/>
  </w:num>
  <w:num w:numId="16">
    <w:abstractNumId w:val="24"/>
  </w:num>
  <w:num w:numId="17">
    <w:abstractNumId w:val="30"/>
  </w:num>
  <w:num w:numId="18">
    <w:abstractNumId w:val="16"/>
  </w:num>
  <w:num w:numId="19">
    <w:abstractNumId w:val="43"/>
  </w:num>
  <w:num w:numId="20">
    <w:abstractNumId w:val="13"/>
  </w:num>
  <w:num w:numId="21">
    <w:abstractNumId w:val="32"/>
  </w:num>
  <w:num w:numId="22">
    <w:abstractNumId w:val="6"/>
  </w:num>
  <w:num w:numId="23">
    <w:abstractNumId w:val="3"/>
  </w:num>
  <w:num w:numId="24">
    <w:abstractNumId w:val="45"/>
  </w:num>
  <w:num w:numId="25">
    <w:abstractNumId w:val="38"/>
  </w:num>
  <w:num w:numId="26">
    <w:abstractNumId w:val="18"/>
  </w:num>
  <w:num w:numId="27">
    <w:abstractNumId w:val="5"/>
    <w:lvlOverride w:ilvl="0">
      <w:startOverride w:val="1"/>
    </w:lvlOverride>
    <w:lvlOverride w:ilvl="1"/>
    <w:lvlOverride w:ilvl="2"/>
    <w:lvlOverride w:ilvl="3"/>
    <w:lvlOverride w:ilvl="4"/>
    <w:lvlOverride w:ilvl="5"/>
    <w:lvlOverride w:ilvl="6"/>
    <w:lvlOverride w:ilvl="7"/>
    <w:lvlOverride w:ilvl="8"/>
  </w:num>
  <w:num w:numId="28">
    <w:abstractNumId w:val="37"/>
  </w:num>
  <w:num w:numId="29">
    <w:abstractNumId w:val="22"/>
  </w:num>
  <w:num w:numId="30">
    <w:abstractNumId w:val="14"/>
  </w:num>
  <w:num w:numId="31">
    <w:abstractNumId w:val="9"/>
  </w:num>
  <w:num w:numId="32">
    <w:abstractNumId w:val="39"/>
  </w:num>
  <w:num w:numId="33">
    <w:abstractNumId w:val="40"/>
  </w:num>
  <w:num w:numId="34">
    <w:abstractNumId w:val="19"/>
  </w:num>
  <w:num w:numId="35">
    <w:abstractNumId w:val="25"/>
  </w:num>
  <w:num w:numId="36">
    <w:abstractNumId w:val="4"/>
  </w:num>
  <w:num w:numId="37">
    <w:abstractNumId w:val="7"/>
  </w:num>
  <w:num w:numId="38">
    <w:abstractNumId w:val="12"/>
  </w:num>
  <w:num w:numId="39">
    <w:abstractNumId w:val="26"/>
  </w:num>
  <w:num w:numId="40">
    <w:abstractNumId w:val="29"/>
  </w:num>
  <w:num w:numId="41">
    <w:abstractNumId w:val="27"/>
  </w:num>
  <w:num w:numId="42">
    <w:abstractNumId w:val="23"/>
  </w:num>
  <w:num w:numId="43">
    <w:abstractNumId w:val="44"/>
  </w:num>
  <w:num w:numId="44">
    <w:abstractNumId w:val="33"/>
  </w:num>
  <w:num w:numId="45">
    <w:abstractNumId w:val="11"/>
  </w:num>
  <w:num w:numId="46">
    <w:abstractNumId w:val="36"/>
  </w:num>
  <w:num w:numId="47">
    <w:abstractNumId w:val="5"/>
  </w:num>
  <w:num w:numId="48">
    <w:abstractNumId w:val="28"/>
  </w:num>
  <w:num w:numId="49">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02E"/>
    <w:rsid w:val="00005EF9"/>
    <w:rsid w:val="00011421"/>
    <w:rsid w:val="0001290F"/>
    <w:rsid w:val="00015D84"/>
    <w:rsid w:val="00015E47"/>
    <w:rsid w:val="00021324"/>
    <w:rsid w:val="0002390E"/>
    <w:rsid w:val="00024EE3"/>
    <w:rsid w:val="00027072"/>
    <w:rsid w:val="00027C67"/>
    <w:rsid w:val="00030521"/>
    <w:rsid w:val="0003373E"/>
    <w:rsid w:val="00034FC0"/>
    <w:rsid w:val="000361DE"/>
    <w:rsid w:val="00037FBA"/>
    <w:rsid w:val="00044210"/>
    <w:rsid w:val="00046434"/>
    <w:rsid w:val="00050F54"/>
    <w:rsid w:val="000510AE"/>
    <w:rsid w:val="0005251E"/>
    <w:rsid w:val="0005298B"/>
    <w:rsid w:val="0005627D"/>
    <w:rsid w:val="00060D4D"/>
    <w:rsid w:val="00063E93"/>
    <w:rsid w:val="00070144"/>
    <w:rsid w:val="00072D0A"/>
    <w:rsid w:val="00073F69"/>
    <w:rsid w:val="00076AD7"/>
    <w:rsid w:val="0008431C"/>
    <w:rsid w:val="000867D0"/>
    <w:rsid w:val="0009288E"/>
    <w:rsid w:val="00092A87"/>
    <w:rsid w:val="000A46EC"/>
    <w:rsid w:val="000A4BC0"/>
    <w:rsid w:val="000A5042"/>
    <w:rsid w:val="000B2755"/>
    <w:rsid w:val="000C27E2"/>
    <w:rsid w:val="000C44FA"/>
    <w:rsid w:val="000C51E3"/>
    <w:rsid w:val="000D16C6"/>
    <w:rsid w:val="000D1E0B"/>
    <w:rsid w:val="000D2C0A"/>
    <w:rsid w:val="000D30C6"/>
    <w:rsid w:val="000D48DF"/>
    <w:rsid w:val="000D7EC1"/>
    <w:rsid w:val="000E1DE2"/>
    <w:rsid w:val="000E2AD2"/>
    <w:rsid w:val="000E66A9"/>
    <w:rsid w:val="000F0971"/>
    <w:rsid w:val="000F2204"/>
    <w:rsid w:val="00102B41"/>
    <w:rsid w:val="00104AAC"/>
    <w:rsid w:val="00104D1B"/>
    <w:rsid w:val="001078A0"/>
    <w:rsid w:val="00110011"/>
    <w:rsid w:val="00112DCB"/>
    <w:rsid w:val="001140C5"/>
    <w:rsid w:val="00115871"/>
    <w:rsid w:val="001206D9"/>
    <w:rsid w:val="0012157C"/>
    <w:rsid w:val="00122C82"/>
    <w:rsid w:val="00124064"/>
    <w:rsid w:val="00130464"/>
    <w:rsid w:val="001305A6"/>
    <w:rsid w:val="00131786"/>
    <w:rsid w:val="00132771"/>
    <w:rsid w:val="001331AF"/>
    <w:rsid w:val="001402EC"/>
    <w:rsid w:val="00140981"/>
    <w:rsid w:val="00141909"/>
    <w:rsid w:val="00143B33"/>
    <w:rsid w:val="00147EEF"/>
    <w:rsid w:val="00151A0F"/>
    <w:rsid w:val="001521E4"/>
    <w:rsid w:val="001531FA"/>
    <w:rsid w:val="0015437F"/>
    <w:rsid w:val="0015691D"/>
    <w:rsid w:val="001605BF"/>
    <w:rsid w:val="00161870"/>
    <w:rsid w:val="00163C45"/>
    <w:rsid w:val="0016441B"/>
    <w:rsid w:val="0016611A"/>
    <w:rsid w:val="00171350"/>
    <w:rsid w:val="001733B9"/>
    <w:rsid w:val="0017376E"/>
    <w:rsid w:val="00174787"/>
    <w:rsid w:val="00175A28"/>
    <w:rsid w:val="00183D7B"/>
    <w:rsid w:val="00183FD2"/>
    <w:rsid w:val="001842F2"/>
    <w:rsid w:val="00184EA9"/>
    <w:rsid w:val="00187311"/>
    <w:rsid w:val="00190E4D"/>
    <w:rsid w:val="001944B9"/>
    <w:rsid w:val="00196720"/>
    <w:rsid w:val="00196987"/>
    <w:rsid w:val="001A0751"/>
    <w:rsid w:val="001A45A0"/>
    <w:rsid w:val="001A4998"/>
    <w:rsid w:val="001A6C99"/>
    <w:rsid w:val="001B0E6C"/>
    <w:rsid w:val="001B0FE2"/>
    <w:rsid w:val="001C0C82"/>
    <w:rsid w:val="001C224F"/>
    <w:rsid w:val="001C5076"/>
    <w:rsid w:val="001C770D"/>
    <w:rsid w:val="001D0867"/>
    <w:rsid w:val="001D1589"/>
    <w:rsid w:val="001D4586"/>
    <w:rsid w:val="001D6819"/>
    <w:rsid w:val="001E33BE"/>
    <w:rsid w:val="001E4412"/>
    <w:rsid w:val="001F0A96"/>
    <w:rsid w:val="001F4329"/>
    <w:rsid w:val="001F5C4A"/>
    <w:rsid w:val="001F70F8"/>
    <w:rsid w:val="00200975"/>
    <w:rsid w:val="00205E07"/>
    <w:rsid w:val="00211C2E"/>
    <w:rsid w:val="00214655"/>
    <w:rsid w:val="00214999"/>
    <w:rsid w:val="0022158A"/>
    <w:rsid w:val="00222424"/>
    <w:rsid w:val="00223894"/>
    <w:rsid w:val="002306EA"/>
    <w:rsid w:val="002457FE"/>
    <w:rsid w:val="002463BD"/>
    <w:rsid w:val="00246D91"/>
    <w:rsid w:val="00254BD6"/>
    <w:rsid w:val="00256DD8"/>
    <w:rsid w:val="00257427"/>
    <w:rsid w:val="0026083C"/>
    <w:rsid w:val="0026191B"/>
    <w:rsid w:val="00261CE0"/>
    <w:rsid w:val="00262E4D"/>
    <w:rsid w:val="00262EAE"/>
    <w:rsid w:val="002710AD"/>
    <w:rsid w:val="00276100"/>
    <w:rsid w:val="0027777F"/>
    <w:rsid w:val="002841D3"/>
    <w:rsid w:val="00284462"/>
    <w:rsid w:val="002853E2"/>
    <w:rsid w:val="00287188"/>
    <w:rsid w:val="00293814"/>
    <w:rsid w:val="002A1F5C"/>
    <w:rsid w:val="002A2FD2"/>
    <w:rsid w:val="002A7D75"/>
    <w:rsid w:val="002B08B5"/>
    <w:rsid w:val="002B4317"/>
    <w:rsid w:val="002B6153"/>
    <w:rsid w:val="002C0323"/>
    <w:rsid w:val="002C3B6B"/>
    <w:rsid w:val="002C4B5C"/>
    <w:rsid w:val="002C6FDC"/>
    <w:rsid w:val="002C71E9"/>
    <w:rsid w:val="002D3434"/>
    <w:rsid w:val="002D4E27"/>
    <w:rsid w:val="002D6ABB"/>
    <w:rsid w:val="002D6DA8"/>
    <w:rsid w:val="002E2087"/>
    <w:rsid w:val="002F0932"/>
    <w:rsid w:val="002F401A"/>
    <w:rsid w:val="002F53C4"/>
    <w:rsid w:val="002F5C54"/>
    <w:rsid w:val="00302A4A"/>
    <w:rsid w:val="003072E7"/>
    <w:rsid w:val="00307493"/>
    <w:rsid w:val="00311F05"/>
    <w:rsid w:val="003123CC"/>
    <w:rsid w:val="0031483C"/>
    <w:rsid w:val="0031583E"/>
    <w:rsid w:val="00320E40"/>
    <w:rsid w:val="003242FE"/>
    <w:rsid w:val="003249C2"/>
    <w:rsid w:val="00327D0B"/>
    <w:rsid w:val="00330E2A"/>
    <w:rsid w:val="003402F6"/>
    <w:rsid w:val="00342A62"/>
    <w:rsid w:val="003574E3"/>
    <w:rsid w:val="003611AE"/>
    <w:rsid w:val="00363063"/>
    <w:rsid w:val="00370AB2"/>
    <w:rsid w:val="00370C1A"/>
    <w:rsid w:val="003713B9"/>
    <w:rsid w:val="00372571"/>
    <w:rsid w:val="003778D3"/>
    <w:rsid w:val="00380C96"/>
    <w:rsid w:val="0038105E"/>
    <w:rsid w:val="00382EBA"/>
    <w:rsid w:val="0038342C"/>
    <w:rsid w:val="00383452"/>
    <w:rsid w:val="00383E14"/>
    <w:rsid w:val="00385168"/>
    <w:rsid w:val="0039604B"/>
    <w:rsid w:val="00396E00"/>
    <w:rsid w:val="003A08FD"/>
    <w:rsid w:val="003A2FCE"/>
    <w:rsid w:val="003A41A4"/>
    <w:rsid w:val="003A52A7"/>
    <w:rsid w:val="003B07FA"/>
    <w:rsid w:val="003B15AF"/>
    <w:rsid w:val="003B2EB9"/>
    <w:rsid w:val="003B4A88"/>
    <w:rsid w:val="003C6998"/>
    <w:rsid w:val="003D3265"/>
    <w:rsid w:val="003D4BEC"/>
    <w:rsid w:val="003D501F"/>
    <w:rsid w:val="003E1130"/>
    <w:rsid w:val="003E3B0D"/>
    <w:rsid w:val="003F283D"/>
    <w:rsid w:val="003F39A4"/>
    <w:rsid w:val="003F5C1E"/>
    <w:rsid w:val="003F766D"/>
    <w:rsid w:val="00402BA1"/>
    <w:rsid w:val="004038A3"/>
    <w:rsid w:val="00407B98"/>
    <w:rsid w:val="004214A5"/>
    <w:rsid w:val="0042243F"/>
    <w:rsid w:val="00426DD6"/>
    <w:rsid w:val="00431F21"/>
    <w:rsid w:val="004355E7"/>
    <w:rsid w:val="00436C90"/>
    <w:rsid w:val="004422F1"/>
    <w:rsid w:val="0045148A"/>
    <w:rsid w:val="0045302E"/>
    <w:rsid w:val="004553C8"/>
    <w:rsid w:val="00456D70"/>
    <w:rsid w:val="00462536"/>
    <w:rsid w:val="00464592"/>
    <w:rsid w:val="00465546"/>
    <w:rsid w:val="00465F50"/>
    <w:rsid w:val="0046690A"/>
    <w:rsid w:val="00475D99"/>
    <w:rsid w:val="00482122"/>
    <w:rsid w:val="004855A9"/>
    <w:rsid w:val="00485620"/>
    <w:rsid w:val="00486A99"/>
    <w:rsid w:val="00493524"/>
    <w:rsid w:val="004945E0"/>
    <w:rsid w:val="004959E5"/>
    <w:rsid w:val="00496463"/>
    <w:rsid w:val="00497195"/>
    <w:rsid w:val="00497698"/>
    <w:rsid w:val="004A5368"/>
    <w:rsid w:val="004B044F"/>
    <w:rsid w:val="004B29BB"/>
    <w:rsid w:val="004B3182"/>
    <w:rsid w:val="004B4B92"/>
    <w:rsid w:val="004B6A11"/>
    <w:rsid w:val="004C2999"/>
    <w:rsid w:val="004C3BC5"/>
    <w:rsid w:val="004C76A2"/>
    <w:rsid w:val="004D02B6"/>
    <w:rsid w:val="004D0553"/>
    <w:rsid w:val="004D3748"/>
    <w:rsid w:val="004D4E03"/>
    <w:rsid w:val="004D4FCD"/>
    <w:rsid w:val="004E5438"/>
    <w:rsid w:val="004E548F"/>
    <w:rsid w:val="004E550C"/>
    <w:rsid w:val="004F1759"/>
    <w:rsid w:val="004F2532"/>
    <w:rsid w:val="004F33B4"/>
    <w:rsid w:val="004F45B2"/>
    <w:rsid w:val="004F4951"/>
    <w:rsid w:val="004F7627"/>
    <w:rsid w:val="004F7FA1"/>
    <w:rsid w:val="00500D8D"/>
    <w:rsid w:val="00501272"/>
    <w:rsid w:val="00501597"/>
    <w:rsid w:val="00502C4C"/>
    <w:rsid w:val="00503855"/>
    <w:rsid w:val="005043ED"/>
    <w:rsid w:val="00507EB2"/>
    <w:rsid w:val="00514922"/>
    <w:rsid w:val="00514A0B"/>
    <w:rsid w:val="005164FF"/>
    <w:rsid w:val="00517FEF"/>
    <w:rsid w:val="0052176D"/>
    <w:rsid w:val="00524DB0"/>
    <w:rsid w:val="0053331B"/>
    <w:rsid w:val="005358C7"/>
    <w:rsid w:val="005368E5"/>
    <w:rsid w:val="0054434A"/>
    <w:rsid w:val="00553125"/>
    <w:rsid w:val="00553CEB"/>
    <w:rsid w:val="00565501"/>
    <w:rsid w:val="00567407"/>
    <w:rsid w:val="00567AD4"/>
    <w:rsid w:val="00570A23"/>
    <w:rsid w:val="005714CC"/>
    <w:rsid w:val="00572220"/>
    <w:rsid w:val="005740B3"/>
    <w:rsid w:val="00576242"/>
    <w:rsid w:val="00576926"/>
    <w:rsid w:val="00577064"/>
    <w:rsid w:val="00587656"/>
    <w:rsid w:val="005908B2"/>
    <w:rsid w:val="00592A6F"/>
    <w:rsid w:val="00596D66"/>
    <w:rsid w:val="005971FC"/>
    <w:rsid w:val="005A2BAE"/>
    <w:rsid w:val="005A4A86"/>
    <w:rsid w:val="005B4A11"/>
    <w:rsid w:val="005B6B16"/>
    <w:rsid w:val="005B7148"/>
    <w:rsid w:val="005C4DDC"/>
    <w:rsid w:val="005D04EB"/>
    <w:rsid w:val="005D0656"/>
    <w:rsid w:val="005D18FB"/>
    <w:rsid w:val="005D22C8"/>
    <w:rsid w:val="005D27A9"/>
    <w:rsid w:val="005D5B17"/>
    <w:rsid w:val="005D6D4F"/>
    <w:rsid w:val="005D6ED0"/>
    <w:rsid w:val="005E5C76"/>
    <w:rsid w:val="005E7336"/>
    <w:rsid w:val="005E7981"/>
    <w:rsid w:val="005F2878"/>
    <w:rsid w:val="005F291C"/>
    <w:rsid w:val="005F5A48"/>
    <w:rsid w:val="005F7092"/>
    <w:rsid w:val="006047D1"/>
    <w:rsid w:val="00605B73"/>
    <w:rsid w:val="00605BFD"/>
    <w:rsid w:val="006152FC"/>
    <w:rsid w:val="00615E6D"/>
    <w:rsid w:val="00620004"/>
    <w:rsid w:val="00622BBB"/>
    <w:rsid w:val="00626953"/>
    <w:rsid w:val="0062735B"/>
    <w:rsid w:val="00627566"/>
    <w:rsid w:val="00627B4C"/>
    <w:rsid w:val="0063189D"/>
    <w:rsid w:val="006327B4"/>
    <w:rsid w:val="00635273"/>
    <w:rsid w:val="00642CDE"/>
    <w:rsid w:val="0064476B"/>
    <w:rsid w:val="00650C65"/>
    <w:rsid w:val="00651994"/>
    <w:rsid w:val="006543CC"/>
    <w:rsid w:val="00656077"/>
    <w:rsid w:val="00657648"/>
    <w:rsid w:val="00667750"/>
    <w:rsid w:val="00671DBA"/>
    <w:rsid w:val="0067322C"/>
    <w:rsid w:val="00673B7F"/>
    <w:rsid w:val="00674E1E"/>
    <w:rsid w:val="00675D45"/>
    <w:rsid w:val="006820CB"/>
    <w:rsid w:val="00685702"/>
    <w:rsid w:val="00687368"/>
    <w:rsid w:val="00692BF2"/>
    <w:rsid w:val="006931DA"/>
    <w:rsid w:val="006A577F"/>
    <w:rsid w:val="006B07A7"/>
    <w:rsid w:val="006B0B87"/>
    <w:rsid w:val="006B31DA"/>
    <w:rsid w:val="006C20C9"/>
    <w:rsid w:val="006C425C"/>
    <w:rsid w:val="006C70DD"/>
    <w:rsid w:val="006D0584"/>
    <w:rsid w:val="006D0C15"/>
    <w:rsid w:val="006D67FD"/>
    <w:rsid w:val="006E5BC4"/>
    <w:rsid w:val="006E5EF6"/>
    <w:rsid w:val="006E718A"/>
    <w:rsid w:val="006F1221"/>
    <w:rsid w:val="006F1E61"/>
    <w:rsid w:val="006F48F2"/>
    <w:rsid w:val="006F4992"/>
    <w:rsid w:val="006F6761"/>
    <w:rsid w:val="006F7085"/>
    <w:rsid w:val="00700D76"/>
    <w:rsid w:val="00706E80"/>
    <w:rsid w:val="00707905"/>
    <w:rsid w:val="00714CF9"/>
    <w:rsid w:val="00722A7E"/>
    <w:rsid w:val="00722E24"/>
    <w:rsid w:val="0072313A"/>
    <w:rsid w:val="0073068E"/>
    <w:rsid w:val="00731926"/>
    <w:rsid w:val="00731EDE"/>
    <w:rsid w:val="00734D2B"/>
    <w:rsid w:val="007350EC"/>
    <w:rsid w:val="00735E10"/>
    <w:rsid w:val="00736869"/>
    <w:rsid w:val="00737430"/>
    <w:rsid w:val="00737902"/>
    <w:rsid w:val="007379B8"/>
    <w:rsid w:val="007450F1"/>
    <w:rsid w:val="00753077"/>
    <w:rsid w:val="00755955"/>
    <w:rsid w:val="00757EE9"/>
    <w:rsid w:val="00760428"/>
    <w:rsid w:val="00760F14"/>
    <w:rsid w:val="00764073"/>
    <w:rsid w:val="0076559B"/>
    <w:rsid w:val="00767782"/>
    <w:rsid w:val="00767F0E"/>
    <w:rsid w:val="00771BF9"/>
    <w:rsid w:val="00773ED8"/>
    <w:rsid w:val="00774C1F"/>
    <w:rsid w:val="007757EB"/>
    <w:rsid w:val="00776310"/>
    <w:rsid w:val="00780183"/>
    <w:rsid w:val="00780452"/>
    <w:rsid w:val="00782072"/>
    <w:rsid w:val="00782914"/>
    <w:rsid w:val="00784A31"/>
    <w:rsid w:val="00790D33"/>
    <w:rsid w:val="00790F8D"/>
    <w:rsid w:val="00792205"/>
    <w:rsid w:val="007922BF"/>
    <w:rsid w:val="00793368"/>
    <w:rsid w:val="00795242"/>
    <w:rsid w:val="007962B2"/>
    <w:rsid w:val="00797985"/>
    <w:rsid w:val="007A33DE"/>
    <w:rsid w:val="007A696E"/>
    <w:rsid w:val="007B3DE3"/>
    <w:rsid w:val="007B4C03"/>
    <w:rsid w:val="007B62DA"/>
    <w:rsid w:val="007C7BF4"/>
    <w:rsid w:val="007D10A5"/>
    <w:rsid w:val="007D2153"/>
    <w:rsid w:val="007D3264"/>
    <w:rsid w:val="007D77CE"/>
    <w:rsid w:val="007E39D4"/>
    <w:rsid w:val="007E6CC9"/>
    <w:rsid w:val="007F01C7"/>
    <w:rsid w:val="007F12FE"/>
    <w:rsid w:val="007F3A4C"/>
    <w:rsid w:val="007F47D3"/>
    <w:rsid w:val="007F6667"/>
    <w:rsid w:val="007F778F"/>
    <w:rsid w:val="00800B55"/>
    <w:rsid w:val="00804DDE"/>
    <w:rsid w:val="008051EA"/>
    <w:rsid w:val="0080712E"/>
    <w:rsid w:val="00807B6B"/>
    <w:rsid w:val="00811065"/>
    <w:rsid w:val="00811446"/>
    <w:rsid w:val="00812E99"/>
    <w:rsid w:val="00813DA7"/>
    <w:rsid w:val="00820A19"/>
    <w:rsid w:val="00822621"/>
    <w:rsid w:val="00822FEB"/>
    <w:rsid w:val="00824353"/>
    <w:rsid w:val="008244F7"/>
    <w:rsid w:val="00824C71"/>
    <w:rsid w:val="00824D9E"/>
    <w:rsid w:val="00826EF9"/>
    <w:rsid w:val="00827402"/>
    <w:rsid w:val="00834882"/>
    <w:rsid w:val="00834A2A"/>
    <w:rsid w:val="00840091"/>
    <w:rsid w:val="008415BB"/>
    <w:rsid w:val="0084280E"/>
    <w:rsid w:val="00844858"/>
    <w:rsid w:val="00844DA2"/>
    <w:rsid w:val="008540A3"/>
    <w:rsid w:val="00854110"/>
    <w:rsid w:val="008550DC"/>
    <w:rsid w:val="00855CC3"/>
    <w:rsid w:val="008575AD"/>
    <w:rsid w:val="00863BFC"/>
    <w:rsid w:val="00864F4D"/>
    <w:rsid w:val="008700C8"/>
    <w:rsid w:val="008716FD"/>
    <w:rsid w:val="008727E6"/>
    <w:rsid w:val="00873498"/>
    <w:rsid w:val="0087439F"/>
    <w:rsid w:val="00874D9C"/>
    <w:rsid w:val="0087532C"/>
    <w:rsid w:val="00877F75"/>
    <w:rsid w:val="00880539"/>
    <w:rsid w:val="008808DA"/>
    <w:rsid w:val="0088375D"/>
    <w:rsid w:val="00885F01"/>
    <w:rsid w:val="00886614"/>
    <w:rsid w:val="00897744"/>
    <w:rsid w:val="008A1898"/>
    <w:rsid w:val="008A26C2"/>
    <w:rsid w:val="008A440F"/>
    <w:rsid w:val="008B3AB9"/>
    <w:rsid w:val="008B46EC"/>
    <w:rsid w:val="008C00D2"/>
    <w:rsid w:val="008C1624"/>
    <w:rsid w:val="008C5696"/>
    <w:rsid w:val="008C779B"/>
    <w:rsid w:val="008D0D37"/>
    <w:rsid w:val="008D14CC"/>
    <w:rsid w:val="008D20F5"/>
    <w:rsid w:val="008D44A2"/>
    <w:rsid w:val="008D4E10"/>
    <w:rsid w:val="008D4ED3"/>
    <w:rsid w:val="008D59C9"/>
    <w:rsid w:val="008D6631"/>
    <w:rsid w:val="008D6A2F"/>
    <w:rsid w:val="008E11E6"/>
    <w:rsid w:val="008E32FA"/>
    <w:rsid w:val="008E43E6"/>
    <w:rsid w:val="008E68B7"/>
    <w:rsid w:val="008F12A4"/>
    <w:rsid w:val="008F384F"/>
    <w:rsid w:val="008F3C67"/>
    <w:rsid w:val="008F537D"/>
    <w:rsid w:val="008F584E"/>
    <w:rsid w:val="008F7B2E"/>
    <w:rsid w:val="00900299"/>
    <w:rsid w:val="0090275D"/>
    <w:rsid w:val="0091235E"/>
    <w:rsid w:val="009176F8"/>
    <w:rsid w:val="0092394D"/>
    <w:rsid w:val="0092458B"/>
    <w:rsid w:val="009270C8"/>
    <w:rsid w:val="00927331"/>
    <w:rsid w:val="009311E0"/>
    <w:rsid w:val="0093714D"/>
    <w:rsid w:val="0094009D"/>
    <w:rsid w:val="009426D6"/>
    <w:rsid w:val="0094447D"/>
    <w:rsid w:val="00946B7F"/>
    <w:rsid w:val="00947907"/>
    <w:rsid w:val="00954343"/>
    <w:rsid w:val="00963115"/>
    <w:rsid w:val="00963244"/>
    <w:rsid w:val="00966B6F"/>
    <w:rsid w:val="009678BF"/>
    <w:rsid w:val="009723B6"/>
    <w:rsid w:val="00972483"/>
    <w:rsid w:val="009742A6"/>
    <w:rsid w:val="00976F26"/>
    <w:rsid w:val="0097785B"/>
    <w:rsid w:val="00981C3F"/>
    <w:rsid w:val="009912F5"/>
    <w:rsid w:val="00995B13"/>
    <w:rsid w:val="00996AC9"/>
    <w:rsid w:val="00997EC6"/>
    <w:rsid w:val="009A1DD1"/>
    <w:rsid w:val="009A1EC1"/>
    <w:rsid w:val="009A234F"/>
    <w:rsid w:val="009A4029"/>
    <w:rsid w:val="009A46F0"/>
    <w:rsid w:val="009A594E"/>
    <w:rsid w:val="009A6816"/>
    <w:rsid w:val="009B3454"/>
    <w:rsid w:val="009B4E17"/>
    <w:rsid w:val="009B73A1"/>
    <w:rsid w:val="009C1B56"/>
    <w:rsid w:val="009C27F4"/>
    <w:rsid w:val="009C4D57"/>
    <w:rsid w:val="009C5177"/>
    <w:rsid w:val="009C5A62"/>
    <w:rsid w:val="009C635E"/>
    <w:rsid w:val="009D4949"/>
    <w:rsid w:val="009D4C50"/>
    <w:rsid w:val="009D650A"/>
    <w:rsid w:val="009D72FE"/>
    <w:rsid w:val="009D76C7"/>
    <w:rsid w:val="009E029F"/>
    <w:rsid w:val="009E0911"/>
    <w:rsid w:val="009E34BA"/>
    <w:rsid w:val="009E71BD"/>
    <w:rsid w:val="009F09F7"/>
    <w:rsid w:val="009F1A92"/>
    <w:rsid w:val="009F4417"/>
    <w:rsid w:val="009F6C26"/>
    <w:rsid w:val="00A00E6B"/>
    <w:rsid w:val="00A04D87"/>
    <w:rsid w:val="00A07069"/>
    <w:rsid w:val="00A1146C"/>
    <w:rsid w:val="00A11B3B"/>
    <w:rsid w:val="00A169CF"/>
    <w:rsid w:val="00A31CA2"/>
    <w:rsid w:val="00A3392E"/>
    <w:rsid w:val="00A33C53"/>
    <w:rsid w:val="00A35DB2"/>
    <w:rsid w:val="00A37EE5"/>
    <w:rsid w:val="00A41340"/>
    <w:rsid w:val="00A417CF"/>
    <w:rsid w:val="00A452FA"/>
    <w:rsid w:val="00A47044"/>
    <w:rsid w:val="00A52CF3"/>
    <w:rsid w:val="00A54F57"/>
    <w:rsid w:val="00A61A9C"/>
    <w:rsid w:val="00A61D8B"/>
    <w:rsid w:val="00A62841"/>
    <w:rsid w:val="00A6525E"/>
    <w:rsid w:val="00A65E21"/>
    <w:rsid w:val="00A67E7C"/>
    <w:rsid w:val="00A67EB5"/>
    <w:rsid w:val="00A702AC"/>
    <w:rsid w:val="00A72829"/>
    <w:rsid w:val="00A75974"/>
    <w:rsid w:val="00A85417"/>
    <w:rsid w:val="00A862F6"/>
    <w:rsid w:val="00A87DAE"/>
    <w:rsid w:val="00A91776"/>
    <w:rsid w:val="00AA06B1"/>
    <w:rsid w:val="00AB0934"/>
    <w:rsid w:val="00AB0A1F"/>
    <w:rsid w:val="00AB28C4"/>
    <w:rsid w:val="00AB440D"/>
    <w:rsid w:val="00AB4C6C"/>
    <w:rsid w:val="00AB6127"/>
    <w:rsid w:val="00AB64EE"/>
    <w:rsid w:val="00AB6518"/>
    <w:rsid w:val="00AC004D"/>
    <w:rsid w:val="00AC21D3"/>
    <w:rsid w:val="00AC4266"/>
    <w:rsid w:val="00AC5655"/>
    <w:rsid w:val="00AC5E5D"/>
    <w:rsid w:val="00AC7132"/>
    <w:rsid w:val="00AD0D49"/>
    <w:rsid w:val="00AD3076"/>
    <w:rsid w:val="00AD5709"/>
    <w:rsid w:val="00AD5D48"/>
    <w:rsid w:val="00AD6EA7"/>
    <w:rsid w:val="00AE2197"/>
    <w:rsid w:val="00AE3A9C"/>
    <w:rsid w:val="00AE4F0F"/>
    <w:rsid w:val="00AE78BB"/>
    <w:rsid w:val="00B015D0"/>
    <w:rsid w:val="00B019F9"/>
    <w:rsid w:val="00B03686"/>
    <w:rsid w:val="00B05D26"/>
    <w:rsid w:val="00B077F0"/>
    <w:rsid w:val="00B12571"/>
    <w:rsid w:val="00B12A03"/>
    <w:rsid w:val="00B12B61"/>
    <w:rsid w:val="00B14574"/>
    <w:rsid w:val="00B17C59"/>
    <w:rsid w:val="00B2271B"/>
    <w:rsid w:val="00B24AEB"/>
    <w:rsid w:val="00B261CF"/>
    <w:rsid w:val="00B35BE4"/>
    <w:rsid w:val="00B4080A"/>
    <w:rsid w:val="00B43D72"/>
    <w:rsid w:val="00B4444B"/>
    <w:rsid w:val="00B453EC"/>
    <w:rsid w:val="00B455B0"/>
    <w:rsid w:val="00B556CA"/>
    <w:rsid w:val="00B62534"/>
    <w:rsid w:val="00B6287D"/>
    <w:rsid w:val="00B6459D"/>
    <w:rsid w:val="00B648F1"/>
    <w:rsid w:val="00B6566B"/>
    <w:rsid w:val="00B657B0"/>
    <w:rsid w:val="00B66E3B"/>
    <w:rsid w:val="00B70A5A"/>
    <w:rsid w:val="00B71B0E"/>
    <w:rsid w:val="00B72D61"/>
    <w:rsid w:val="00B731E4"/>
    <w:rsid w:val="00B74C9A"/>
    <w:rsid w:val="00B75242"/>
    <w:rsid w:val="00B85C74"/>
    <w:rsid w:val="00B862CB"/>
    <w:rsid w:val="00B87718"/>
    <w:rsid w:val="00B94755"/>
    <w:rsid w:val="00BA4FB3"/>
    <w:rsid w:val="00BA558B"/>
    <w:rsid w:val="00BA6A7F"/>
    <w:rsid w:val="00BB6DA4"/>
    <w:rsid w:val="00BC23D2"/>
    <w:rsid w:val="00BC40BF"/>
    <w:rsid w:val="00BD18E9"/>
    <w:rsid w:val="00BD3289"/>
    <w:rsid w:val="00BD5ACD"/>
    <w:rsid w:val="00BE1F1C"/>
    <w:rsid w:val="00BE2C53"/>
    <w:rsid w:val="00BE403E"/>
    <w:rsid w:val="00BE4160"/>
    <w:rsid w:val="00BE6AC7"/>
    <w:rsid w:val="00BE6D8E"/>
    <w:rsid w:val="00BE6DBE"/>
    <w:rsid w:val="00BE76C5"/>
    <w:rsid w:val="00BE7DE3"/>
    <w:rsid w:val="00BF0C93"/>
    <w:rsid w:val="00BF1247"/>
    <w:rsid w:val="00BF55C3"/>
    <w:rsid w:val="00BF6974"/>
    <w:rsid w:val="00C00C95"/>
    <w:rsid w:val="00C063DA"/>
    <w:rsid w:val="00C0696E"/>
    <w:rsid w:val="00C105D4"/>
    <w:rsid w:val="00C11834"/>
    <w:rsid w:val="00C12A92"/>
    <w:rsid w:val="00C15B89"/>
    <w:rsid w:val="00C166ED"/>
    <w:rsid w:val="00C16BD5"/>
    <w:rsid w:val="00C2085A"/>
    <w:rsid w:val="00C21CFA"/>
    <w:rsid w:val="00C2550D"/>
    <w:rsid w:val="00C35F2A"/>
    <w:rsid w:val="00C40175"/>
    <w:rsid w:val="00C404A5"/>
    <w:rsid w:val="00C412CC"/>
    <w:rsid w:val="00C42395"/>
    <w:rsid w:val="00C43F6F"/>
    <w:rsid w:val="00C45F78"/>
    <w:rsid w:val="00C4759E"/>
    <w:rsid w:val="00C47DA5"/>
    <w:rsid w:val="00C51050"/>
    <w:rsid w:val="00C5313A"/>
    <w:rsid w:val="00C53E14"/>
    <w:rsid w:val="00C54C75"/>
    <w:rsid w:val="00C5586F"/>
    <w:rsid w:val="00C61B8C"/>
    <w:rsid w:val="00C63460"/>
    <w:rsid w:val="00C65B58"/>
    <w:rsid w:val="00C66A90"/>
    <w:rsid w:val="00C73267"/>
    <w:rsid w:val="00C807B9"/>
    <w:rsid w:val="00C81681"/>
    <w:rsid w:val="00C82A8B"/>
    <w:rsid w:val="00C833A0"/>
    <w:rsid w:val="00C852FA"/>
    <w:rsid w:val="00C90AAC"/>
    <w:rsid w:val="00C91B9C"/>
    <w:rsid w:val="00C92479"/>
    <w:rsid w:val="00CB2F3F"/>
    <w:rsid w:val="00CB3C5C"/>
    <w:rsid w:val="00CB4F0E"/>
    <w:rsid w:val="00CC26E0"/>
    <w:rsid w:val="00CC35AC"/>
    <w:rsid w:val="00CC3FF2"/>
    <w:rsid w:val="00CC444A"/>
    <w:rsid w:val="00CD085C"/>
    <w:rsid w:val="00CD0C08"/>
    <w:rsid w:val="00CD1487"/>
    <w:rsid w:val="00CD3A23"/>
    <w:rsid w:val="00CD73B5"/>
    <w:rsid w:val="00CE0BE0"/>
    <w:rsid w:val="00CE4759"/>
    <w:rsid w:val="00CE5052"/>
    <w:rsid w:val="00CF39E7"/>
    <w:rsid w:val="00CF5FEC"/>
    <w:rsid w:val="00D0045F"/>
    <w:rsid w:val="00D013D4"/>
    <w:rsid w:val="00D01CE5"/>
    <w:rsid w:val="00D03F25"/>
    <w:rsid w:val="00D06BC8"/>
    <w:rsid w:val="00D07117"/>
    <w:rsid w:val="00D07931"/>
    <w:rsid w:val="00D07FCC"/>
    <w:rsid w:val="00D12197"/>
    <w:rsid w:val="00D14F62"/>
    <w:rsid w:val="00D15D0F"/>
    <w:rsid w:val="00D15D27"/>
    <w:rsid w:val="00D15DE8"/>
    <w:rsid w:val="00D22D63"/>
    <w:rsid w:val="00D301B2"/>
    <w:rsid w:val="00D308D9"/>
    <w:rsid w:val="00D371A8"/>
    <w:rsid w:val="00D42631"/>
    <w:rsid w:val="00D453EC"/>
    <w:rsid w:val="00D53525"/>
    <w:rsid w:val="00D53CF1"/>
    <w:rsid w:val="00D55144"/>
    <w:rsid w:val="00D6088A"/>
    <w:rsid w:val="00D61574"/>
    <w:rsid w:val="00D61F49"/>
    <w:rsid w:val="00D63EC4"/>
    <w:rsid w:val="00D64D34"/>
    <w:rsid w:val="00D712E8"/>
    <w:rsid w:val="00D71450"/>
    <w:rsid w:val="00D71821"/>
    <w:rsid w:val="00D75F97"/>
    <w:rsid w:val="00D77B7A"/>
    <w:rsid w:val="00D828C8"/>
    <w:rsid w:val="00D82DED"/>
    <w:rsid w:val="00D83583"/>
    <w:rsid w:val="00D90BE2"/>
    <w:rsid w:val="00D96582"/>
    <w:rsid w:val="00DA1F6A"/>
    <w:rsid w:val="00DA4244"/>
    <w:rsid w:val="00DA7811"/>
    <w:rsid w:val="00DB03FE"/>
    <w:rsid w:val="00DB5386"/>
    <w:rsid w:val="00DB53A0"/>
    <w:rsid w:val="00DB54CC"/>
    <w:rsid w:val="00DB7313"/>
    <w:rsid w:val="00DC2A85"/>
    <w:rsid w:val="00DC6C95"/>
    <w:rsid w:val="00DD004C"/>
    <w:rsid w:val="00DD0115"/>
    <w:rsid w:val="00DD411F"/>
    <w:rsid w:val="00DE0750"/>
    <w:rsid w:val="00DE1FE5"/>
    <w:rsid w:val="00DE229B"/>
    <w:rsid w:val="00DE53AA"/>
    <w:rsid w:val="00DE724B"/>
    <w:rsid w:val="00DE73BD"/>
    <w:rsid w:val="00DF0C81"/>
    <w:rsid w:val="00DF1569"/>
    <w:rsid w:val="00DF2D6F"/>
    <w:rsid w:val="00DF309F"/>
    <w:rsid w:val="00DF3933"/>
    <w:rsid w:val="00DF3DED"/>
    <w:rsid w:val="00DF7007"/>
    <w:rsid w:val="00E03BAD"/>
    <w:rsid w:val="00E07884"/>
    <w:rsid w:val="00E10F29"/>
    <w:rsid w:val="00E1326F"/>
    <w:rsid w:val="00E23EE8"/>
    <w:rsid w:val="00E260F9"/>
    <w:rsid w:val="00E26619"/>
    <w:rsid w:val="00E26731"/>
    <w:rsid w:val="00E27CA8"/>
    <w:rsid w:val="00E3126C"/>
    <w:rsid w:val="00E31946"/>
    <w:rsid w:val="00E3240D"/>
    <w:rsid w:val="00E336AD"/>
    <w:rsid w:val="00E34DB3"/>
    <w:rsid w:val="00E409BE"/>
    <w:rsid w:val="00E4241D"/>
    <w:rsid w:val="00E426D5"/>
    <w:rsid w:val="00E4629F"/>
    <w:rsid w:val="00E55237"/>
    <w:rsid w:val="00E5583E"/>
    <w:rsid w:val="00E73932"/>
    <w:rsid w:val="00E75E5C"/>
    <w:rsid w:val="00E76437"/>
    <w:rsid w:val="00E76EC3"/>
    <w:rsid w:val="00E805A1"/>
    <w:rsid w:val="00E848F1"/>
    <w:rsid w:val="00E926DF"/>
    <w:rsid w:val="00E93215"/>
    <w:rsid w:val="00E93A77"/>
    <w:rsid w:val="00E94083"/>
    <w:rsid w:val="00E96380"/>
    <w:rsid w:val="00E9791D"/>
    <w:rsid w:val="00EA1201"/>
    <w:rsid w:val="00EA5ED7"/>
    <w:rsid w:val="00EB04B5"/>
    <w:rsid w:val="00EB0D9D"/>
    <w:rsid w:val="00EB2249"/>
    <w:rsid w:val="00EC226D"/>
    <w:rsid w:val="00EC7A6B"/>
    <w:rsid w:val="00EC7F03"/>
    <w:rsid w:val="00ED1693"/>
    <w:rsid w:val="00ED30E1"/>
    <w:rsid w:val="00ED334A"/>
    <w:rsid w:val="00ED7509"/>
    <w:rsid w:val="00EE1FBE"/>
    <w:rsid w:val="00EE2BE0"/>
    <w:rsid w:val="00EE52E5"/>
    <w:rsid w:val="00EE693F"/>
    <w:rsid w:val="00EF51E0"/>
    <w:rsid w:val="00F00FBA"/>
    <w:rsid w:val="00F039A4"/>
    <w:rsid w:val="00F070E0"/>
    <w:rsid w:val="00F12975"/>
    <w:rsid w:val="00F135F0"/>
    <w:rsid w:val="00F16F65"/>
    <w:rsid w:val="00F227A4"/>
    <w:rsid w:val="00F246C7"/>
    <w:rsid w:val="00F25670"/>
    <w:rsid w:val="00F317E3"/>
    <w:rsid w:val="00F33130"/>
    <w:rsid w:val="00F34427"/>
    <w:rsid w:val="00F369B6"/>
    <w:rsid w:val="00F40AFC"/>
    <w:rsid w:val="00F42126"/>
    <w:rsid w:val="00F42CEB"/>
    <w:rsid w:val="00F4490C"/>
    <w:rsid w:val="00F46961"/>
    <w:rsid w:val="00F51F61"/>
    <w:rsid w:val="00F53027"/>
    <w:rsid w:val="00F62FC8"/>
    <w:rsid w:val="00F64243"/>
    <w:rsid w:val="00F655A0"/>
    <w:rsid w:val="00F7283E"/>
    <w:rsid w:val="00F74397"/>
    <w:rsid w:val="00F80622"/>
    <w:rsid w:val="00F81A03"/>
    <w:rsid w:val="00F82F06"/>
    <w:rsid w:val="00F83F4D"/>
    <w:rsid w:val="00F9568F"/>
    <w:rsid w:val="00FA1355"/>
    <w:rsid w:val="00FA57E1"/>
    <w:rsid w:val="00FB0B48"/>
    <w:rsid w:val="00FB2986"/>
    <w:rsid w:val="00FB2AD2"/>
    <w:rsid w:val="00FB574C"/>
    <w:rsid w:val="00FB69E5"/>
    <w:rsid w:val="00FD2208"/>
    <w:rsid w:val="00FD235A"/>
    <w:rsid w:val="00FD28F9"/>
    <w:rsid w:val="00FD2F21"/>
    <w:rsid w:val="00FD3437"/>
    <w:rsid w:val="00FD6388"/>
    <w:rsid w:val="00FD6723"/>
    <w:rsid w:val="00FD68BE"/>
    <w:rsid w:val="00FE1E17"/>
    <w:rsid w:val="00FE3EAF"/>
    <w:rsid w:val="00FE3F5A"/>
    <w:rsid w:val="00FF56DF"/>
    <w:rsid w:val="00FF6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7A906B6"/>
  <w15:docId w15:val="{75C3DDE1-F742-4D62-982B-722ADEE7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7D"/>
  </w:style>
  <w:style w:type="paragraph" w:styleId="Heading1">
    <w:name w:val="heading 1"/>
    <w:basedOn w:val="Normal"/>
    <w:next w:val="Normal"/>
    <w:link w:val="Heading1Char"/>
    <w:uiPriority w:val="9"/>
    <w:qFormat/>
    <w:rsid w:val="00B6287D"/>
    <w:pPr>
      <w:keepNext/>
      <w:keepLines/>
      <w:spacing w:before="400" w:after="40" w:line="240" w:lineRule="auto"/>
      <w:outlineLvl w:val="0"/>
    </w:pPr>
    <w:rPr>
      <w:rFonts w:asciiTheme="majorHAnsi" w:eastAsiaTheme="majorEastAsia" w:hAnsiTheme="majorHAnsi" w:cstheme="majorBidi"/>
      <w:color w:val="2B4D89" w:themeColor="accent1" w:themeShade="80"/>
      <w:sz w:val="36"/>
      <w:szCs w:val="36"/>
    </w:rPr>
  </w:style>
  <w:style w:type="paragraph" w:styleId="Heading2">
    <w:name w:val="heading 2"/>
    <w:basedOn w:val="Normal"/>
    <w:next w:val="Normal"/>
    <w:link w:val="Heading2Char"/>
    <w:autoRedefine/>
    <w:uiPriority w:val="9"/>
    <w:unhideWhenUsed/>
    <w:qFormat/>
    <w:rsid w:val="00D07117"/>
    <w:pPr>
      <w:keepNext/>
      <w:keepLines/>
      <w:spacing w:before="40" w:after="0" w:line="240" w:lineRule="auto"/>
      <w:outlineLvl w:val="1"/>
    </w:pPr>
    <w:rPr>
      <w:rFonts w:asciiTheme="majorHAnsi" w:eastAsiaTheme="majorEastAsia" w:hAnsiTheme="majorHAnsi" w:cstheme="majorBidi"/>
      <w:color w:val="2B4D89" w:themeColor="accent1" w:themeShade="80"/>
      <w:sz w:val="32"/>
      <w:szCs w:val="32"/>
    </w:rPr>
  </w:style>
  <w:style w:type="paragraph" w:styleId="Heading3">
    <w:name w:val="heading 3"/>
    <w:basedOn w:val="Normal"/>
    <w:next w:val="Normal"/>
    <w:link w:val="Heading3Char"/>
    <w:uiPriority w:val="9"/>
    <w:unhideWhenUsed/>
    <w:qFormat/>
    <w:rsid w:val="00D07117"/>
    <w:pPr>
      <w:keepNext/>
      <w:keepLines/>
      <w:spacing w:before="40" w:after="0" w:line="240" w:lineRule="auto"/>
      <w:outlineLvl w:val="2"/>
    </w:pPr>
    <w:rPr>
      <w:rFonts w:asciiTheme="majorHAnsi" w:eastAsiaTheme="majorEastAsia" w:hAnsiTheme="majorHAnsi" w:cstheme="majorBidi"/>
      <w:color w:val="2B4D89" w:themeColor="accent1" w:themeShade="80"/>
      <w:sz w:val="28"/>
      <w:szCs w:val="28"/>
    </w:rPr>
  </w:style>
  <w:style w:type="paragraph" w:styleId="Heading4">
    <w:name w:val="heading 4"/>
    <w:basedOn w:val="Normal"/>
    <w:next w:val="Normal"/>
    <w:link w:val="Heading4Char"/>
    <w:uiPriority w:val="9"/>
    <w:unhideWhenUsed/>
    <w:qFormat/>
    <w:rsid w:val="00D07117"/>
    <w:pPr>
      <w:keepNext/>
      <w:keepLines/>
      <w:spacing w:before="40" w:after="0"/>
      <w:outlineLvl w:val="3"/>
    </w:pPr>
    <w:rPr>
      <w:rFonts w:asciiTheme="majorHAnsi" w:eastAsiaTheme="majorEastAsia" w:hAnsiTheme="majorHAnsi" w:cstheme="majorBidi"/>
      <w:color w:val="2B4D89" w:themeColor="accent1" w:themeShade="80"/>
      <w:sz w:val="24"/>
      <w:szCs w:val="24"/>
    </w:rPr>
  </w:style>
  <w:style w:type="paragraph" w:styleId="Heading5">
    <w:name w:val="heading 5"/>
    <w:basedOn w:val="Normal"/>
    <w:next w:val="Normal"/>
    <w:link w:val="Heading5Char"/>
    <w:uiPriority w:val="9"/>
    <w:semiHidden/>
    <w:unhideWhenUsed/>
    <w:qFormat/>
    <w:rsid w:val="00D07117"/>
    <w:pPr>
      <w:keepNext/>
      <w:keepLines/>
      <w:spacing w:before="40" w:after="0"/>
      <w:outlineLvl w:val="4"/>
    </w:pPr>
    <w:rPr>
      <w:rFonts w:asciiTheme="majorHAnsi" w:eastAsiaTheme="majorEastAsia" w:hAnsiTheme="majorHAnsi" w:cstheme="majorBidi"/>
      <w:caps/>
      <w:color w:val="2B4D89" w:themeColor="accent1" w:themeShade="80"/>
    </w:rPr>
  </w:style>
  <w:style w:type="paragraph" w:styleId="Heading6">
    <w:name w:val="heading 6"/>
    <w:basedOn w:val="Normal"/>
    <w:next w:val="Normal"/>
    <w:link w:val="Heading6Char"/>
    <w:uiPriority w:val="9"/>
    <w:semiHidden/>
    <w:unhideWhenUsed/>
    <w:qFormat/>
    <w:rsid w:val="00B6287D"/>
    <w:pPr>
      <w:keepNext/>
      <w:keepLines/>
      <w:spacing w:before="40" w:after="0"/>
      <w:outlineLvl w:val="5"/>
    </w:pPr>
    <w:rPr>
      <w:rFonts w:asciiTheme="majorHAnsi" w:eastAsiaTheme="majorEastAsia" w:hAnsiTheme="majorHAnsi" w:cstheme="majorBidi"/>
      <w:i/>
      <w:iCs/>
      <w:caps/>
      <w:color w:val="2B4D89" w:themeColor="accent1" w:themeShade="80"/>
    </w:rPr>
  </w:style>
  <w:style w:type="paragraph" w:styleId="Heading7">
    <w:name w:val="heading 7"/>
    <w:basedOn w:val="Normal"/>
    <w:next w:val="Normal"/>
    <w:link w:val="Heading7Char"/>
    <w:uiPriority w:val="9"/>
    <w:semiHidden/>
    <w:unhideWhenUsed/>
    <w:qFormat/>
    <w:rsid w:val="00B6287D"/>
    <w:pPr>
      <w:keepNext/>
      <w:keepLines/>
      <w:spacing w:before="40" w:after="0"/>
      <w:outlineLvl w:val="6"/>
    </w:pPr>
    <w:rPr>
      <w:rFonts w:asciiTheme="majorHAnsi" w:eastAsiaTheme="majorEastAsia" w:hAnsiTheme="majorHAnsi" w:cstheme="majorBidi"/>
      <w:b/>
      <w:bCs/>
      <w:color w:val="2B4D89" w:themeColor="accent1" w:themeShade="80"/>
    </w:rPr>
  </w:style>
  <w:style w:type="paragraph" w:styleId="Heading8">
    <w:name w:val="heading 8"/>
    <w:basedOn w:val="Normal"/>
    <w:next w:val="Normal"/>
    <w:link w:val="Heading8Char"/>
    <w:uiPriority w:val="9"/>
    <w:semiHidden/>
    <w:unhideWhenUsed/>
    <w:qFormat/>
    <w:rsid w:val="00B6287D"/>
    <w:pPr>
      <w:keepNext/>
      <w:keepLines/>
      <w:spacing w:before="40" w:after="0"/>
      <w:outlineLvl w:val="7"/>
    </w:pPr>
    <w:rPr>
      <w:rFonts w:asciiTheme="majorHAnsi" w:eastAsiaTheme="majorEastAsia" w:hAnsiTheme="majorHAnsi" w:cstheme="majorBidi"/>
      <w:b/>
      <w:bCs/>
      <w:i/>
      <w:iCs/>
      <w:color w:val="2B4D89" w:themeColor="accent1" w:themeShade="80"/>
    </w:rPr>
  </w:style>
  <w:style w:type="paragraph" w:styleId="Heading9">
    <w:name w:val="heading 9"/>
    <w:basedOn w:val="Normal"/>
    <w:next w:val="Normal"/>
    <w:link w:val="Heading9Char"/>
    <w:uiPriority w:val="9"/>
    <w:semiHidden/>
    <w:unhideWhenUsed/>
    <w:qFormat/>
    <w:rsid w:val="00B6287D"/>
    <w:pPr>
      <w:keepNext/>
      <w:keepLines/>
      <w:spacing w:before="40" w:after="0"/>
      <w:outlineLvl w:val="8"/>
    </w:pPr>
    <w:rPr>
      <w:rFonts w:asciiTheme="majorHAnsi" w:eastAsiaTheme="majorEastAsia" w:hAnsiTheme="majorHAnsi" w:cstheme="majorBidi"/>
      <w:i/>
      <w:iCs/>
      <w:color w:val="2B4D8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302E"/>
    <w:pPr>
      <w:ind w:left="720"/>
      <w:contextualSpacing/>
    </w:pPr>
  </w:style>
  <w:style w:type="paragraph" w:styleId="BalloonText">
    <w:name w:val="Balloon Text"/>
    <w:basedOn w:val="Normal"/>
    <w:link w:val="BalloonTextChar"/>
    <w:uiPriority w:val="99"/>
    <w:semiHidden/>
    <w:unhideWhenUsed/>
    <w:rsid w:val="002215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58A"/>
    <w:rPr>
      <w:rFonts w:ascii="Segoe UI" w:hAnsi="Segoe UI" w:cs="Segoe UI"/>
      <w:sz w:val="18"/>
      <w:szCs w:val="18"/>
    </w:rPr>
  </w:style>
  <w:style w:type="character" w:customStyle="1" w:styleId="Heading1Char">
    <w:name w:val="Heading 1 Char"/>
    <w:basedOn w:val="DefaultParagraphFont"/>
    <w:link w:val="Heading1"/>
    <w:uiPriority w:val="9"/>
    <w:rsid w:val="00B6287D"/>
    <w:rPr>
      <w:rFonts w:asciiTheme="majorHAnsi" w:eastAsiaTheme="majorEastAsia" w:hAnsiTheme="majorHAnsi" w:cstheme="majorBidi"/>
      <w:color w:val="2B4D89" w:themeColor="accent1" w:themeShade="80"/>
      <w:sz w:val="36"/>
      <w:szCs w:val="36"/>
    </w:rPr>
  </w:style>
  <w:style w:type="character" w:customStyle="1" w:styleId="Heading2Char">
    <w:name w:val="Heading 2 Char"/>
    <w:basedOn w:val="DefaultParagraphFont"/>
    <w:link w:val="Heading2"/>
    <w:uiPriority w:val="9"/>
    <w:rsid w:val="00D07117"/>
    <w:rPr>
      <w:rFonts w:asciiTheme="majorHAnsi" w:eastAsiaTheme="majorEastAsia" w:hAnsiTheme="majorHAnsi" w:cstheme="majorBidi"/>
      <w:color w:val="2B4D89" w:themeColor="accent1" w:themeShade="80"/>
      <w:sz w:val="32"/>
      <w:szCs w:val="32"/>
    </w:rPr>
  </w:style>
  <w:style w:type="paragraph" w:styleId="Subtitle">
    <w:name w:val="Subtitle"/>
    <w:basedOn w:val="Normal"/>
    <w:next w:val="Normal"/>
    <w:link w:val="SubtitleChar"/>
    <w:autoRedefine/>
    <w:uiPriority w:val="11"/>
    <w:qFormat/>
    <w:rsid w:val="00475D99"/>
    <w:pPr>
      <w:spacing w:after="240" w:line="240" w:lineRule="auto"/>
    </w:pPr>
    <w:rPr>
      <w:rFonts w:asciiTheme="majorHAnsi" w:eastAsia="Times New Roman" w:hAnsiTheme="majorHAnsi" w:cstheme="majorBidi"/>
      <w:color w:val="2B4D89" w:themeColor="accent1" w:themeShade="80"/>
      <w:sz w:val="28"/>
      <w:szCs w:val="28"/>
      <w:lang w:eastAsia="en-GB"/>
    </w:rPr>
  </w:style>
  <w:style w:type="character" w:customStyle="1" w:styleId="SubtitleChar">
    <w:name w:val="Subtitle Char"/>
    <w:basedOn w:val="DefaultParagraphFont"/>
    <w:link w:val="Subtitle"/>
    <w:uiPriority w:val="11"/>
    <w:rsid w:val="00475D99"/>
    <w:rPr>
      <w:rFonts w:asciiTheme="majorHAnsi" w:eastAsia="Times New Roman" w:hAnsiTheme="majorHAnsi" w:cstheme="majorBidi"/>
      <w:color w:val="2B4D89" w:themeColor="accent1" w:themeShade="80"/>
      <w:sz w:val="28"/>
      <w:szCs w:val="28"/>
      <w:lang w:eastAsia="en-GB"/>
    </w:rPr>
  </w:style>
  <w:style w:type="paragraph" w:styleId="Title">
    <w:name w:val="Title"/>
    <w:basedOn w:val="Normal"/>
    <w:next w:val="Normal"/>
    <w:link w:val="TitleChar"/>
    <w:uiPriority w:val="10"/>
    <w:qFormat/>
    <w:rsid w:val="00B6287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6287D"/>
    <w:rPr>
      <w:rFonts w:asciiTheme="majorHAnsi" w:eastAsiaTheme="majorEastAsia" w:hAnsiTheme="majorHAnsi" w:cstheme="majorBidi"/>
      <w:caps/>
      <w:color w:val="44546A" w:themeColor="text2"/>
      <w:spacing w:val="-15"/>
      <w:sz w:val="72"/>
      <w:szCs w:val="72"/>
    </w:rPr>
  </w:style>
  <w:style w:type="character" w:styleId="CommentReference">
    <w:name w:val="annotation reference"/>
    <w:basedOn w:val="DefaultParagraphFont"/>
    <w:uiPriority w:val="99"/>
    <w:semiHidden/>
    <w:unhideWhenUsed/>
    <w:rsid w:val="00130464"/>
    <w:rPr>
      <w:sz w:val="16"/>
      <w:szCs w:val="16"/>
    </w:rPr>
  </w:style>
  <w:style w:type="paragraph" w:styleId="CommentText">
    <w:name w:val="annotation text"/>
    <w:basedOn w:val="Normal"/>
    <w:link w:val="CommentTextChar"/>
    <w:uiPriority w:val="99"/>
    <w:unhideWhenUsed/>
    <w:rsid w:val="00130464"/>
    <w:pPr>
      <w:spacing w:line="240" w:lineRule="auto"/>
    </w:pPr>
    <w:rPr>
      <w:sz w:val="20"/>
      <w:szCs w:val="20"/>
    </w:rPr>
  </w:style>
  <w:style w:type="character" w:customStyle="1" w:styleId="CommentTextChar">
    <w:name w:val="Comment Text Char"/>
    <w:basedOn w:val="DefaultParagraphFont"/>
    <w:link w:val="CommentText"/>
    <w:uiPriority w:val="99"/>
    <w:rsid w:val="00130464"/>
    <w:rPr>
      <w:sz w:val="20"/>
      <w:szCs w:val="20"/>
    </w:rPr>
  </w:style>
  <w:style w:type="paragraph" w:styleId="CommentSubject">
    <w:name w:val="annotation subject"/>
    <w:basedOn w:val="CommentText"/>
    <w:next w:val="CommentText"/>
    <w:link w:val="CommentSubjectChar"/>
    <w:uiPriority w:val="99"/>
    <w:semiHidden/>
    <w:unhideWhenUsed/>
    <w:rsid w:val="00130464"/>
    <w:rPr>
      <w:b/>
      <w:bCs/>
    </w:rPr>
  </w:style>
  <w:style w:type="character" w:customStyle="1" w:styleId="CommentSubjectChar">
    <w:name w:val="Comment Subject Char"/>
    <w:basedOn w:val="CommentTextChar"/>
    <w:link w:val="CommentSubject"/>
    <w:uiPriority w:val="99"/>
    <w:semiHidden/>
    <w:rsid w:val="00130464"/>
    <w:rPr>
      <w:b/>
      <w:bCs/>
      <w:sz w:val="20"/>
      <w:szCs w:val="20"/>
    </w:rPr>
  </w:style>
  <w:style w:type="paragraph" w:customStyle="1" w:styleId="Default">
    <w:name w:val="Default"/>
    <w:rsid w:val="0013046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246D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C1B56"/>
  </w:style>
  <w:style w:type="paragraph" w:styleId="Header">
    <w:name w:val="header"/>
    <w:basedOn w:val="Normal"/>
    <w:link w:val="HeaderChar"/>
    <w:uiPriority w:val="99"/>
    <w:unhideWhenUsed/>
    <w:rsid w:val="009C1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B56"/>
  </w:style>
  <w:style w:type="paragraph" w:styleId="Footer">
    <w:name w:val="footer"/>
    <w:basedOn w:val="Normal"/>
    <w:link w:val="FooterChar"/>
    <w:uiPriority w:val="99"/>
    <w:unhideWhenUsed/>
    <w:rsid w:val="009C1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B56"/>
  </w:style>
  <w:style w:type="paragraph" w:styleId="Revision">
    <w:name w:val="Revision"/>
    <w:hidden/>
    <w:uiPriority w:val="99"/>
    <w:semiHidden/>
    <w:rsid w:val="00184EA9"/>
    <w:pPr>
      <w:spacing w:after="0" w:line="240" w:lineRule="auto"/>
    </w:pPr>
  </w:style>
  <w:style w:type="character" w:styleId="Hyperlink">
    <w:name w:val="Hyperlink"/>
    <w:basedOn w:val="DefaultParagraphFont"/>
    <w:uiPriority w:val="99"/>
    <w:unhideWhenUsed/>
    <w:rsid w:val="00B556CA"/>
    <w:rPr>
      <w:color w:val="0563C1"/>
      <w:u w:val="single"/>
    </w:rPr>
  </w:style>
  <w:style w:type="character" w:styleId="FollowedHyperlink">
    <w:name w:val="FollowedHyperlink"/>
    <w:basedOn w:val="DefaultParagraphFont"/>
    <w:uiPriority w:val="99"/>
    <w:semiHidden/>
    <w:unhideWhenUsed/>
    <w:rsid w:val="00B556CA"/>
    <w:rPr>
      <w:color w:val="954F72" w:themeColor="followedHyperlink"/>
      <w:u w:val="single"/>
    </w:rPr>
  </w:style>
  <w:style w:type="paragraph" w:styleId="PlainText">
    <w:name w:val="Plain Text"/>
    <w:basedOn w:val="Normal"/>
    <w:link w:val="PlainTextChar"/>
    <w:uiPriority w:val="99"/>
    <w:semiHidden/>
    <w:unhideWhenUsed/>
    <w:rsid w:val="002306E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306EA"/>
    <w:rPr>
      <w:rFonts w:ascii="Calibri" w:hAnsi="Calibri"/>
      <w:szCs w:val="21"/>
    </w:rPr>
  </w:style>
  <w:style w:type="character" w:styleId="SubtleEmphasis">
    <w:name w:val="Subtle Emphasis"/>
    <w:basedOn w:val="DefaultParagraphFont"/>
    <w:uiPriority w:val="19"/>
    <w:qFormat/>
    <w:rsid w:val="00B6287D"/>
    <w:rPr>
      <w:i/>
      <w:iCs/>
      <w:color w:val="595959" w:themeColor="text1" w:themeTint="A6"/>
    </w:rPr>
  </w:style>
  <w:style w:type="character" w:styleId="SubtleReference">
    <w:name w:val="Subtle Reference"/>
    <w:basedOn w:val="DefaultParagraphFont"/>
    <w:uiPriority w:val="31"/>
    <w:qFormat/>
    <w:rsid w:val="00B6287D"/>
    <w:rPr>
      <w:smallCaps/>
      <w:color w:val="595959" w:themeColor="text1" w:themeTint="A6"/>
      <w:u w:val="none" w:color="7F7F7F" w:themeColor="text1" w:themeTint="80"/>
      <w:bdr w:val="none" w:sz="0" w:space="0" w:color="auto"/>
    </w:rPr>
  </w:style>
  <w:style w:type="character" w:customStyle="1" w:styleId="Heading3Char">
    <w:name w:val="Heading 3 Char"/>
    <w:basedOn w:val="DefaultParagraphFont"/>
    <w:link w:val="Heading3"/>
    <w:uiPriority w:val="9"/>
    <w:rsid w:val="00D07117"/>
    <w:rPr>
      <w:rFonts w:asciiTheme="majorHAnsi" w:eastAsiaTheme="majorEastAsia" w:hAnsiTheme="majorHAnsi" w:cstheme="majorBidi"/>
      <w:color w:val="2B4D89" w:themeColor="accent1" w:themeShade="80"/>
      <w:sz w:val="28"/>
      <w:szCs w:val="28"/>
    </w:rPr>
  </w:style>
  <w:style w:type="character" w:customStyle="1" w:styleId="Heading4Char">
    <w:name w:val="Heading 4 Char"/>
    <w:basedOn w:val="DefaultParagraphFont"/>
    <w:link w:val="Heading4"/>
    <w:uiPriority w:val="9"/>
    <w:rsid w:val="00D07117"/>
    <w:rPr>
      <w:rFonts w:asciiTheme="majorHAnsi" w:eastAsiaTheme="majorEastAsia" w:hAnsiTheme="majorHAnsi" w:cstheme="majorBidi"/>
      <w:color w:val="2B4D89" w:themeColor="accent1" w:themeShade="80"/>
      <w:sz w:val="24"/>
      <w:szCs w:val="24"/>
    </w:rPr>
  </w:style>
  <w:style w:type="table" w:styleId="TableGrid">
    <w:name w:val="Table Grid"/>
    <w:basedOn w:val="TableNormal"/>
    <w:uiPriority w:val="39"/>
    <w:rsid w:val="007319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6287D"/>
    <w:pPr>
      <w:spacing w:after="0" w:line="240" w:lineRule="auto"/>
    </w:pPr>
  </w:style>
  <w:style w:type="paragraph" w:styleId="TOCHeading">
    <w:name w:val="TOC Heading"/>
    <w:basedOn w:val="Heading1"/>
    <w:next w:val="Normal"/>
    <w:uiPriority w:val="39"/>
    <w:unhideWhenUsed/>
    <w:qFormat/>
    <w:rsid w:val="00B6287D"/>
    <w:pPr>
      <w:outlineLvl w:val="9"/>
    </w:pPr>
  </w:style>
  <w:style w:type="paragraph" w:styleId="TOC1">
    <w:name w:val="toc 1"/>
    <w:basedOn w:val="Normal"/>
    <w:next w:val="Normal"/>
    <w:autoRedefine/>
    <w:uiPriority w:val="39"/>
    <w:unhideWhenUsed/>
    <w:rsid w:val="008727E6"/>
    <w:pPr>
      <w:tabs>
        <w:tab w:val="left" w:pos="440"/>
        <w:tab w:val="right" w:leader="dot" w:pos="9016"/>
      </w:tabs>
      <w:spacing w:after="100"/>
    </w:pPr>
  </w:style>
  <w:style w:type="paragraph" w:styleId="TOC2">
    <w:name w:val="toc 2"/>
    <w:basedOn w:val="Normal"/>
    <w:next w:val="Normal"/>
    <w:autoRedefine/>
    <w:uiPriority w:val="39"/>
    <w:unhideWhenUsed/>
    <w:rsid w:val="002853E2"/>
    <w:pPr>
      <w:spacing w:after="100"/>
      <w:ind w:left="220"/>
    </w:pPr>
  </w:style>
  <w:style w:type="paragraph" w:styleId="TOC3">
    <w:name w:val="toc 3"/>
    <w:basedOn w:val="Normal"/>
    <w:next w:val="Normal"/>
    <w:autoRedefine/>
    <w:uiPriority w:val="39"/>
    <w:unhideWhenUsed/>
    <w:rsid w:val="008727E6"/>
    <w:pPr>
      <w:tabs>
        <w:tab w:val="right" w:leader="dot" w:pos="9016"/>
      </w:tabs>
      <w:spacing w:after="100"/>
      <w:ind w:left="440"/>
    </w:pPr>
  </w:style>
  <w:style w:type="character" w:customStyle="1" w:styleId="Heading5Char">
    <w:name w:val="Heading 5 Char"/>
    <w:basedOn w:val="DefaultParagraphFont"/>
    <w:link w:val="Heading5"/>
    <w:uiPriority w:val="9"/>
    <w:semiHidden/>
    <w:rsid w:val="00D07117"/>
    <w:rPr>
      <w:rFonts w:asciiTheme="majorHAnsi" w:eastAsiaTheme="majorEastAsia" w:hAnsiTheme="majorHAnsi" w:cstheme="majorBidi"/>
      <w:caps/>
      <w:color w:val="2B4D89" w:themeColor="accent1" w:themeShade="80"/>
    </w:rPr>
  </w:style>
  <w:style w:type="character" w:customStyle="1" w:styleId="Heading6Char">
    <w:name w:val="Heading 6 Char"/>
    <w:basedOn w:val="DefaultParagraphFont"/>
    <w:link w:val="Heading6"/>
    <w:uiPriority w:val="9"/>
    <w:semiHidden/>
    <w:rsid w:val="00B6287D"/>
    <w:rPr>
      <w:rFonts w:asciiTheme="majorHAnsi" w:eastAsiaTheme="majorEastAsia" w:hAnsiTheme="majorHAnsi" w:cstheme="majorBidi"/>
      <w:i/>
      <w:iCs/>
      <w:caps/>
      <w:color w:val="2B4D89" w:themeColor="accent1" w:themeShade="80"/>
    </w:rPr>
  </w:style>
  <w:style w:type="character" w:customStyle="1" w:styleId="Heading7Char">
    <w:name w:val="Heading 7 Char"/>
    <w:basedOn w:val="DefaultParagraphFont"/>
    <w:link w:val="Heading7"/>
    <w:uiPriority w:val="9"/>
    <w:semiHidden/>
    <w:rsid w:val="00B6287D"/>
    <w:rPr>
      <w:rFonts w:asciiTheme="majorHAnsi" w:eastAsiaTheme="majorEastAsia" w:hAnsiTheme="majorHAnsi" w:cstheme="majorBidi"/>
      <w:b/>
      <w:bCs/>
      <w:color w:val="2B4D89" w:themeColor="accent1" w:themeShade="80"/>
    </w:rPr>
  </w:style>
  <w:style w:type="character" w:customStyle="1" w:styleId="Heading8Char">
    <w:name w:val="Heading 8 Char"/>
    <w:basedOn w:val="DefaultParagraphFont"/>
    <w:link w:val="Heading8"/>
    <w:uiPriority w:val="9"/>
    <w:semiHidden/>
    <w:rsid w:val="00B6287D"/>
    <w:rPr>
      <w:rFonts w:asciiTheme="majorHAnsi" w:eastAsiaTheme="majorEastAsia" w:hAnsiTheme="majorHAnsi" w:cstheme="majorBidi"/>
      <w:b/>
      <w:bCs/>
      <w:i/>
      <w:iCs/>
      <w:color w:val="2B4D89" w:themeColor="accent1" w:themeShade="80"/>
    </w:rPr>
  </w:style>
  <w:style w:type="character" w:customStyle="1" w:styleId="Heading9Char">
    <w:name w:val="Heading 9 Char"/>
    <w:basedOn w:val="DefaultParagraphFont"/>
    <w:link w:val="Heading9"/>
    <w:uiPriority w:val="9"/>
    <w:semiHidden/>
    <w:rsid w:val="00B6287D"/>
    <w:rPr>
      <w:rFonts w:asciiTheme="majorHAnsi" w:eastAsiaTheme="majorEastAsia" w:hAnsiTheme="majorHAnsi" w:cstheme="majorBidi"/>
      <w:i/>
      <w:iCs/>
      <w:color w:val="2B4D89" w:themeColor="accent1" w:themeShade="80"/>
    </w:rPr>
  </w:style>
  <w:style w:type="paragraph" w:styleId="Caption">
    <w:name w:val="caption"/>
    <w:basedOn w:val="Normal"/>
    <w:next w:val="Normal"/>
    <w:uiPriority w:val="35"/>
    <w:unhideWhenUsed/>
    <w:qFormat/>
    <w:rsid w:val="00B6287D"/>
    <w:pPr>
      <w:spacing w:line="240" w:lineRule="auto"/>
    </w:pPr>
    <w:rPr>
      <w:b/>
      <w:bCs/>
      <w:smallCaps/>
      <w:color w:val="44546A" w:themeColor="text2"/>
    </w:rPr>
  </w:style>
  <w:style w:type="character" w:styleId="Strong">
    <w:name w:val="Strong"/>
    <w:basedOn w:val="DefaultParagraphFont"/>
    <w:uiPriority w:val="22"/>
    <w:qFormat/>
    <w:rsid w:val="00B6287D"/>
    <w:rPr>
      <w:b/>
      <w:bCs/>
    </w:rPr>
  </w:style>
  <w:style w:type="character" w:styleId="Emphasis">
    <w:name w:val="Emphasis"/>
    <w:basedOn w:val="DefaultParagraphFont"/>
    <w:uiPriority w:val="20"/>
    <w:qFormat/>
    <w:rsid w:val="00B6287D"/>
    <w:rPr>
      <w:i/>
      <w:iCs/>
    </w:rPr>
  </w:style>
  <w:style w:type="paragraph" w:styleId="Quote">
    <w:name w:val="Quote"/>
    <w:basedOn w:val="Normal"/>
    <w:next w:val="Normal"/>
    <w:link w:val="QuoteChar"/>
    <w:uiPriority w:val="29"/>
    <w:qFormat/>
    <w:rsid w:val="00B6287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6287D"/>
    <w:rPr>
      <w:color w:val="44546A" w:themeColor="text2"/>
      <w:sz w:val="24"/>
      <w:szCs w:val="24"/>
    </w:rPr>
  </w:style>
  <w:style w:type="paragraph" w:styleId="IntenseQuote">
    <w:name w:val="Intense Quote"/>
    <w:basedOn w:val="Normal"/>
    <w:next w:val="Normal"/>
    <w:link w:val="IntenseQuoteChar"/>
    <w:uiPriority w:val="30"/>
    <w:qFormat/>
    <w:rsid w:val="00B6287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6287D"/>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B6287D"/>
    <w:rPr>
      <w:b/>
      <w:bCs/>
      <w:i/>
      <w:iCs/>
    </w:rPr>
  </w:style>
  <w:style w:type="character" w:styleId="IntenseReference">
    <w:name w:val="Intense Reference"/>
    <w:basedOn w:val="DefaultParagraphFont"/>
    <w:uiPriority w:val="32"/>
    <w:qFormat/>
    <w:rsid w:val="00B6287D"/>
    <w:rPr>
      <w:b/>
      <w:bCs/>
      <w:smallCaps/>
      <w:color w:val="44546A" w:themeColor="text2"/>
      <w:u w:val="single"/>
    </w:rPr>
  </w:style>
  <w:style w:type="character" w:styleId="BookTitle">
    <w:name w:val="Book Title"/>
    <w:basedOn w:val="DefaultParagraphFont"/>
    <w:uiPriority w:val="33"/>
    <w:qFormat/>
    <w:rsid w:val="00B6287D"/>
    <w:rPr>
      <w:b/>
      <w:bCs/>
      <w:smallCaps/>
      <w:spacing w:val="10"/>
    </w:rPr>
  </w:style>
  <w:style w:type="paragraph" w:styleId="FootnoteText">
    <w:name w:val="footnote text"/>
    <w:basedOn w:val="Normal"/>
    <w:link w:val="FootnoteTextChar"/>
    <w:uiPriority w:val="99"/>
    <w:semiHidden/>
    <w:unhideWhenUsed/>
    <w:rsid w:val="00BE7D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7DE3"/>
    <w:rPr>
      <w:sz w:val="20"/>
      <w:szCs w:val="20"/>
    </w:rPr>
  </w:style>
  <w:style w:type="character" w:styleId="FootnoteReference">
    <w:name w:val="footnote reference"/>
    <w:basedOn w:val="DefaultParagraphFont"/>
    <w:uiPriority w:val="99"/>
    <w:semiHidden/>
    <w:unhideWhenUsed/>
    <w:rsid w:val="00BE7DE3"/>
    <w:rPr>
      <w:vertAlign w:val="superscript"/>
    </w:rPr>
  </w:style>
  <w:style w:type="character" w:customStyle="1" w:styleId="UnresolvedMention1">
    <w:name w:val="Unresolved Mention1"/>
    <w:basedOn w:val="DefaultParagraphFont"/>
    <w:uiPriority w:val="99"/>
    <w:semiHidden/>
    <w:unhideWhenUsed/>
    <w:rsid w:val="00051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6713">
      <w:bodyDiv w:val="1"/>
      <w:marLeft w:val="0"/>
      <w:marRight w:val="0"/>
      <w:marTop w:val="0"/>
      <w:marBottom w:val="0"/>
      <w:divBdr>
        <w:top w:val="none" w:sz="0" w:space="0" w:color="auto"/>
        <w:left w:val="none" w:sz="0" w:space="0" w:color="auto"/>
        <w:bottom w:val="none" w:sz="0" w:space="0" w:color="auto"/>
        <w:right w:val="none" w:sz="0" w:space="0" w:color="auto"/>
      </w:divBdr>
    </w:div>
    <w:div w:id="2169543">
      <w:bodyDiv w:val="1"/>
      <w:marLeft w:val="0"/>
      <w:marRight w:val="0"/>
      <w:marTop w:val="0"/>
      <w:marBottom w:val="0"/>
      <w:divBdr>
        <w:top w:val="none" w:sz="0" w:space="0" w:color="auto"/>
        <w:left w:val="none" w:sz="0" w:space="0" w:color="auto"/>
        <w:bottom w:val="none" w:sz="0" w:space="0" w:color="auto"/>
        <w:right w:val="none" w:sz="0" w:space="0" w:color="auto"/>
      </w:divBdr>
    </w:div>
    <w:div w:id="2442226">
      <w:bodyDiv w:val="1"/>
      <w:marLeft w:val="0"/>
      <w:marRight w:val="0"/>
      <w:marTop w:val="0"/>
      <w:marBottom w:val="0"/>
      <w:divBdr>
        <w:top w:val="none" w:sz="0" w:space="0" w:color="auto"/>
        <w:left w:val="none" w:sz="0" w:space="0" w:color="auto"/>
        <w:bottom w:val="none" w:sz="0" w:space="0" w:color="auto"/>
        <w:right w:val="none" w:sz="0" w:space="0" w:color="auto"/>
      </w:divBdr>
    </w:div>
    <w:div w:id="7215142">
      <w:bodyDiv w:val="1"/>
      <w:marLeft w:val="0"/>
      <w:marRight w:val="0"/>
      <w:marTop w:val="0"/>
      <w:marBottom w:val="0"/>
      <w:divBdr>
        <w:top w:val="none" w:sz="0" w:space="0" w:color="auto"/>
        <w:left w:val="none" w:sz="0" w:space="0" w:color="auto"/>
        <w:bottom w:val="none" w:sz="0" w:space="0" w:color="auto"/>
        <w:right w:val="none" w:sz="0" w:space="0" w:color="auto"/>
      </w:divBdr>
    </w:div>
    <w:div w:id="45958647">
      <w:bodyDiv w:val="1"/>
      <w:marLeft w:val="0"/>
      <w:marRight w:val="0"/>
      <w:marTop w:val="0"/>
      <w:marBottom w:val="0"/>
      <w:divBdr>
        <w:top w:val="none" w:sz="0" w:space="0" w:color="auto"/>
        <w:left w:val="none" w:sz="0" w:space="0" w:color="auto"/>
        <w:bottom w:val="none" w:sz="0" w:space="0" w:color="auto"/>
        <w:right w:val="none" w:sz="0" w:space="0" w:color="auto"/>
      </w:divBdr>
    </w:div>
    <w:div w:id="58947724">
      <w:bodyDiv w:val="1"/>
      <w:marLeft w:val="0"/>
      <w:marRight w:val="0"/>
      <w:marTop w:val="0"/>
      <w:marBottom w:val="0"/>
      <w:divBdr>
        <w:top w:val="none" w:sz="0" w:space="0" w:color="auto"/>
        <w:left w:val="none" w:sz="0" w:space="0" w:color="auto"/>
        <w:bottom w:val="none" w:sz="0" w:space="0" w:color="auto"/>
        <w:right w:val="none" w:sz="0" w:space="0" w:color="auto"/>
      </w:divBdr>
    </w:div>
    <w:div w:id="72549984">
      <w:bodyDiv w:val="1"/>
      <w:marLeft w:val="0"/>
      <w:marRight w:val="0"/>
      <w:marTop w:val="0"/>
      <w:marBottom w:val="0"/>
      <w:divBdr>
        <w:top w:val="none" w:sz="0" w:space="0" w:color="auto"/>
        <w:left w:val="none" w:sz="0" w:space="0" w:color="auto"/>
        <w:bottom w:val="none" w:sz="0" w:space="0" w:color="auto"/>
        <w:right w:val="none" w:sz="0" w:space="0" w:color="auto"/>
      </w:divBdr>
    </w:div>
    <w:div w:id="108817421">
      <w:bodyDiv w:val="1"/>
      <w:marLeft w:val="0"/>
      <w:marRight w:val="0"/>
      <w:marTop w:val="0"/>
      <w:marBottom w:val="0"/>
      <w:divBdr>
        <w:top w:val="none" w:sz="0" w:space="0" w:color="auto"/>
        <w:left w:val="none" w:sz="0" w:space="0" w:color="auto"/>
        <w:bottom w:val="none" w:sz="0" w:space="0" w:color="auto"/>
        <w:right w:val="none" w:sz="0" w:space="0" w:color="auto"/>
      </w:divBdr>
    </w:div>
    <w:div w:id="119493852">
      <w:bodyDiv w:val="1"/>
      <w:marLeft w:val="0"/>
      <w:marRight w:val="0"/>
      <w:marTop w:val="0"/>
      <w:marBottom w:val="0"/>
      <w:divBdr>
        <w:top w:val="none" w:sz="0" w:space="0" w:color="auto"/>
        <w:left w:val="none" w:sz="0" w:space="0" w:color="auto"/>
        <w:bottom w:val="none" w:sz="0" w:space="0" w:color="auto"/>
        <w:right w:val="none" w:sz="0" w:space="0" w:color="auto"/>
      </w:divBdr>
    </w:div>
    <w:div w:id="128672216">
      <w:bodyDiv w:val="1"/>
      <w:marLeft w:val="0"/>
      <w:marRight w:val="0"/>
      <w:marTop w:val="0"/>
      <w:marBottom w:val="0"/>
      <w:divBdr>
        <w:top w:val="none" w:sz="0" w:space="0" w:color="auto"/>
        <w:left w:val="none" w:sz="0" w:space="0" w:color="auto"/>
        <w:bottom w:val="none" w:sz="0" w:space="0" w:color="auto"/>
        <w:right w:val="none" w:sz="0" w:space="0" w:color="auto"/>
      </w:divBdr>
    </w:div>
    <w:div w:id="132724834">
      <w:bodyDiv w:val="1"/>
      <w:marLeft w:val="0"/>
      <w:marRight w:val="0"/>
      <w:marTop w:val="0"/>
      <w:marBottom w:val="0"/>
      <w:divBdr>
        <w:top w:val="none" w:sz="0" w:space="0" w:color="auto"/>
        <w:left w:val="none" w:sz="0" w:space="0" w:color="auto"/>
        <w:bottom w:val="none" w:sz="0" w:space="0" w:color="auto"/>
        <w:right w:val="none" w:sz="0" w:space="0" w:color="auto"/>
      </w:divBdr>
    </w:div>
    <w:div w:id="133521809">
      <w:bodyDiv w:val="1"/>
      <w:marLeft w:val="0"/>
      <w:marRight w:val="0"/>
      <w:marTop w:val="0"/>
      <w:marBottom w:val="0"/>
      <w:divBdr>
        <w:top w:val="none" w:sz="0" w:space="0" w:color="auto"/>
        <w:left w:val="none" w:sz="0" w:space="0" w:color="auto"/>
        <w:bottom w:val="none" w:sz="0" w:space="0" w:color="auto"/>
        <w:right w:val="none" w:sz="0" w:space="0" w:color="auto"/>
      </w:divBdr>
    </w:div>
    <w:div w:id="161706417">
      <w:bodyDiv w:val="1"/>
      <w:marLeft w:val="0"/>
      <w:marRight w:val="0"/>
      <w:marTop w:val="0"/>
      <w:marBottom w:val="0"/>
      <w:divBdr>
        <w:top w:val="none" w:sz="0" w:space="0" w:color="auto"/>
        <w:left w:val="none" w:sz="0" w:space="0" w:color="auto"/>
        <w:bottom w:val="none" w:sz="0" w:space="0" w:color="auto"/>
        <w:right w:val="none" w:sz="0" w:space="0" w:color="auto"/>
      </w:divBdr>
    </w:div>
    <w:div w:id="220945515">
      <w:bodyDiv w:val="1"/>
      <w:marLeft w:val="0"/>
      <w:marRight w:val="0"/>
      <w:marTop w:val="0"/>
      <w:marBottom w:val="0"/>
      <w:divBdr>
        <w:top w:val="none" w:sz="0" w:space="0" w:color="auto"/>
        <w:left w:val="none" w:sz="0" w:space="0" w:color="auto"/>
        <w:bottom w:val="none" w:sz="0" w:space="0" w:color="auto"/>
        <w:right w:val="none" w:sz="0" w:space="0" w:color="auto"/>
      </w:divBdr>
    </w:div>
    <w:div w:id="265315311">
      <w:bodyDiv w:val="1"/>
      <w:marLeft w:val="0"/>
      <w:marRight w:val="0"/>
      <w:marTop w:val="0"/>
      <w:marBottom w:val="0"/>
      <w:divBdr>
        <w:top w:val="none" w:sz="0" w:space="0" w:color="auto"/>
        <w:left w:val="none" w:sz="0" w:space="0" w:color="auto"/>
        <w:bottom w:val="none" w:sz="0" w:space="0" w:color="auto"/>
        <w:right w:val="none" w:sz="0" w:space="0" w:color="auto"/>
      </w:divBdr>
    </w:div>
    <w:div w:id="291860677">
      <w:bodyDiv w:val="1"/>
      <w:marLeft w:val="0"/>
      <w:marRight w:val="0"/>
      <w:marTop w:val="0"/>
      <w:marBottom w:val="0"/>
      <w:divBdr>
        <w:top w:val="none" w:sz="0" w:space="0" w:color="auto"/>
        <w:left w:val="none" w:sz="0" w:space="0" w:color="auto"/>
        <w:bottom w:val="none" w:sz="0" w:space="0" w:color="auto"/>
        <w:right w:val="none" w:sz="0" w:space="0" w:color="auto"/>
      </w:divBdr>
    </w:div>
    <w:div w:id="376441454">
      <w:bodyDiv w:val="1"/>
      <w:marLeft w:val="0"/>
      <w:marRight w:val="0"/>
      <w:marTop w:val="0"/>
      <w:marBottom w:val="0"/>
      <w:divBdr>
        <w:top w:val="none" w:sz="0" w:space="0" w:color="auto"/>
        <w:left w:val="none" w:sz="0" w:space="0" w:color="auto"/>
        <w:bottom w:val="none" w:sz="0" w:space="0" w:color="auto"/>
        <w:right w:val="none" w:sz="0" w:space="0" w:color="auto"/>
      </w:divBdr>
    </w:div>
    <w:div w:id="387267269">
      <w:bodyDiv w:val="1"/>
      <w:marLeft w:val="0"/>
      <w:marRight w:val="0"/>
      <w:marTop w:val="0"/>
      <w:marBottom w:val="0"/>
      <w:divBdr>
        <w:top w:val="none" w:sz="0" w:space="0" w:color="auto"/>
        <w:left w:val="none" w:sz="0" w:space="0" w:color="auto"/>
        <w:bottom w:val="none" w:sz="0" w:space="0" w:color="auto"/>
        <w:right w:val="none" w:sz="0" w:space="0" w:color="auto"/>
      </w:divBdr>
    </w:div>
    <w:div w:id="474375541">
      <w:bodyDiv w:val="1"/>
      <w:marLeft w:val="0"/>
      <w:marRight w:val="0"/>
      <w:marTop w:val="0"/>
      <w:marBottom w:val="0"/>
      <w:divBdr>
        <w:top w:val="none" w:sz="0" w:space="0" w:color="auto"/>
        <w:left w:val="none" w:sz="0" w:space="0" w:color="auto"/>
        <w:bottom w:val="none" w:sz="0" w:space="0" w:color="auto"/>
        <w:right w:val="none" w:sz="0" w:space="0" w:color="auto"/>
      </w:divBdr>
    </w:div>
    <w:div w:id="511997490">
      <w:bodyDiv w:val="1"/>
      <w:marLeft w:val="0"/>
      <w:marRight w:val="0"/>
      <w:marTop w:val="0"/>
      <w:marBottom w:val="0"/>
      <w:divBdr>
        <w:top w:val="none" w:sz="0" w:space="0" w:color="auto"/>
        <w:left w:val="none" w:sz="0" w:space="0" w:color="auto"/>
        <w:bottom w:val="none" w:sz="0" w:space="0" w:color="auto"/>
        <w:right w:val="none" w:sz="0" w:space="0" w:color="auto"/>
      </w:divBdr>
    </w:div>
    <w:div w:id="518546261">
      <w:bodyDiv w:val="1"/>
      <w:marLeft w:val="0"/>
      <w:marRight w:val="0"/>
      <w:marTop w:val="0"/>
      <w:marBottom w:val="0"/>
      <w:divBdr>
        <w:top w:val="none" w:sz="0" w:space="0" w:color="auto"/>
        <w:left w:val="none" w:sz="0" w:space="0" w:color="auto"/>
        <w:bottom w:val="none" w:sz="0" w:space="0" w:color="auto"/>
        <w:right w:val="none" w:sz="0" w:space="0" w:color="auto"/>
      </w:divBdr>
    </w:div>
    <w:div w:id="667294835">
      <w:bodyDiv w:val="1"/>
      <w:marLeft w:val="0"/>
      <w:marRight w:val="0"/>
      <w:marTop w:val="0"/>
      <w:marBottom w:val="0"/>
      <w:divBdr>
        <w:top w:val="none" w:sz="0" w:space="0" w:color="auto"/>
        <w:left w:val="none" w:sz="0" w:space="0" w:color="auto"/>
        <w:bottom w:val="none" w:sz="0" w:space="0" w:color="auto"/>
        <w:right w:val="none" w:sz="0" w:space="0" w:color="auto"/>
      </w:divBdr>
    </w:div>
    <w:div w:id="674654773">
      <w:bodyDiv w:val="1"/>
      <w:marLeft w:val="0"/>
      <w:marRight w:val="0"/>
      <w:marTop w:val="0"/>
      <w:marBottom w:val="0"/>
      <w:divBdr>
        <w:top w:val="none" w:sz="0" w:space="0" w:color="auto"/>
        <w:left w:val="none" w:sz="0" w:space="0" w:color="auto"/>
        <w:bottom w:val="none" w:sz="0" w:space="0" w:color="auto"/>
        <w:right w:val="none" w:sz="0" w:space="0" w:color="auto"/>
      </w:divBdr>
    </w:div>
    <w:div w:id="684094119">
      <w:bodyDiv w:val="1"/>
      <w:marLeft w:val="0"/>
      <w:marRight w:val="0"/>
      <w:marTop w:val="0"/>
      <w:marBottom w:val="0"/>
      <w:divBdr>
        <w:top w:val="none" w:sz="0" w:space="0" w:color="auto"/>
        <w:left w:val="none" w:sz="0" w:space="0" w:color="auto"/>
        <w:bottom w:val="none" w:sz="0" w:space="0" w:color="auto"/>
        <w:right w:val="none" w:sz="0" w:space="0" w:color="auto"/>
      </w:divBdr>
    </w:div>
    <w:div w:id="693001347">
      <w:bodyDiv w:val="1"/>
      <w:marLeft w:val="0"/>
      <w:marRight w:val="0"/>
      <w:marTop w:val="0"/>
      <w:marBottom w:val="0"/>
      <w:divBdr>
        <w:top w:val="none" w:sz="0" w:space="0" w:color="auto"/>
        <w:left w:val="none" w:sz="0" w:space="0" w:color="auto"/>
        <w:bottom w:val="none" w:sz="0" w:space="0" w:color="auto"/>
        <w:right w:val="none" w:sz="0" w:space="0" w:color="auto"/>
      </w:divBdr>
    </w:div>
    <w:div w:id="716051768">
      <w:bodyDiv w:val="1"/>
      <w:marLeft w:val="0"/>
      <w:marRight w:val="0"/>
      <w:marTop w:val="0"/>
      <w:marBottom w:val="0"/>
      <w:divBdr>
        <w:top w:val="none" w:sz="0" w:space="0" w:color="auto"/>
        <w:left w:val="none" w:sz="0" w:space="0" w:color="auto"/>
        <w:bottom w:val="none" w:sz="0" w:space="0" w:color="auto"/>
        <w:right w:val="none" w:sz="0" w:space="0" w:color="auto"/>
      </w:divBdr>
    </w:div>
    <w:div w:id="732120929">
      <w:bodyDiv w:val="1"/>
      <w:marLeft w:val="0"/>
      <w:marRight w:val="0"/>
      <w:marTop w:val="0"/>
      <w:marBottom w:val="0"/>
      <w:divBdr>
        <w:top w:val="none" w:sz="0" w:space="0" w:color="auto"/>
        <w:left w:val="none" w:sz="0" w:space="0" w:color="auto"/>
        <w:bottom w:val="none" w:sz="0" w:space="0" w:color="auto"/>
        <w:right w:val="none" w:sz="0" w:space="0" w:color="auto"/>
      </w:divBdr>
    </w:div>
    <w:div w:id="732628275">
      <w:bodyDiv w:val="1"/>
      <w:marLeft w:val="0"/>
      <w:marRight w:val="0"/>
      <w:marTop w:val="0"/>
      <w:marBottom w:val="0"/>
      <w:divBdr>
        <w:top w:val="none" w:sz="0" w:space="0" w:color="auto"/>
        <w:left w:val="none" w:sz="0" w:space="0" w:color="auto"/>
        <w:bottom w:val="none" w:sz="0" w:space="0" w:color="auto"/>
        <w:right w:val="none" w:sz="0" w:space="0" w:color="auto"/>
      </w:divBdr>
    </w:div>
    <w:div w:id="771055031">
      <w:bodyDiv w:val="1"/>
      <w:marLeft w:val="0"/>
      <w:marRight w:val="0"/>
      <w:marTop w:val="0"/>
      <w:marBottom w:val="0"/>
      <w:divBdr>
        <w:top w:val="none" w:sz="0" w:space="0" w:color="auto"/>
        <w:left w:val="none" w:sz="0" w:space="0" w:color="auto"/>
        <w:bottom w:val="none" w:sz="0" w:space="0" w:color="auto"/>
        <w:right w:val="none" w:sz="0" w:space="0" w:color="auto"/>
      </w:divBdr>
    </w:div>
    <w:div w:id="800195922">
      <w:bodyDiv w:val="1"/>
      <w:marLeft w:val="0"/>
      <w:marRight w:val="0"/>
      <w:marTop w:val="0"/>
      <w:marBottom w:val="0"/>
      <w:divBdr>
        <w:top w:val="none" w:sz="0" w:space="0" w:color="auto"/>
        <w:left w:val="none" w:sz="0" w:space="0" w:color="auto"/>
        <w:bottom w:val="none" w:sz="0" w:space="0" w:color="auto"/>
        <w:right w:val="none" w:sz="0" w:space="0" w:color="auto"/>
      </w:divBdr>
    </w:div>
    <w:div w:id="832599107">
      <w:bodyDiv w:val="1"/>
      <w:marLeft w:val="0"/>
      <w:marRight w:val="0"/>
      <w:marTop w:val="0"/>
      <w:marBottom w:val="0"/>
      <w:divBdr>
        <w:top w:val="none" w:sz="0" w:space="0" w:color="auto"/>
        <w:left w:val="none" w:sz="0" w:space="0" w:color="auto"/>
        <w:bottom w:val="none" w:sz="0" w:space="0" w:color="auto"/>
        <w:right w:val="none" w:sz="0" w:space="0" w:color="auto"/>
      </w:divBdr>
    </w:div>
    <w:div w:id="932667749">
      <w:bodyDiv w:val="1"/>
      <w:marLeft w:val="0"/>
      <w:marRight w:val="0"/>
      <w:marTop w:val="0"/>
      <w:marBottom w:val="0"/>
      <w:divBdr>
        <w:top w:val="none" w:sz="0" w:space="0" w:color="auto"/>
        <w:left w:val="none" w:sz="0" w:space="0" w:color="auto"/>
        <w:bottom w:val="none" w:sz="0" w:space="0" w:color="auto"/>
        <w:right w:val="none" w:sz="0" w:space="0" w:color="auto"/>
      </w:divBdr>
    </w:div>
    <w:div w:id="992948887">
      <w:bodyDiv w:val="1"/>
      <w:marLeft w:val="0"/>
      <w:marRight w:val="0"/>
      <w:marTop w:val="0"/>
      <w:marBottom w:val="0"/>
      <w:divBdr>
        <w:top w:val="none" w:sz="0" w:space="0" w:color="auto"/>
        <w:left w:val="none" w:sz="0" w:space="0" w:color="auto"/>
        <w:bottom w:val="none" w:sz="0" w:space="0" w:color="auto"/>
        <w:right w:val="none" w:sz="0" w:space="0" w:color="auto"/>
      </w:divBdr>
    </w:div>
    <w:div w:id="1006518768">
      <w:bodyDiv w:val="1"/>
      <w:marLeft w:val="0"/>
      <w:marRight w:val="0"/>
      <w:marTop w:val="0"/>
      <w:marBottom w:val="0"/>
      <w:divBdr>
        <w:top w:val="none" w:sz="0" w:space="0" w:color="auto"/>
        <w:left w:val="none" w:sz="0" w:space="0" w:color="auto"/>
        <w:bottom w:val="none" w:sz="0" w:space="0" w:color="auto"/>
        <w:right w:val="none" w:sz="0" w:space="0" w:color="auto"/>
      </w:divBdr>
    </w:div>
    <w:div w:id="1032146511">
      <w:bodyDiv w:val="1"/>
      <w:marLeft w:val="0"/>
      <w:marRight w:val="0"/>
      <w:marTop w:val="0"/>
      <w:marBottom w:val="0"/>
      <w:divBdr>
        <w:top w:val="none" w:sz="0" w:space="0" w:color="auto"/>
        <w:left w:val="none" w:sz="0" w:space="0" w:color="auto"/>
        <w:bottom w:val="none" w:sz="0" w:space="0" w:color="auto"/>
        <w:right w:val="none" w:sz="0" w:space="0" w:color="auto"/>
      </w:divBdr>
    </w:div>
    <w:div w:id="1039864660">
      <w:bodyDiv w:val="1"/>
      <w:marLeft w:val="0"/>
      <w:marRight w:val="0"/>
      <w:marTop w:val="0"/>
      <w:marBottom w:val="0"/>
      <w:divBdr>
        <w:top w:val="none" w:sz="0" w:space="0" w:color="auto"/>
        <w:left w:val="none" w:sz="0" w:space="0" w:color="auto"/>
        <w:bottom w:val="none" w:sz="0" w:space="0" w:color="auto"/>
        <w:right w:val="none" w:sz="0" w:space="0" w:color="auto"/>
      </w:divBdr>
    </w:div>
    <w:div w:id="1060372677">
      <w:bodyDiv w:val="1"/>
      <w:marLeft w:val="0"/>
      <w:marRight w:val="0"/>
      <w:marTop w:val="0"/>
      <w:marBottom w:val="0"/>
      <w:divBdr>
        <w:top w:val="none" w:sz="0" w:space="0" w:color="auto"/>
        <w:left w:val="none" w:sz="0" w:space="0" w:color="auto"/>
        <w:bottom w:val="none" w:sz="0" w:space="0" w:color="auto"/>
        <w:right w:val="none" w:sz="0" w:space="0" w:color="auto"/>
      </w:divBdr>
    </w:div>
    <w:div w:id="1154838025">
      <w:bodyDiv w:val="1"/>
      <w:marLeft w:val="0"/>
      <w:marRight w:val="0"/>
      <w:marTop w:val="0"/>
      <w:marBottom w:val="0"/>
      <w:divBdr>
        <w:top w:val="none" w:sz="0" w:space="0" w:color="auto"/>
        <w:left w:val="none" w:sz="0" w:space="0" w:color="auto"/>
        <w:bottom w:val="none" w:sz="0" w:space="0" w:color="auto"/>
        <w:right w:val="none" w:sz="0" w:space="0" w:color="auto"/>
      </w:divBdr>
    </w:div>
    <w:div w:id="1258755155">
      <w:bodyDiv w:val="1"/>
      <w:marLeft w:val="0"/>
      <w:marRight w:val="0"/>
      <w:marTop w:val="0"/>
      <w:marBottom w:val="0"/>
      <w:divBdr>
        <w:top w:val="none" w:sz="0" w:space="0" w:color="auto"/>
        <w:left w:val="none" w:sz="0" w:space="0" w:color="auto"/>
        <w:bottom w:val="none" w:sz="0" w:space="0" w:color="auto"/>
        <w:right w:val="none" w:sz="0" w:space="0" w:color="auto"/>
      </w:divBdr>
    </w:div>
    <w:div w:id="1298419053">
      <w:bodyDiv w:val="1"/>
      <w:marLeft w:val="0"/>
      <w:marRight w:val="0"/>
      <w:marTop w:val="0"/>
      <w:marBottom w:val="0"/>
      <w:divBdr>
        <w:top w:val="none" w:sz="0" w:space="0" w:color="auto"/>
        <w:left w:val="none" w:sz="0" w:space="0" w:color="auto"/>
        <w:bottom w:val="none" w:sz="0" w:space="0" w:color="auto"/>
        <w:right w:val="none" w:sz="0" w:space="0" w:color="auto"/>
      </w:divBdr>
    </w:div>
    <w:div w:id="1346666455">
      <w:bodyDiv w:val="1"/>
      <w:marLeft w:val="0"/>
      <w:marRight w:val="0"/>
      <w:marTop w:val="0"/>
      <w:marBottom w:val="0"/>
      <w:divBdr>
        <w:top w:val="none" w:sz="0" w:space="0" w:color="auto"/>
        <w:left w:val="none" w:sz="0" w:space="0" w:color="auto"/>
        <w:bottom w:val="none" w:sz="0" w:space="0" w:color="auto"/>
        <w:right w:val="none" w:sz="0" w:space="0" w:color="auto"/>
      </w:divBdr>
    </w:div>
    <w:div w:id="1370760524">
      <w:bodyDiv w:val="1"/>
      <w:marLeft w:val="0"/>
      <w:marRight w:val="0"/>
      <w:marTop w:val="0"/>
      <w:marBottom w:val="0"/>
      <w:divBdr>
        <w:top w:val="none" w:sz="0" w:space="0" w:color="auto"/>
        <w:left w:val="none" w:sz="0" w:space="0" w:color="auto"/>
        <w:bottom w:val="none" w:sz="0" w:space="0" w:color="auto"/>
        <w:right w:val="none" w:sz="0" w:space="0" w:color="auto"/>
      </w:divBdr>
    </w:div>
    <w:div w:id="1447844878">
      <w:bodyDiv w:val="1"/>
      <w:marLeft w:val="0"/>
      <w:marRight w:val="0"/>
      <w:marTop w:val="0"/>
      <w:marBottom w:val="0"/>
      <w:divBdr>
        <w:top w:val="none" w:sz="0" w:space="0" w:color="auto"/>
        <w:left w:val="none" w:sz="0" w:space="0" w:color="auto"/>
        <w:bottom w:val="none" w:sz="0" w:space="0" w:color="auto"/>
        <w:right w:val="none" w:sz="0" w:space="0" w:color="auto"/>
      </w:divBdr>
    </w:div>
    <w:div w:id="1526480878">
      <w:bodyDiv w:val="1"/>
      <w:marLeft w:val="0"/>
      <w:marRight w:val="0"/>
      <w:marTop w:val="0"/>
      <w:marBottom w:val="0"/>
      <w:divBdr>
        <w:top w:val="none" w:sz="0" w:space="0" w:color="auto"/>
        <w:left w:val="none" w:sz="0" w:space="0" w:color="auto"/>
        <w:bottom w:val="none" w:sz="0" w:space="0" w:color="auto"/>
        <w:right w:val="none" w:sz="0" w:space="0" w:color="auto"/>
      </w:divBdr>
    </w:div>
    <w:div w:id="1624651891">
      <w:bodyDiv w:val="1"/>
      <w:marLeft w:val="0"/>
      <w:marRight w:val="0"/>
      <w:marTop w:val="0"/>
      <w:marBottom w:val="0"/>
      <w:divBdr>
        <w:top w:val="none" w:sz="0" w:space="0" w:color="auto"/>
        <w:left w:val="none" w:sz="0" w:space="0" w:color="auto"/>
        <w:bottom w:val="none" w:sz="0" w:space="0" w:color="auto"/>
        <w:right w:val="none" w:sz="0" w:space="0" w:color="auto"/>
      </w:divBdr>
    </w:div>
    <w:div w:id="1779636905">
      <w:bodyDiv w:val="1"/>
      <w:marLeft w:val="0"/>
      <w:marRight w:val="0"/>
      <w:marTop w:val="0"/>
      <w:marBottom w:val="0"/>
      <w:divBdr>
        <w:top w:val="none" w:sz="0" w:space="0" w:color="auto"/>
        <w:left w:val="none" w:sz="0" w:space="0" w:color="auto"/>
        <w:bottom w:val="none" w:sz="0" w:space="0" w:color="auto"/>
        <w:right w:val="none" w:sz="0" w:space="0" w:color="auto"/>
      </w:divBdr>
    </w:div>
    <w:div w:id="1833135752">
      <w:bodyDiv w:val="1"/>
      <w:marLeft w:val="0"/>
      <w:marRight w:val="0"/>
      <w:marTop w:val="0"/>
      <w:marBottom w:val="0"/>
      <w:divBdr>
        <w:top w:val="none" w:sz="0" w:space="0" w:color="auto"/>
        <w:left w:val="none" w:sz="0" w:space="0" w:color="auto"/>
        <w:bottom w:val="none" w:sz="0" w:space="0" w:color="auto"/>
        <w:right w:val="none" w:sz="0" w:space="0" w:color="auto"/>
      </w:divBdr>
    </w:div>
    <w:div w:id="1839076301">
      <w:bodyDiv w:val="1"/>
      <w:marLeft w:val="0"/>
      <w:marRight w:val="0"/>
      <w:marTop w:val="0"/>
      <w:marBottom w:val="0"/>
      <w:divBdr>
        <w:top w:val="none" w:sz="0" w:space="0" w:color="auto"/>
        <w:left w:val="none" w:sz="0" w:space="0" w:color="auto"/>
        <w:bottom w:val="none" w:sz="0" w:space="0" w:color="auto"/>
        <w:right w:val="none" w:sz="0" w:space="0" w:color="auto"/>
      </w:divBdr>
    </w:div>
    <w:div w:id="1875314222">
      <w:bodyDiv w:val="1"/>
      <w:marLeft w:val="0"/>
      <w:marRight w:val="0"/>
      <w:marTop w:val="0"/>
      <w:marBottom w:val="0"/>
      <w:divBdr>
        <w:top w:val="none" w:sz="0" w:space="0" w:color="auto"/>
        <w:left w:val="none" w:sz="0" w:space="0" w:color="auto"/>
        <w:bottom w:val="none" w:sz="0" w:space="0" w:color="auto"/>
        <w:right w:val="none" w:sz="0" w:space="0" w:color="auto"/>
      </w:divBdr>
    </w:div>
    <w:div w:id="1961689994">
      <w:bodyDiv w:val="1"/>
      <w:marLeft w:val="0"/>
      <w:marRight w:val="0"/>
      <w:marTop w:val="0"/>
      <w:marBottom w:val="0"/>
      <w:divBdr>
        <w:top w:val="none" w:sz="0" w:space="0" w:color="auto"/>
        <w:left w:val="none" w:sz="0" w:space="0" w:color="auto"/>
        <w:bottom w:val="none" w:sz="0" w:space="0" w:color="auto"/>
        <w:right w:val="none" w:sz="0" w:space="0" w:color="auto"/>
      </w:divBdr>
    </w:div>
    <w:div w:id="1970092332">
      <w:bodyDiv w:val="1"/>
      <w:marLeft w:val="0"/>
      <w:marRight w:val="0"/>
      <w:marTop w:val="0"/>
      <w:marBottom w:val="0"/>
      <w:divBdr>
        <w:top w:val="none" w:sz="0" w:space="0" w:color="auto"/>
        <w:left w:val="none" w:sz="0" w:space="0" w:color="auto"/>
        <w:bottom w:val="none" w:sz="0" w:space="0" w:color="auto"/>
        <w:right w:val="none" w:sz="0" w:space="0" w:color="auto"/>
      </w:divBdr>
    </w:div>
    <w:div w:id="21442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hyperlink" Target="https://urldefense.proofpoint.com/v2/url?u=https-3A__travelwest.info_metrowest&amp;d=DwMFAg&amp;c=7libWk6qxX9UStSY0S7v0BFgllVdq90dlT-QbmNawA8&amp;r=-5jzg9RUOVOF-duFQSo_zvvL--Ne6CxH1fXrlyx74NU&amp;m=RWW1-u5OL9w8AIY8ClPdVMSR2s56puOgTTolIwIgH-c&amp;s=t9NqeHpVAOTH_QYgVTSVUML4D-TX4ekZ-jkBjD72jMM&amp;e=" TargetMode="Externa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image" Target="media/image24.png"/><Relationship Id="rId63"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68"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5.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7.xml"/><Relationship Id="rId44" Type="http://schemas.openxmlformats.org/officeDocument/2006/relationships/image" Target="media/image13.jp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urldefense.proofpoint.com/v2/url?u=https-3A__travelwest.info_projects_metrowest_metrowest-2Dphase-2D2-2520-2D-252061&amp;d=DwMFAg&amp;c=7libWk6qxX9UStSY0S7v0BFgllVdq90dlT-QbmNawA8&amp;r=-5jzg9RUOVOF-duFQSo_zvvL--Ne6CxH1fXrlyx74NU&amp;m=RWW1-u5OL9w8AIY8ClPdVMSR2s56puOgTTolIwIgH-c&amp;s=-dyykkK3VRW0s4f-uJt5rUhFwZNSV-MhG7QtcQOTEWI&amp;e="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yperlink" Target="https://travelwest.info/projects/ashley-down-station" TargetMode="External"/><Relationship Id="rId48" Type="http://schemas.openxmlformats.org/officeDocument/2006/relationships/image" Target="media/image17.jpeg"/><Relationship Id="rId56" Type="http://schemas.openxmlformats.org/officeDocument/2006/relationships/image" Target="media/image25.png"/><Relationship Id="rId64"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69"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20" Type="http://schemas.openxmlformats.org/officeDocument/2006/relationships/image" Target="media/image10.png"/><Relationship Id="rId41" Type="http://schemas.openxmlformats.org/officeDocument/2006/relationships/chart" Target="charts/chart17.xml"/><Relationship Id="rId54" Type="http://schemas.openxmlformats.org/officeDocument/2006/relationships/image" Target="media/image23.png"/><Relationship Id="rId62"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70" Type="http://schemas.openxmlformats.org/officeDocument/2006/relationships/hyperlink" Target="https://urldefense.proofpoint.com/v2/url?u=http-3A__www.travelwest.info_ashleydownstation&amp;d=DwQGaQ&amp;c=7libWk6qxX9UStSY0S7v0BFgllVdq90dlT-QbmNawA8&amp;r=-5jzg9RUOVOF-duFQSo_zvvL--Ne6CxH1fXrlyx74NU&amp;m=xkIiuJyuQm9ZQLw0phvdYOtQ2CMLljEQeyDV5UWoISE&amp;s=imGiAYk3ecpX8C5FQNK5nGnnFCyOlSqblnamqXxAbk4&amp;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healthystreets.com/home/abou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Metrowest%20Phase%202%20-%20Ashley%20Down\Ashley%20Down\Stakeholder%20lists%20&amp;%20communications\Survey%20responses\Engagement%20charts_L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s.bcc.lan\data\TRAFFIC\Sustainable%20Transport%20Services\Transport%20Info%20&amp;%20Engagement\TIE%20001%20Coordination\Engagement%20work%202019%20onwards\Metrowest%20Phase%202%20-%20Ashley%20Down\Ashley%20Down\Stakeholder%20lists%20&amp;%20communications\Survey%20responses\Engagement%20charts_L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'USE THIS! Filter tables'!$E$161</c:f>
              <c:strCache>
                <c:ptCount val="1"/>
                <c:pt idx="0">
                  <c:v>2. Which of the following best describes you? Tick all that apply: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tables'!$D$162:$D$175</c:f>
              <c:strCache>
                <c:ptCount val="14"/>
                <c:pt idx="0">
                  <c:v>I am a resident in Bristol</c:v>
                </c:pt>
                <c:pt idx="1">
                  <c:v>I live locally to the new rail station</c:v>
                </c:pt>
                <c:pt idx="2">
                  <c:v>I live elsewhere</c:v>
                </c:pt>
                <c:pt idx="3">
                  <c:v>I am a local business owner</c:v>
                </c:pt>
                <c:pt idx="4">
                  <c:v>I work near the new rail station</c:v>
                </c:pt>
                <c:pt idx="5">
                  <c:v>I am a bus user travelling near the new rail station</c:v>
                </c:pt>
                <c:pt idx="6">
                  <c:v>I am a cyclist who uses Concorde Way</c:v>
                </c:pt>
                <c:pt idx="7">
                  <c:v>I am a pedestrian who uses Concorde Way</c:v>
                </c:pt>
                <c:pt idx="8">
                  <c:v>I am a car driver using a route near the new rail station</c:v>
                </c:pt>
                <c:pt idx="9">
                  <c:v>I am a taxi / private hire driver</c:v>
                </c:pt>
                <c:pt idx="10">
                  <c:v>I am a trades person working frequently in the area near the new rail station</c:v>
                </c:pt>
                <c:pt idx="11">
                  <c:v>I am a regular visitor to the area</c:v>
                </c:pt>
                <c:pt idx="12">
                  <c:v>I am responding on behalf of a Voluntary Group / Community Group / Social Enterprise</c:v>
                </c:pt>
                <c:pt idx="13">
                  <c:v>Other</c:v>
                </c:pt>
              </c:strCache>
            </c:strRef>
          </c:cat>
          <c:val>
            <c:numRef>
              <c:f>'USE THIS! Filter tables'!$E$162:$E$175</c:f>
              <c:numCache>
                <c:formatCode>General</c:formatCode>
                <c:ptCount val="14"/>
                <c:pt idx="0">
                  <c:v>377</c:v>
                </c:pt>
                <c:pt idx="1">
                  <c:v>359</c:v>
                </c:pt>
                <c:pt idx="2">
                  <c:v>5</c:v>
                </c:pt>
                <c:pt idx="3">
                  <c:v>8</c:v>
                </c:pt>
                <c:pt idx="4">
                  <c:v>26</c:v>
                </c:pt>
                <c:pt idx="5">
                  <c:v>45</c:v>
                </c:pt>
                <c:pt idx="6">
                  <c:v>180</c:v>
                </c:pt>
                <c:pt idx="7">
                  <c:v>210</c:v>
                </c:pt>
                <c:pt idx="8">
                  <c:v>123</c:v>
                </c:pt>
                <c:pt idx="9">
                  <c:v>0</c:v>
                </c:pt>
                <c:pt idx="10">
                  <c:v>2</c:v>
                </c:pt>
                <c:pt idx="11">
                  <c:v>49</c:v>
                </c:pt>
                <c:pt idx="12">
                  <c:v>1</c:v>
                </c:pt>
                <c:pt idx="13">
                  <c:v>9</c:v>
                </c:pt>
              </c:numCache>
            </c:numRef>
          </c:val>
          <c:extLst>
            <c:ext xmlns:c16="http://schemas.microsoft.com/office/drawing/2014/chart" uri="{C3380CC4-5D6E-409C-BE32-E72D297353CC}">
              <c16:uniqueId val="{00000000-208A-45CB-90E6-383B54114A58}"/>
            </c:ext>
          </c:extLst>
        </c:ser>
        <c:dLbls>
          <c:dLblPos val="outEnd"/>
          <c:showLegendKey val="0"/>
          <c:showVal val="1"/>
          <c:showCatName val="0"/>
          <c:showSerName val="0"/>
          <c:showPercent val="0"/>
          <c:showBubbleSize val="0"/>
        </c:dLbls>
        <c:gapWidth val="182"/>
        <c:axId val="72278016"/>
        <c:axId val="72280704"/>
      </c:barChart>
      <c:catAx>
        <c:axId val="72278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80704"/>
        <c:crosses val="autoZero"/>
        <c:auto val="1"/>
        <c:lblAlgn val="ctr"/>
        <c:lblOffset val="100"/>
        <c:noMultiLvlLbl val="0"/>
      </c:catAx>
      <c:valAx>
        <c:axId val="7228070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7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11. What journeys will you use Ashley Down rail station for? Tick all that apply: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'USE THIS! Filter tables'!$E$133:$E$134</c:f>
              <c:strCache>
                <c:ptCount val="2"/>
                <c:pt idx="0">
                  <c:v>11. What journeys will you use Ashley Down rail station for? Tick all that apply</c:v>
                </c:pt>
                <c:pt idx="1">
                  <c:v>% of resposnes to Q11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5A-4633-A474-4829F640B5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5A-4633-A474-4829F640B5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5A-4633-A474-4829F640B5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5A-4633-A474-4829F640B5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THIS! Filter tables'!$D$135:$D$138</c:f>
              <c:strCache>
                <c:ptCount val="4"/>
                <c:pt idx="0">
                  <c:v>Leisure</c:v>
                </c:pt>
                <c:pt idx="1">
                  <c:v>Work commute</c:v>
                </c:pt>
                <c:pt idx="2">
                  <c:v>School commute</c:v>
                </c:pt>
                <c:pt idx="3">
                  <c:v>Errands</c:v>
                </c:pt>
              </c:strCache>
            </c:strRef>
          </c:cat>
          <c:val>
            <c:numRef>
              <c:f>'USE THIS! Filter tables'!$E$135:$E$138</c:f>
              <c:numCache>
                <c:formatCode>0%</c:formatCode>
                <c:ptCount val="4"/>
                <c:pt idx="0">
                  <c:v>0.50515463917525771</c:v>
                </c:pt>
                <c:pt idx="1">
                  <c:v>0.28424153166421207</c:v>
                </c:pt>
                <c:pt idx="2">
                  <c:v>1.3254786450662739E-2</c:v>
                </c:pt>
                <c:pt idx="3">
                  <c:v>0.19734904270986744</c:v>
                </c:pt>
              </c:numCache>
            </c:numRef>
          </c:val>
          <c:extLst>
            <c:ext xmlns:c16="http://schemas.microsoft.com/office/drawing/2014/chart" uri="{C3380CC4-5D6E-409C-BE32-E72D297353CC}">
              <c16:uniqueId val="{00000008-EF5A-4633-A474-4829F640B5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'USE THIS! Filter tables'!$E$141</c:f>
              <c:strCache>
                <c:ptCount val="1"/>
              </c:strCache>
            </c:strRef>
          </c:tx>
          <c:spPr>
            <a:solidFill>
              <a:schemeClr val="accent1"/>
            </a:solidFill>
            <a:ln>
              <a:noFill/>
            </a:ln>
            <a:effectLst/>
          </c:spPr>
          <c:invertIfNegative val="0"/>
          <c:cat>
            <c:strRef>
              <c:f>'USE THIS! Filter tables'!$D$142:$D$147</c:f>
              <c:strCache>
                <c:ptCount val="6"/>
                <c:pt idx="0">
                  <c:v>Advice &amp; maps of walking and cycling routes</c:v>
                </c:pt>
                <c:pt idx="1">
                  <c:v>Bus ticket</c:v>
                </c:pt>
                <c:pt idx="2">
                  <c:v>Personal travel planning</c:v>
                </c:pt>
                <c:pt idx="3">
                  <c:v>Voucher towards a bike</c:v>
                </c:pt>
                <c:pt idx="4">
                  <c:v>Loan bike</c:v>
                </c:pt>
                <c:pt idx="5">
                  <c:v>Adult cycle training</c:v>
                </c:pt>
              </c:strCache>
            </c:strRef>
          </c:cat>
          <c:val>
            <c:numRef>
              <c:f>'USE THIS! Filter tables'!$E$142:$E$147</c:f>
              <c:numCache>
                <c:formatCode>General</c:formatCode>
                <c:ptCount val="6"/>
                <c:pt idx="0">
                  <c:v>121</c:v>
                </c:pt>
                <c:pt idx="1">
                  <c:v>77</c:v>
                </c:pt>
                <c:pt idx="2">
                  <c:v>70</c:v>
                </c:pt>
                <c:pt idx="3">
                  <c:v>51</c:v>
                </c:pt>
                <c:pt idx="4">
                  <c:v>33</c:v>
                </c:pt>
                <c:pt idx="5">
                  <c:v>20</c:v>
                </c:pt>
              </c:numCache>
            </c:numRef>
          </c:val>
          <c:extLst>
            <c:ext xmlns:c16="http://schemas.microsoft.com/office/drawing/2014/chart" uri="{C3380CC4-5D6E-409C-BE32-E72D297353CC}">
              <c16:uniqueId val="{00000000-02CB-4C95-BB55-5C36269FFCA6}"/>
            </c:ext>
          </c:extLst>
        </c:ser>
        <c:dLbls>
          <c:showLegendKey val="0"/>
          <c:showVal val="0"/>
          <c:showCatName val="0"/>
          <c:showSerName val="0"/>
          <c:showPercent val="0"/>
          <c:showBubbleSize val="0"/>
        </c:dLbls>
        <c:gapWidth val="182"/>
        <c:axId val="82655872"/>
        <c:axId val="82661760"/>
      </c:barChart>
      <c:catAx>
        <c:axId val="82655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61760"/>
        <c:crosses val="autoZero"/>
        <c:auto val="1"/>
        <c:lblAlgn val="ctr"/>
        <c:lblOffset val="100"/>
        <c:noMultiLvlLbl val="0"/>
      </c:catAx>
      <c:valAx>
        <c:axId val="8266176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12. What would encourage you to walk, cycle or take the bus to connect to Ashley Down Rail Station, rather than using the car? Tick all that apply</a:t>
                </a:r>
              </a:p>
            </c:rich>
          </c:tx>
          <c:layout>
            <c:manualLayout>
              <c:xMode val="edge"/>
              <c:yMode val="edge"/>
              <c:x val="0.12911111111111112"/>
              <c:y val="6.698763974157213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5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'USE THIS! Filter tables'!$E$163</c:f>
              <c:strCache>
                <c:ptCount val="1"/>
                <c:pt idx="0">
                  <c:v>2. Which of the following best describes you? Tick all that apply: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tables'!$D$164:$D$177</c:f>
              <c:strCache>
                <c:ptCount val="14"/>
                <c:pt idx="0">
                  <c:v>I am a resident in Bristol</c:v>
                </c:pt>
                <c:pt idx="1">
                  <c:v>I live locally to the new rail station</c:v>
                </c:pt>
                <c:pt idx="2">
                  <c:v>I live elsewhere</c:v>
                </c:pt>
                <c:pt idx="3">
                  <c:v>I am a local business owner</c:v>
                </c:pt>
                <c:pt idx="4">
                  <c:v>I work near the new rail station</c:v>
                </c:pt>
                <c:pt idx="5">
                  <c:v>I am a bus user travelling near the new rail station</c:v>
                </c:pt>
                <c:pt idx="6">
                  <c:v>I am a cyclist who uses Concorde Way</c:v>
                </c:pt>
                <c:pt idx="7">
                  <c:v>I am a pedestrian who uses Concorde Way</c:v>
                </c:pt>
                <c:pt idx="8">
                  <c:v>I am a car driver using a route near the new rail station</c:v>
                </c:pt>
                <c:pt idx="9">
                  <c:v>I am a taxi / private hire driver</c:v>
                </c:pt>
                <c:pt idx="10">
                  <c:v>I am a trades person working frequently in the area near the new rail station</c:v>
                </c:pt>
                <c:pt idx="11">
                  <c:v>I am a regular visitor to the area</c:v>
                </c:pt>
                <c:pt idx="12">
                  <c:v>I am responding on behalf of a Voluntary Group / Community Group / Social Enterprise</c:v>
                </c:pt>
                <c:pt idx="13">
                  <c:v>Other</c:v>
                </c:pt>
              </c:strCache>
            </c:strRef>
          </c:cat>
          <c:val>
            <c:numRef>
              <c:f>'USE THIS! Filter tables'!$E$164:$E$177</c:f>
              <c:numCache>
                <c:formatCode>General</c:formatCode>
                <c:ptCount val="14"/>
                <c:pt idx="0">
                  <c:v>377</c:v>
                </c:pt>
                <c:pt idx="1">
                  <c:v>359</c:v>
                </c:pt>
                <c:pt idx="2">
                  <c:v>5</c:v>
                </c:pt>
                <c:pt idx="3">
                  <c:v>8</c:v>
                </c:pt>
                <c:pt idx="4">
                  <c:v>26</c:v>
                </c:pt>
                <c:pt idx="5">
                  <c:v>45</c:v>
                </c:pt>
                <c:pt idx="6">
                  <c:v>180</c:v>
                </c:pt>
                <c:pt idx="7">
                  <c:v>210</c:v>
                </c:pt>
                <c:pt idx="8">
                  <c:v>123</c:v>
                </c:pt>
                <c:pt idx="9">
                  <c:v>0</c:v>
                </c:pt>
                <c:pt idx="10">
                  <c:v>2</c:v>
                </c:pt>
                <c:pt idx="11">
                  <c:v>49</c:v>
                </c:pt>
                <c:pt idx="12">
                  <c:v>1</c:v>
                </c:pt>
                <c:pt idx="13">
                  <c:v>9</c:v>
                </c:pt>
              </c:numCache>
            </c:numRef>
          </c:val>
          <c:extLst>
            <c:ext xmlns:c16="http://schemas.microsoft.com/office/drawing/2014/chart" uri="{C3380CC4-5D6E-409C-BE32-E72D297353CC}">
              <c16:uniqueId val="{00000000-4979-4D5F-884B-FF68C34F4513}"/>
            </c:ext>
          </c:extLst>
        </c:ser>
        <c:dLbls>
          <c:dLblPos val="outEnd"/>
          <c:showLegendKey val="0"/>
          <c:showVal val="1"/>
          <c:showCatName val="0"/>
          <c:showSerName val="0"/>
          <c:showPercent val="0"/>
          <c:showBubbleSize val="0"/>
        </c:dLbls>
        <c:gapWidth val="182"/>
        <c:axId val="611702304"/>
        <c:axId val="611704600"/>
      </c:barChart>
      <c:catAx>
        <c:axId val="611702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704600"/>
        <c:crosses val="autoZero"/>
        <c:auto val="1"/>
        <c:lblAlgn val="ctr"/>
        <c:lblOffset val="100"/>
        <c:noMultiLvlLbl val="0"/>
      </c:catAx>
      <c:valAx>
        <c:axId val="61170460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702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is your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83622465981915"/>
          <c:y val="0.1606789493611587"/>
          <c:w val="0.79517073162220775"/>
          <c:h val="0.75170860366170611"/>
        </c:manualLayout>
      </c:layout>
      <c:barChart>
        <c:barDir val="bar"/>
        <c:grouping val="clustered"/>
        <c:varyColors val="0"/>
        <c:ser>
          <c:idx val="0"/>
          <c:order val="0"/>
          <c:tx>
            <c:strRef>
              <c:f>'USE THIS! Filter tables'!$E$179</c:f>
              <c:strCache>
                <c:ptCount val="1"/>
                <c:pt idx="0">
                  <c:v>% of respondents - 457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tables'!$D$180:$D$191</c:f>
              <c:strCache>
                <c:ptCount val="12"/>
                <c:pt idx="0">
                  <c:v>0-10</c:v>
                </c:pt>
                <c:pt idx="1">
                  <c:v>11-15</c:v>
                </c:pt>
                <c:pt idx="2">
                  <c:v>16-17</c:v>
                </c:pt>
                <c:pt idx="3">
                  <c:v>18-24</c:v>
                </c:pt>
                <c:pt idx="4">
                  <c:v>25-34</c:v>
                </c:pt>
                <c:pt idx="5">
                  <c:v>35-44</c:v>
                </c:pt>
                <c:pt idx="6">
                  <c:v>45-54</c:v>
                </c:pt>
                <c:pt idx="7">
                  <c:v>55-64</c:v>
                </c:pt>
                <c:pt idx="8">
                  <c:v>65-74</c:v>
                </c:pt>
                <c:pt idx="9">
                  <c:v>75-84</c:v>
                </c:pt>
                <c:pt idx="10">
                  <c:v>85+</c:v>
                </c:pt>
                <c:pt idx="11">
                  <c:v>Prefer not to say</c:v>
                </c:pt>
              </c:strCache>
            </c:strRef>
          </c:cat>
          <c:val>
            <c:numRef>
              <c:f>'USE THIS! Filter tables'!$E$180:$E$191</c:f>
              <c:numCache>
                <c:formatCode>General</c:formatCode>
                <c:ptCount val="12"/>
                <c:pt idx="2" formatCode="0.0%">
                  <c:v>5.8823529411764705E-2</c:v>
                </c:pt>
                <c:pt idx="3" formatCode="0.0%">
                  <c:v>1.1111111111111112E-2</c:v>
                </c:pt>
                <c:pt idx="4" formatCode="0.0%">
                  <c:v>0.18222222222222223</c:v>
                </c:pt>
                <c:pt idx="5" formatCode="0.0%">
                  <c:v>0.27111111111111114</c:v>
                </c:pt>
                <c:pt idx="6" formatCode="0.0%">
                  <c:v>0.21111111111111111</c:v>
                </c:pt>
                <c:pt idx="7" formatCode="0.0%">
                  <c:v>0.13777777777777778</c:v>
                </c:pt>
                <c:pt idx="8" formatCode="0.0%">
                  <c:v>0.10666666666666667</c:v>
                </c:pt>
                <c:pt idx="9" formatCode="0.0%">
                  <c:v>5.1111111111111114E-2</c:v>
                </c:pt>
                <c:pt idx="10" formatCode="0.0%">
                  <c:v>2.2222222222222222E-3</c:v>
                </c:pt>
                <c:pt idx="11" formatCode="0.0%">
                  <c:v>3.7777777777777778E-2</c:v>
                </c:pt>
              </c:numCache>
            </c:numRef>
          </c:val>
          <c:extLst>
            <c:ext xmlns:c16="http://schemas.microsoft.com/office/drawing/2014/chart" uri="{C3380CC4-5D6E-409C-BE32-E72D297353CC}">
              <c16:uniqueId val="{00000000-FD47-4342-A5DC-71E5BA3517C6}"/>
            </c:ext>
          </c:extLst>
        </c:ser>
        <c:ser>
          <c:idx val="1"/>
          <c:order val="1"/>
          <c:tx>
            <c:strRef>
              <c:f>'USE THIS! Filter tables'!$F$179</c:f>
              <c:strCache>
                <c:ptCount val="1"/>
                <c:pt idx="0">
                  <c:v>Bristol % population by 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tables'!$D$180:$D$191</c:f>
              <c:strCache>
                <c:ptCount val="12"/>
                <c:pt idx="0">
                  <c:v>0-10</c:v>
                </c:pt>
                <c:pt idx="1">
                  <c:v>11-15</c:v>
                </c:pt>
                <c:pt idx="2">
                  <c:v>16-17</c:v>
                </c:pt>
                <c:pt idx="3">
                  <c:v>18-24</c:v>
                </c:pt>
                <c:pt idx="4">
                  <c:v>25-34</c:v>
                </c:pt>
                <c:pt idx="5">
                  <c:v>35-44</c:v>
                </c:pt>
                <c:pt idx="6">
                  <c:v>45-54</c:v>
                </c:pt>
                <c:pt idx="7">
                  <c:v>55-64</c:v>
                </c:pt>
                <c:pt idx="8">
                  <c:v>65-74</c:v>
                </c:pt>
                <c:pt idx="9">
                  <c:v>75-84</c:v>
                </c:pt>
                <c:pt idx="10">
                  <c:v>85+</c:v>
                </c:pt>
                <c:pt idx="11">
                  <c:v>Prefer not to say</c:v>
                </c:pt>
              </c:strCache>
            </c:strRef>
          </c:cat>
          <c:val>
            <c:numRef>
              <c:f>'USE THIS! Filter tables'!$F$180:$F$191</c:f>
              <c:numCache>
                <c:formatCode>0%</c:formatCode>
                <c:ptCount val="12"/>
                <c:pt idx="0">
                  <c:v>0.13</c:v>
                </c:pt>
                <c:pt idx="1">
                  <c:v>0.05</c:v>
                </c:pt>
                <c:pt idx="2">
                  <c:v>0.02</c:v>
                </c:pt>
                <c:pt idx="3">
                  <c:v>0.14000000000000001</c:v>
                </c:pt>
                <c:pt idx="4">
                  <c:v>0.2</c:v>
                </c:pt>
                <c:pt idx="5">
                  <c:v>0.13</c:v>
                </c:pt>
                <c:pt idx="6">
                  <c:v>0.11</c:v>
                </c:pt>
                <c:pt idx="7">
                  <c:v>0.09</c:v>
                </c:pt>
                <c:pt idx="8">
                  <c:v>7.0000000000000007E-2</c:v>
                </c:pt>
                <c:pt idx="9">
                  <c:v>0.04</c:v>
                </c:pt>
                <c:pt idx="10">
                  <c:v>0.02</c:v>
                </c:pt>
              </c:numCache>
            </c:numRef>
          </c:val>
          <c:extLst>
            <c:ext xmlns:c16="http://schemas.microsoft.com/office/drawing/2014/chart" uri="{C3380CC4-5D6E-409C-BE32-E72D297353CC}">
              <c16:uniqueId val="{00000001-FD47-4342-A5DC-71E5BA3517C6}"/>
            </c:ext>
          </c:extLst>
        </c:ser>
        <c:dLbls>
          <c:dLblPos val="outEnd"/>
          <c:showLegendKey val="0"/>
          <c:showVal val="1"/>
          <c:showCatName val="0"/>
          <c:showSerName val="0"/>
          <c:showPercent val="0"/>
          <c:showBubbleSize val="0"/>
        </c:dLbls>
        <c:gapWidth val="182"/>
        <c:axId val="82705408"/>
        <c:axId val="82318080"/>
      </c:barChart>
      <c:catAx>
        <c:axId val="82705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18080"/>
        <c:crosses val="autoZero"/>
        <c:auto val="1"/>
        <c:lblAlgn val="ctr"/>
        <c:lblOffset val="100"/>
        <c:noMultiLvlLbl val="0"/>
      </c:catAx>
      <c:valAx>
        <c:axId val="823180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0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Do you consider yourself to be a disabled person? </a:t>
            </a:r>
          </a:p>
          <a:p>
            <a:pPr>
              <a:defRPr/>
            </a:pPr>
            <a:r>
              <a:rPr lang="en-US" sz="1050"/>
              <a:t>% Of those who answered the question: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'USE THIS! Filter tables'!$E$196:$E$197</c:f>
              <c:strCache>
                <c:ptCount val="2"/>
                <c:pt idx="0">
                  <c:v>Do you consider yourself to be a disabled person?</c:v>
                </c:pt>
                <c:pt idx="1">
                  <c:v>Of those who answered the question: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FB-4792-8112-EBBC67D992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FB-4792-8112-EBBC67D992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FB-4792-8112-EBBC67D992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THIS! Filter tables'!$D$198:$D$200</c:f>
              <c:strCache>
                <c:ptCount val="3"/>
                <c:pt idx="0">
                  <c:v>Yes</c:v>
                </c:pt>
                <c:pt idx="1">
                  <c:v>No</c:v>
                </c:pt>
                <c:pt idx="2">
                  <c:v>Prefer not to say</c:v>
                </c:pt>
              </c:strCache>
            </c:strRef>
          </c:cat>
          <c:val>
            <c:numRef>
              <c:f>'USE THIS! Filter tables'!$E$198:$E$200</c:f>
              <c:numCache>
                <c:formatCode>0%</c:formatCode>
                <c:ptCount val="3"/>
                <c:pt idx="0">
                  <c:v>3.9473684210526314E-2</c:v>
                </c:pt>
                <c:pt idx="1">
                  <c:v>0.89035087719298245</c:v>
                </c:pt>
                <c:pt idx="2">
                  <c:v>7.0175438596491224E-2</c:v>
                </c:pt>
              </c:numCache>
            </c:numRef>
          </c:val>
          <c:extLst>
            <c:ext xmlns:c16="http://schemas.microsoft.com/office/drawing/2014/chart" uri="{C3380CC4-5D6E-409C-BE32-E72D297353CC}">
              <c16:uniqueId val="{00000006-71FB-4792-8112-EBBC67D992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is your sex? </a:t>
            </a:r>
          </a:p>
          <a:p>
            <a:pPr>
              <a:defRPr/>
            </a:pPr>
            <a:r>
              <a:rPr lang="en-US" sz="1100"/>
              <a:t>% of responses</a:t>
            </a:r>
            <a:r>
              <a:rPr lang="en-US" sz="1100" baseline="0"/>
              <a:t> to the question</a:t>
            </a:r>
            <a:r>
              <a:rPr lang="en-US" sz="110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054756967053892"/>
          <c:y val="0.31020854407601772"/>
          <c:w val="0.72776370292142945"/>
          <c:h val="0.57445606782201264"/>
        </c:manualLayout>
      </c:layout>
      <c:barChart>
        <c:barDir val="bar"/>
        <c:grouping val="clustered"/>
        <c:varyColors val="0"/>
        <c:ser>
          <c:idx val="0"/>
          <c:order val="0"/>
          <c:tx>
            <c:strRef>
              <c:f>'USE THIS! Filter tables'!$E$205</c:f>
              <c:strCache>
                <c:ptCount val="1"/>
                <c:pt idx="0">
                  <c:v>%</c:v>
                </c:pt>
              </c:strCache>
            </c:strRef>
          </c:tx>
          <c:spPr>
            <a:solidFill>
              <a:schemeClr val="accent1"/>
            </a:solidFill>
            <a:ln>
              <a:noFill/>
            </a:ln>
            <a:effectLst/>
          </c:spPr>
          <c:invertIfNegative val="0"/>
          <c:cat>
            <c:strRef>
              <c:f>'USE THIS! Filter tables'!$D$206:$D$209</c:f>
              <c:strCache>
                <c:ptCount val="4"/>
                <c:pt idx="0">
                  <c:v>Female</c:v>
                </c:pt>
                <c:pt idx="1">
                  <c:v>Male</c:v>
                </c:pt>
                <c:pt idx="2">
                  <c:v>Prefer not to say</c:v>
                </c:pt>
                <c:pt idx="3">
                  <c:v>Other</c:v>
                </c:pt>
              </c:strCache>
            </c:strRef>
          </c:cat>
          <c:val>
            <c:numRef>
              <c:f>'USE THIS! Filter tables'!$E$206:$E$209</c:f>
              <c:numCache>
                <c:formatCode>0.0%</c:formatCode>
                <c:ptCount val="4"/>
                <c:pt idx="0">
                  <c:v>0.44420131291028447</c:v>
                </c:pt>
                <c:pt idx="1">
                  <c:v>0.44420131291028447</c:v>
                </c:pt>
                <c:pt idx="2">
                  <c:v>0.10503282275711159</c:v>
                </c:pt>
                <c:pt idx="3">
                  <c:v>4.3763676148796497E-3</c:v>
                </c:pt>
              </c:numCache>
            </c:numRef>
          </c:val>
          <c:extLst>
            <c:ext xmlns:c16="http://schemas.microsoft.com/office/drawing/2014/chart" uri="{C3380CC4-5D6E-409C-BE32-E72D297353CC}">
              <c16:uniqueId val="{00000000-4245-4046-B66A-DCDDC4D20100}"/>
            </c:ext>
          </c:extLst>
        </c:ser>
        <c:dLbls>
          <c:showLegendKey val="0"/>
          <c:showVal val="0"/>
          <c:showCatName val="0"/>
          <c:showSerName val="0"/>
          <c:showPercent val="0"/>
          <c:showBubbleSize val="0"/>
        </c:dLbls>
        <c:gapWidth val="182"/>
        <c:axId val="82365824"/>
        <c:axId val="82371712"/>
      </c:barChart>
      <c:catAx>
        <c:axId val="823658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71712"/>
        <c:crosses val="autoZero"/>
        <c:auto val="1"/>
        <c:lblAlgn val="ctr"/>
        <c:lblOffset val="100"/>
        <c:noMultiLvlLbl val="0"/>
      </c:catAx>
      <c:valAx>
        <c:axId val="8237171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6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What is your sexual orientation?</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100" b="0" i="0" baseline="0">
                <a:effectLst/>
              </a:rPr>
              <a:t>% of responses to the question </a:t>
            </a:r>
            <a:endParaRPr lang="en-GB"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'USE THIS! Filter tables'!$E$220</c:f>
              <c:strCache>
                <c:ptCount val="1"/>
                <c:pt idx="0">
                  <c:v>What is your sexual orientation?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tables'!$D$221:$D$226</c:f>
              <c:strCache>
                <c:ptCount val="6"/>
                <c:pt idx="0">
                  <c:v>Bisexual</c:v>
                </c:pt>
                <c:pt idx="1">
                  <c:v>Gay Man</c:v>
                </c:pt>
                <c:pt idx="2">
                  <c:v>Gay Woman / Lesbian</c:v>
                </c:pt>
                <c:pt idx="3">
                  <c:v>Heterosexual / Straight</c:v>
                </c:pt>
                <c:pt idx="4">
                  <c:v>Other</c:v>
                </c:pt>
                <c:pt idx="5">
                  <c:v>Prefer not to say</c:v>
                </c:pt>
              </c:strCache>
            </c:strRef>
          </c:cat>
          <c:val>
            <c:numRef>
              <c:f>'USE THIS! Filter tables'!$E$221:$E$226</c:f>
              <c:numCache>
                <c:formatCode>0.0%</c:formatCode>
                <c:ptCount val="6"/>
                <c:pt idx="0">
                  <c:v>3.34075723830735E-2</c:v>
                </c:pt>
                <c:pt idx="1">
                  <c:v>2.8953229398663696E-2</c:v>
                </c:pt>
                <c:pt idx="2">
                  <c:v>1.1135857461024499E-2</c:v>
                </c:pt>
                <c:pt idx="3">
                  <c:v>0.6703786191536748</c:v>
                </c:pt>
                <c:pt idx="4">
                  <c:v>1.5590200445434299E-2</c:v>
                </c:pt>
                <c:pt idx="5">
                  <c:v>0.24053452115812918</c:v>
                </c:pt>
              </c:numCache>
            </c:numRef>
          </c:val>
          <c:extLst>
            <c:ext xmlns:c16="http://schemas.microsoft.com/office/drawing/2014/chart" uri="{C3380CC4-5D6E-409C-BE32-E72D297353CC}">
              <c16:uniqueId val="{00000000-88E1-4313-8138-2012A1B725C8}"/>
            </c:ext>
          </c:extLst>
        </c:ser>
        <c:dLbls>
          <c:dLblPos val="outEnd"/>
          <c:showLegendKey val="0"/>
          <c:showVal val="1"/>
          <c:showCatName val="0"/>
          <c:showSerName val="0"/>
          <c:showPercent val="0"/>
          <c:showBubbleSize val="0"/>
        </c:dLbls>
        <c:gapWidth val="182"/>
        <c:axId val="82429056"/>
        <c:axId val="82436096"/>
      </c:barChart>
      <c:catAx>
        <c:axId val="8242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36096"/>
        <c:crosses val="autoZero"/>
        <c:auto val="1"/>
        <c:lblAlgn val="ctr"/>
        <c:lblOffset val="100"/>
        <c:noMultiLvlLbl val="0"/>
      </c:catAx>
      <c:valAx>
        <c:axId val="82436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2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a:effectLst/>
              </a:rPr>
              <a:t>What is your ethnic group?</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100" b="0" i="0" baseline="0">
                <a:effectLst/>
              </a:rPr>
              <a:t>% of responses to the question </a:t>
            </a:r>
            <a:endParaRPr lang="en-GB" sz="10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'USE THIS! Filter tables'!$E$214</c:f>
              <c:strCache>
                <c:ptCount val="1"/>
                <c:pt idx="0">
                  <c:v>% Bristol population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tables'!$D$215:$D$223</c:f>
              <c:strCache>
                <c:ptCount val="9"/>
                <c:pt idx="0">
                  <c:v>Any other ethnic background</c:v>
                </c:pt>
                <c:pt idx="1">
                  <c:v>Asian</c:v>
                </c:pt>
                <c:pt idx="2">
                  <c:v>Black</c:v>
                </c:pt>
                <c:pt idx="3">
                  <c:v>From more than one ethnic background</c:v>
                </c:pt>
                <c:pt idx="4">
                  <c:v>Gypsy, Roma or Irish traveller</c:v>
                </c:pt>
                <c:pt idx="5">
                  <c:v>Other White background</c:v>
                </c:pt>
                <c:pt idx="6">
                  <c:v>Prefer not to say</c:v>
                </c:pt>
                <c:pt idx="7">
                  <c:v>White British</c:v>
                </c:pt>
                <c:pt idx="8">
                  <c:v>White Irish</c:v>
                </c:pt>
              </c:strCache>
            </c:strRef>
          </c:cat>
          <c:val>
            <c:numRef>
              <c:f>'USE THIS! Filter tables'!$E$215:$E$223</c:f>
              <c:numCache>
                <c:formatCode>0.0%</c:formatCode>
                <c:ptCount val="9"/>
                <c:pt idx="0">
                  <c:v>6.0000000000000001E-3</c:v>
                </c:pt>
                <c:pt idx="1">
                  <c:v>5.5E-2</c:v>
                </c:pt>
                <c:pt idx="2">
                  <c:v>0.06</c:v>
                </c:pt>
                <c:pt idx="3">
                  <c:v>3.5999999999999997E-2</c:v>
                </c:pt>
                <c:pt idx="4">
                  <c:v>1E-3</c:v>
                </c:pt>
                <c:pt idx="5">
                  <c:v>5.0999999999999997E-2</c:v>
                </c:pt>
                <c:pt idx="6">
                  <c:v>8.1000000000000003E-2</c:v>
                </c:pt>
                <c:pt idx="7">
                  <c:v>0.77900000000000003</c:v>
                </c:pt>
                <c:pt idx="8">
                  <c:v>8.9999999999999993E-3</c:v>
                </c:pt>
              </c:numCache>
            </c:numRef>
          </c:val>
          <c:extLst>
            <c:ext xmlns:c16="http://schemas.microsoft.com/office/drawing/2014/chart" uri="{C3380CC4-5D6E-409C-BE32-E72D297353CC}">
              <c16:uniqueId val="{00000000-BC78-4416-BFF6-8EC115E6474E}"/>
            </c:ext>
          </c:extLst>
        </c:ser>
        <c:ser>
          <c:idx val="1"/>
          <c:order val="1"/>
          <c:tx>
            <c:strRef>
              <c:f>'USE THIS! Filter tables'!$F$214</c:f>
              <c:strCache>
                <c:ptCount val="1"/>
                <c:pt idx="0">
                  <c:v>% of repondents to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tables'!$D$215:$D$223</c:f>
              <c:strCache>
                <c:ptCount val="9"/>
                <c:pt idx="0">
                  <c:v>Any other ethnic background</c:v>
                </c:pt>
                <c:pt idx="1">
                  <c:v>Asian</c:v>
                </c:pt>
                <c:pt idx="2">
                  <c:v>Black</c:v>
                </c:pt>
                <c:pt idx="3">
                  <c:v>From more than one ethnic background</c:v>
                </c:pt>
                <c:pt idx="4">
                  <c:v>Gypsy, Roma or Irish traveller</c:v>
                </c:pt>
                <c:pt idx="5">
                  <c:v>Other White background</c:v>
                </c:pt>
                <c:pt idx="6">
                  <c:v>Prefer not to say</c:v>
                </c:pt>
                <c:pt idx="7">
                  <c:v>White British</c:v>
                </c:pt>
                <c:pt idx="8">
                  <c:v>White Irish</c:v>
                </c:pt>
              </c:strCache>
            </c:strRef>
          </c:cat>
          <c:val>
            <c:numRef>
              <c:f>'USE THIS! Filter tables'!$F$215:$F$223</c:f>
              <c:numCache>
                <c:formatCode>0.0%</c:formatCode>
                <c:ptCount val="9"/>
                <c:pt idx="0">
                  <c:v>4.3763676148796497E-3</c:v>
                </c:pt>
                <c:pt idx="1">
                  <c:v>1.0940919037199124E-2</c:v>
                </c:pt>
                <c:pt idx="2">
                  <c:v>8.7527352297592995E-3</c:v>
                </c:pt>
                <c:pt idx="3">
                  <c:v>1.9693654266958426E-2</c:v>
                </c:pt>
                <c:pt idx="4">
                  <c:v>2.1881838074398249E-3</c:v>
                </c:pt>
                <c:pt idx="5">
                  <c:v>5.9080962800875277E-2</c:v>
                </c:pt>
                <c:pt idx="6">
                  <c:v>0.12253829321663019</c:v>
                </c:pt>
                <c:pt idx="7">
                  <c:v>0.75273522975929974</c:v>
                </c:pt>
                <c:pt idx="8">
                  <c:v>1.5317286652078774E-2</c:v>
                </c:pt>
              </c:numCache>
            </c:numRef>
          </c:val>
          <c:extLst>
            <c:ext xmlns:c16="http://schemas.microsoft.com/office/drawing/2014/chart" uri="{C3380CC4-5D6E-409C-BE32-E72D297353CC}">
              <c16:uniqueId val="{00000001-BC78-4416-BFF6-8EC115E6474E}"/>
            </c:ext>
          </c:extLst>
        </c:ser>
        <c:dLbls>
          <c:dLblPos val="outEnd"/>
          <c:showLegendKey val="0"/>
          <c:showVal val="1"/>
          <c:showCatName val="0"/>
          <c:showSerName val="0"/>
          <c:showPercent val="0"/>
          <c:showBubbleSize val="0"/>
        </c:dLbls>
        <c:gapWidth val="182"/>
        <c:axId val="78543104"/>
        <c:axId val="78557184"/>
      </c:barChart>
      <c:catAx>
        <c:axId val="7854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57184"/>
        <c:crosses val="autoZero"/>
        <c:auto val="1"/>
        <c:lblAlgn val="ctr"/>
        <c:lblOffset val="100"/>
        <c:noMultiLvlLbl val="0"/>
      </c:catAx>
      <c:valAx>
        <c:axId val="785571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a:effectLst/>
              </a:rPr>
              <a:t>What is your religion/faith?</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100" b="0" i="0" baseline="0">
                <a:effectLst/>
              </a:rPr>
              <a:t>% of responses to the question </a:t>
            </a:r>
            <a:endParaRPr lang="en-GB" sz="1000">
              <a:effectLst/>
            </a:endParaRPr>
          </a:p>
        </c:rich>
      </c:tx>
      <c:layout>
        <c:manualLayout>
          <c:xMode val="edge"/>
          <c:yMode val="edge"/>
          <c:x val="0.3293019520100971"/>
          <c:y val="3.247135487374422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'USE THIS! Filter tables'!$E$239</c:f>
              <c:strCache>
                <c:ptCount val="1"/>
                <c:pt idx="0">
                  <c:v>% Bristol population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tables'!$D$240:$D$247</c:f>
              <c:strCache>
                <c:ptCount val="8"/>
                <c:pt idx="0">
                  <c:v>Buddhist</c:v>
                </c:pt>
                <c:pt idx="1">
                  <c:v>Christian</c:v>
                </c:pt>
                <c:pt idx="2">
                  <c:v>Hindu</c:v>
                </c:pt>
                <c:pt idx="3">
                  <c:v>Jewish</c:v>
                </c:pt>
                <c:pt idx="4">
                  <c:v>Muslim</c:v>
                </c:pt>
                <c:pt idx="5">
                  <c:v>No Religion</c:v>
                </c:pt>
                <c:pt idx="6">
                  <c:v>Other incl. Pagan</c:v>
                </c:pt>
                <c:pt idx="7">
                  <c:v>Prefer not to say</c:v>
                </c:pt>
              </c:strCache>
            </c:strRef>
          </c:cat>
          <c:val>
            <c:numRef>
              <c:f>'USE THIS! Filter tables'!$E$240:$E$247</c:f>
              <c:numCache>
                <c:formatCode>0.0%</c:formatCode>
                <c:ptCount val="8"/>
                <c:pt idx="0">
                  <c:v>6.0000000000000001E-3</c:v>
                </c:pt>
                <c:pt idx="1">
                  <c:v>0.46800000000000003</c:v>
                </c:pt>
                <c:pt idx="2">
                  <c:v>6.0000000000000001E-3</c:v>
                </c:pt>
                <c:pt idx="3">
                  <c:v>2E-3</c:v>
                </c:pt>
                <c:pt idx="4">
                  <c:v>5.0999999999999997E-2</c:v>
                </c:pt>
                <c:pt idx="5">
                  <c:v>0.374</c:v>
                </c:pt>
                <c:pt idx="6">
                  <c:v>7.0000000000000001E-3</c:v>
                </c:pt>
                <c:pt idx="7">
                  <c:v>8.1000000000000003E-2</c:v>
                </c:pt>
              </c:numCache>
            </c:numRef>
          </c:val>
          <c:extLst>
            <c:ext xmlns:c16="http://schemas.microsoft.com/office/drawing/2014/chart" uri="{C3380CC4-5D6E-409C-BE32-E72D297353CC}">
              <c16:uniqueId val="{00000000-82A4-44D8-A0B1-0CD82B0C74BF}"/>
            </c:ext>
          </c:extLst>
        </c:ser>
        <c:ser>
          <c:idx val="1"/>
          <c:order val="1"/>
          <c:tx>
            <c:strRef>
              <c:f>'USE THIS! Filter tables'!$F$239</c:f>
              <c:strCache>
                <c:ptCount val="1"/>
                <c:pt idx="0">
                  <c:v>% of repondents to survey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tables'!$D$240:$D$247</c:f>
              <c:strCache>
                <c:ptCount val="8"/>
                <c:pt idx="0">
                  <c:v>Buddhist</c:v>
                </c:pt>
                <c:pt idx="1">
                  <c:v>Christian</c:v>
                </c:pt>
                <c:pt idx="2">
                  <c:v>Hindu</c:v>
                </c:pt>
                <c:pt idx="3">
                  <c:v>Jewish</c:v>
                </c:pt>
                <c:pt idx="4">
                  <c:v>Muslim</c:v>
                </c:pt>
                <c:pt idx="5">
                  <c:v>No Religion</c:v>
                </c:pt>
                <c:pt idx="6">
                  <c:v>Other incl. Pagan</c:v>
                </c:pt>
                <c:pt idx="7">
                  <c:v>Prefer not to say</c:v>
                </c:pt>
              </c:strCache>
            </c:strRef>
          </c:cat>
          <c:val>
            <c:numRef>
              <c:f>'USE THIS! Filter tables'!$F$240:$F$247</c:f>
              <c:numCache>
                <c:formatCode>0.0%</c:formatCode>
                <c:ptCount val="8"/>
                <c:pt idx="0">
                  <c:v>1.3129102844638949E-2</c:v>
                </c:pt>
                <c:pt idx="1">
                  <c:v>0.22975929978118162</c:v>
                </c:pt>
                <c:pt idx="2">
                  <c:v>6.5645514223194746E-3</c:v>
                </c:pt>
                <c:pt idx="3">
                  <c:v>1.5317286652078774E-2</c:v>
                </c:pt>
                <c:pt idx="4">
                  <c:v>4.3763676148796497E-3</c:v>
                </c:pt>
                <c:pt idx="5">
                  <c:v>0.52516411378555794</c:v>
                </c:pt>
                <c:pt idx="6">
                  <c:v>2.4070021881838075E-2</c:v>
                </c:pt>
                <c:pt idx="7">
                  <c:v>0.18161925601750548</c:v>
                </c:pt>
              </c:numCache>
            </c:numRef>
          </c:val>
          <c:extLst>
            <c:ext xmlns:c16="http://schemas.microsoft.com/office/drawing/2014/chart" uri="{C3380CC4-5D6E-409C-BE32-E72D297353CC}">
              <c16:uniqueId val="{00000001-82A4-44D8-A0B1-0CD82B0C74BF}"/>
            </c:ext>
          </c:extLst>
        </c:ser>
        <c:dLbls>
          <c:dLblPos val="outEnd"/>
          <c:showLegendKey val="0"/>
          <c:showVal val="1"/>
          <c:showCatName val="0"/>
          <c:showSerName val="0"/>
          <c:showPercent val="0"/>
          <c:showBubbleSize val="0"/>
        </c:dLbls>
        <c:gapWidth val="182"/>
        <c:axId val="82713216"/>
        <c:axId val="82719104"/>
      </c:barChart>
      <c:catAx>
        <c:axId val="8271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9104"/>
        <c:crosses val="autoZero"/>
        <c:auto val="1"/>
        <c:lblAlgn val="ctr"/>
        <c:lblOffset val="100"/>
        <c:noMultiLvlLbl val="0"/>
      </c:catAx>
      <c:valAx>
        <c:axId val="827191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1. What are the main concerns you anticipate experiencing with the street environment on your journey to the new rail station (tick all that apply)</a:t>
            </a:r>
          </a:p>
        </c:rich>
      </c:tx>
      <c:layout>
        <c:manualLayout>
          <c:xMode val="edge"/>
          <c:yMode val="edge"/>
          <c:x val="0.13467331118493911"/>
          <c:y val="2.90237467018469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405938400177266"/>
          <c:y val="0.30795482930381163"/>
          <c:w val="0.38687458855916634"/>
          <c:h val="0.5925220523051454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tables'!$E$14:$Q$14</c:f>
              <c:strCache>
                <c:ptCount val="13"/>
                <c:pt idx="0">
                  <c:v>The streets to the new station are unpleasant/unsafe to walk along</c:v>
                </c:pt>
                <c:pt idx="1">
                  <c:v>The streets are too busy with people</c:v>
                </c:pt>
                <c:pt idx="2">
                  <c:v>The road feels unsafe to cycle on</c:v>
                </c:pt>
                <c:pt idx="3">
                  <c:v>No adequate secure cycle parking to leave a bicycle overnight</c:v>
                </c:pt>
                <c:pt idx="4">
                  <c:v>The bus timetable is not synchronised with the train timetable</c:v>
                </c:pt>
                <c:pt idx="5">
                  <c:v>The buses are unreliable</c:v>
                </c:pt>
                <c:pt idx="6">
                  <c:v>The street is busy with traffic</c:v>
                </c:pt>
                <c:pt idx="7">
                  <c:v>Concorde Way is difficult to cross</c:v>
                </c:pt>
                <c:pt idx="8">
                  <c:v>There is too much congestion</c:v>
                </c:pt>
                <c:pt idx="9">
                  <c:v>The air quality is bad</c:v>
                </c:pt>
                <c:pt idx="10">
                  <c:v>There is not enough parking</c:v>
                </c:pt>
                <c:pt idx="11">
                  <c:v>Other</c:v>
                </c:pt>
                <c:pt idx="12">
                  <c:v>Please specify</c:v>
                </c:pt>
              </c:strCache>
            </c:strRef>
          </c:cat>
          <c:val>
            <c:numRef>
              <c:f>'USE THIS! Filter tables'!$E$15:$Q$15</c:f>
              <c:numCache>
                <c:formatCode>0.0%</c:formatCode>
                <c:ptCount val="13"/>
                <c:pt idx="0">
                  <c:v>0.15317286652078774</c:v>
                </c:pt>
                <c:pt idx="1">
                  <c:v>5.9080962800875277E-2</c:v>
                </c:pt>
                <c:pt idx="2">
                  <c:v>0.12910284463894967</c:v>
                </c:pt>
                <c:pt idx="3">
                  <c:v>0.25164113785557984</c:v>
                </c:pt>
                <c:pt idx="4">
                  <c:v>0.21006564551422319</c:v>
                </c:pt>
                <c:pt idx="5">
                  <c:v>0.19693654266958424</c:v>
                </c:pt>
                <c:pt idx="6">
                  <c:v>0.25382932166301969</c:v>
                </c:pt>
                <c:pt idx="7">
                  <c:v>0.11597374179431072</c:v>
                </c:pt>
                <c:pt idx="8">
                  <c:v>0.21225382932166301</c:v>
                </c:pt>
                <c:pt idx="9">
                  <c:v>0.17067833698030635</c:v>
                </c:pt>
                <c:pt idx="10">
                  <c:v>0.30853391684901532</c:v>
                </c:pt>
                <c:pt idx="11">
                  <c:v>0.29102844638949671</c:v>
                </c:pt>
                <c:pt idx="12">
                  <c:v>0.26477024070021882</c:v>
                </c:pt>
              </c:numCache>
            </c:numRef>
          </c:val>
          <c:extLst>
            <c:ext xmlns:c16="http://schemas.microsoft.com/office/drawing/2014/chart" uri="{C3380CC4-5D6E-409C-BE32-E72D297353CC}">
              <c16:uniqueId val="{00000000-467C-4C03-808B-AD65CC0DF417}"/>
            </c:ext>
          </c:extLst>
        </c:ser>
        <c:dLbls>
          <c:dLblPos val="outEnd"/>
          <c:showLegendKey val="0"/>
          <c:showVal val="1"/>
          <c:showCatName val="0"/>
          <c:showSerName val="0"/>
          <c:showPercent val="0"/>
          <c:showBubbleSize val="0"/>
        </c:dLbls>
        <c:gapWidth val="182"/>
        <c:axId val="73484928"/>
        <c:axId val="73504256"/>
      </c:barChart>
      <c:catAx>
        <c:axId val="73484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04256"/>
        <c:crosses val="autoZero"/>
        <c:auto val="1"/>
        <c:lblAlgn val="ctr"/>
        <c:lblOffset val="100"/>
        <c:noMultiLvlLbl val="0"/>
      </c:catAx>
      <c:valAx>
        <c:axId val="7350425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total respondents to survey</a:t>
                </a:r>
              </a:p>
            </c:rich>
          </c:tx>
          <c:layout>
            <c:manualLayout>
              <c:xMode val="edge"/>
              <c:yMode val="edge"/>
              <c:x val="0.54344387430188557"/>
              <c:y val="0.915861496993572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8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 Which key elements of the deisgn for the access to the new station are important to you?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423256875499264"/>
          <c:y val="0.16008960086885693"/>
          <c:w val="0.43386904535483789"/>
          <c:h val="0.75894115492745351"/>
        </c:manualLayout>
      </c:layout>
      <c:barChart>
        <c:barDir val="bar"/>
        <c:grouping val="stacked"/>
        <c:varyColors val="0"/>
        <c:ser>
          <c:idx val="0"/>
          <c:order val="0"/>
          <c:tx>
            <c:strRef>
              <c:f>'USE THIS! Filter tables'!$D$27</c:f>
              <c:strCache>
                <c:ptCount val="1"/>
                <c:pt idx="0">
                  <c:v>Extremely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tables'!$E$26:$S$26</c:f>
              <c:strCache>
                <c:ptCount val="15"/>
                <c:pt idx="0">
                  <c:v>Better lighting</c:v>
                </c:pt>
                <c:pt idx="1">
                  <c:v>Easier to cross the road/Concorde Way</c:v>
                </c:pt>
                <c:pt idx="2">
                  <c:v>More pedestrian/disability access priority</c:v>
                </c:pt>
                <c:pt idx="3">
                  <c:v>More cycle priority</c:v>
                </c:pt>
                <c:pt idx="4">
                  <c:v>More visibility where routes intersect i.e. to reduce blind corners at junction of Concorde way and existing subway</c:v>
                </c:pt>
                <c:pt idx="5">
                  <c:v>Reducing conflict between people walking and cycling</c:v>
                </c:pt>
                <c:pt idx="6">
                  <c:v>Signage to slow people on bikes</c:v>
                </c:pt>
                <c:pt idx="7">
                  <c:v>Cycle parking facilities – on street</c:v>
                </c:pt>
                <c:pt idx="8">
                  <c:v>Direction signs &amp; maps to the station, walking &amp; cycling routes</c:v>
                </c:pt>
                <c:pt idx="9">
                  <c:v>Bus arrival/departure times synchronised to meet train timetable</c:v>
                </c:pt>
                <c:pt idx="10">
                  <c:v>Traffic calming on neighbouring roads</c:v>
                </c:pt>
                <c:pt idx="11">
                  <c:v>More seating and rest areas</c:v>
                </c:pt>
                <c:pt idx="12">
                  <c:v>Screening from local residences e.g. trees/bushes</c:v>
                </c:pt>
                <c:pt idx="13">
                  <c:v>Elements to encourage local wildlife</c:v>
                </c:pt>
                <c:pt idx="14">
                  <c:v>Car parking</c:v>
                </c:pt>
              </c:strCache>
            </c:strRef>
          </c:cat>
          <c:val>
            <c:numRef>
              <c:f>'USE THIS! Filter tables'!$E$27:$S$27</c:f>
              <c:numCache>
                <c:formatCode>General</c:formatCode>
                <c:ptCount val="15"/>
                <c:pt idx="0">
                  <c:v>133</c:v>
                </c:pt>
                <c:pt idx="1">
                  <c:v>83</c:v>
                </c:pt>
                <c:pt idx="2">
                  <c:v>113</c:v>
                </c:pt>
                <c:pt idx="3">
                  <c:v>95</c:v>
                </c:pt>
                <c:pt idx="4">
                  <c:v>164</c:v>
                </c:pt>
                <c:pt idx="5">
                  <c:v>178</c:v>
                </c:pt>
                <c:pt idx="6">
                  <c:v>125</c:v>
                </c:pt>
                <c:pt idx="7">
                  <c:v>108</c:v>
                </c:pt>
                <c:pt idx="8">
                  <c:v>92</c:v>
                </c:pt>
                <c:pt idx="9">
                  <c:v>135</c:v>
                </c:pt>
                <c:pt idx="10">
                  <c:v>140</c:v>
                </c:pt>
                <c:pt idx="11">
                  <c:v>52</c:v>
                </c:pt>
                <c:pt idx="12">
                  <c:v>121</c:v>
                </c:pt>
                <c:pt idx="13">
                  <c:v>213</c:v>
                </c:pt>
                <c:pt idx="14">
                  <c:v>102</c:v>
                </c:pt>
              </c:numCache>
            </c:numRef>
          </c:val>
          <c:extLst>
            <c:ext xmlns:c16="http://schemas.microsoft.com/office/drawing/2014/chart" uri="{C3380CC4-5D6E-409C-BE32-E72D297353CC}">
              <c16:uniqueId val="{00000000-A9C6-488E-B0DB-EC53A2AB3FD3}"/>
            </c:ext>
          </c:extLst>
        </c:ser>
        <c:ser>
          <c:idx val="1"/>
          <c:order val="1"/>
          <c:tx>
            <c:strRef>
              <c:f>'USE THIS! Filter tables'!$D$28</c:f>
              <c:strCache>
                <c:ptCount val="1"/>
                <c:pt idx="0">
                  <c:v>Very important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tables'!$E$26:$S$26</c:f>
              <c:strCache>
                <c:ptCount val="15"/>
                <c:pt idx="0">
                  <c:v>Better lighting</c:v>
                </c:pt>
                <c:pt idx="1">
                  <c:v>Easier to cross the road/Concorde Way</c:v>
                </c:pt>
                <c:pt idx="2">
                  <c:v>More pedestrian/disability access priority</c:v>
                </c:pt>
                <c:pt idx="3">
                  <c:v>More cycle priority</c:v>
                </c:pt>
                <c:pt idx="4">
                  <c:v>More visibility where routes intersect i.e. to reduce blind corners at junction of Concorde way and existing subway</c:v>
                </c:pt>
                <c:pt idx="5">
                  <c:v>Reducing conflict between people walking and cycling</c:v>
                </c:pt>
                <c:pt idx="6">
                  <c:v>Signage to slow people on bikes</c:v>
                </c:pt>
                <c:pt idx="7">
                  <c:v>Cycle parking facilities – on street</c:v>
                </c:pt>
                <c:pt idx="8">
                  <c:v>Direction signs &amp; maps to the station, walking &amp; cycling routes</c:v>
                </c:pt>
                <c:pt idx="9">
                  <c:v>Bus arrival/departure times synchronised to meet train timetable</c:v>
                </c:pt>
                <c:pt idx="10">
                  <c:v>Traffic calming on neighbouring roads</c:v>
                </c:pt>
                <c:pt idx="11">
                  <c:v>More seating and rest areas</c:v>
                </c:pt>
                <c:pt idx="12">
                  <c:v>Screening from local residences e.g. trees/bushes</c:v>
                </c:pt>
                <c:pt idx="13">
                  <c:v>Elements to encourage local wildlife</c:v>
                </c:pt>
                <c:pt idx="14">
                  <c:v>Car parking</c:v>
                </c:pt>
              </c:strCache>
            </c:strRef>
          </c:cat>
          <c:val>
            <c:numRef>
              <c:f>'USE THIS! Filter tables'!$E$28:$S$28</c:f>
              <c:numCache>
                <c:formatCode>General</c:formatCode>
                <c:ptCount val="15"/>
                <c:pt idx="0">
                  <c:v>105</c:v>
                </c:pt>
                <c:pt idx="1">
                  <c:v>95</c:v>
                </c:pt>
                <c:pt idx="2">
                  <c:v>113</c:v>
                </c:pt>
                <c:pt idx="3">
                  <c:v>98</c:v>
                </c:pt>
                <c:pt idx="4">
                  <c:v>119</c:v>
                </c:pt>
                <c:pt idx="5">
                  <c:v>123</c:v>
                </c:pt>
                <c:pt idx="6">
                  <c:v>107</c:v>
                </c:pt>
                <c:pt idx="7">
                  <c:v>121</c:v>
                </c:pt>
                <c:pt idx="8">
                  <c:v>99</c:v>
                </c:pt>
                <c:pt idx="9">
                  <c:v>106</c:v>
                </c:pt>
                <c:pt idx="10">
                  <c:v>85</c:v>
                </c:pt>
                <c:pt idx="11">
                  <c:v>70</c:v>
                </c:pt>
                <c:pt idx="12">
                  <c:v>100</c:v>
                </c:pt>
                <c:pt idx="13">
                  <c:v>102</c:v>
                </c:pt>
                <c:pt idx="14">
                  <c:v>35</c:v>
                </c:pt>
              </c:numCache>
            </c:numRef>
          </c:val>
          <c:extLst>
            <c:ext xmlns:c16="http://schemas.microsoft.com/office/drawing/2014/chart" uri="{C3380CC4-5D6E-409C-BE32-E72D297353CC}">
              <c16:uniqueId val="{00000001-A9C6-488E-B0DB-EC53A2AB3FD3}"/>
            </c:ext>
          </c:extLst>
        </c:ser>
        <c:ser>
          <c:idx val="2"/>
          <c:order val="2"/>
          <c:tx>
            <c:strRef>
              <c:f>'USE THIS! Filter tables'!$D$29</c:f>
              <c:strCache>
                <c:ptCount val="1"/>
                <c:pt idx="0">
                  <c:v>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tables'!$E$26:$S$26</c:f>
              <c:strCache>
                <c:ptCount val="15"/>
                <c:pt idx="0">
                  <c:v>Better lighting</c:v>
                </c:pt>
                <c:pt idx="1">
                  <c:v>Easier to cross the road/Concorde Way</c:v>
                </c:pt>
                <c:pt idx="2">
                  <c:v>More pedestrian/disability access priority</c:v>
                </c:pt>
                <c:pt idx="3">
                  <c:v>More cycle priority</c:v>
                </c:pt>
                <c:pt idx="4">
                  <c:v>More visibility where routes intersect i.e. to reduce blind corners at junction of Concorde way and existing subway</c:v>
                </c:pt>
                <c:pt idx="5">
                  <c:v>Reducing conflict between people walking and cycling</c:v>
                </c:pt>
                <c:pt idx="6">
                  <c:v>Signage to slow people on bikes</c:v>
                </c:pt>
                <c:pt idx="7">
                  <c:v>Cycle parking facilities – on street</c:v>
                </c:pt>
                <c:pt idx="8">
                  <c:v>Direction signs &amp; maps to the station, walking &amp; cycling routes</c:v>
                </c:pt>
                <c:pt idx="9">
                  <c:v>Bus arrival/departure times synchronised to meet train timetable</c:v>
                </c:pt>
                <c:pt idx="10">
                  <c:v>Traffic calming on neighbouring roads</c:v>
                </c:pt>
                <c:pt idx="11">
                  <c:v>More seating and rest areas</c:v>
                </c:pt>
                <c:pt idx="12">
                  <c:v>Screening from local residences e.g. trees/bushes</c:v>
                </c:pt>
                <c:pt idx="13">
                  <c:v>Elements to encourage local wildlife</c:v>
                </c:pt>
                <c:pt idx="14">
                  <c:v>Car parking</c:v>
                </c:pt>
              </c:strCache>
            </c:strRef>
          </c:cat>
          <c:val>
            <c:numRef>
              <c:f>'USE THIS! Filter tables'!$E$29:$S$29</c:f>
              <c:numCache>
                <c:formatCode>General</c:formatCode>
                <c:ptCount val="15"/>
                <c:pt idx="0">
                  <c:v>118</c:v>
                </c:pt>
                <c:pt idx="1">
                  <c:v>118</c:v>
                </c:pt>
                <c:pt idx="2">
                  <c:v>108</c:v>
                </c:pt>
                <c:pt idx="3">
                  <c:v>94</c:v>
                </c:pt>
                <c:pt idx="4">
                  <c:v>94</c:v>
                </c:pt>
                <c:pt idx="5">
                  <c:v>86</c:v>
                </c:pt>
                <c:pt idx="6">
                  <c:v>90</c:v>
                </c:pt>
                <c:pt idx="7">
                  <c:v>100</c:v>
                </c:pt>
                <c:pt idx="8">
                  <c:v>119</c:v>
                </c:pt>
                <c:pt idx="9">
                  <c:v>91</c:v>
                </c:pt>
                <c:pt idx="10">
                  <c:v>83</c:v>
                </c:pt>
                <c:pt idx="11">
                  <c:v>122</c:v>
                </c:pt>
                <c:pt idx="12">
                  <c:v>74</c:v>
                </c:pt>
                <c:pt idx="13">
                  <c:v>76</c:v>
                </c:pt>
                <c:pt idx="14">
                  <c:v>34</c:v>
                </c:pt>
              </c:numCache>
            </c:numRef>
          </c:val>
          <c:extLst>
            <c:ext xmlns:c16="http://schemas.microsoft.com/office/drawing/2014/chart" uri="{C3380CC4-5D6E-409C-BE32-E72D297353CC}">
              <c16:uniqueId val="{00000002-A9C6-488E-B0DB-EC53A2AB3FD3}"/>
            </c:ext>
          </c:extLst>
        </c:ser>
        <c:ser>
          <c:idx val="3"/>
          <c:order val="3"/>
          <c:tx>
            <c:strRef>
              <c:f>'USE THIS! Filter tables'!$D$30</c:f>
              <c:strCache>
                <c:ptCount val="1"/>
                <c:pt idx="0">
                  <c:v>Somewhat important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tables'!$E$26:$S$26</c:f>
              <c:strCache>
                <c:ptCount val="15"/>
                <c:pt idx="0">
                  <c:v>Better lighting</c:v>
                </c:pt>
                <c:pt idx="1">
                  <c:v>Easier to cross the road/Concorde Way</c:v>
                </c:pt>
                <c:pt idx="2">
                  <c:v>More pedestrian/disability access priority</c:v>
                </c:pt>
                <c:pt idx="3">
                  <c:v>More cycle priority</c:v>
                </c:pt>
                <c:pt idx="4">
                  <c:v>More visibility where routes intersect i.e. to reduce blind corners at junction of Concorde way and existing subway</c:v>
                </c:pt>
                <c:pt idx="5">
                  <c:v>Reducing conflict between people walking and cycling</c:v>
                </c:pt>
                <c:pt idx="6">
                  <c:v>Signage to slow people on bikes</c:v>
                </c:pt>
                <c:pt idx="7">
                  <c:v>Cycle parking facilities – on street</c:v>
                </c:pt>
                <c:pt idx="8">
                  <c:v>Direction signs &amp; maps to the station, walking &amp; cycling routes</c:v>
                </c:pt>
                <c:pt idx="9">
                  <c:v>Bus arrival/departure times synchronised to meet train timetable</c:v>
                </c:pt>
                <c:pt idx="10">
                  <c:v>Traffic calming on neighbouring roads</c:v>
                </c:pt>
                <c:pt idx="11">
                  <c:v>More seating and rest areas</c:v>
                </c:pt>
                <c:pt idx="12">
                  <c:v>Screening from local residences e.g. trees/bushes</c:v>
                </c:pt>
                <c:pt idx="13">
                  <c:v>Elements to encourage local wildlife</c:v>
                </c:pt>
                <c:pt idx="14">
                  <c:v>Car parking</c:v>
                </c:pt>
              </c:strCache>
            </c:strRef>
          </c:cat>
          <c:val>
            <c:numRef>
              <c:f>'USE THIS! Filter tables'!$E$30:$S$30</c:f>
              <c:numCache>
                <c:formatCode>General</c:formatCode>
                <c:ptCount val="15"/>
                <c:pt idx="0">
                  <c:v>63</c:v>
                </c:pt>
                <c:pt idx="1">
                  <c:v>84</c:v>
                </c:pt>
                <c:pt idx="2">
                  <c:v>70</c:v>
                </c:pt>
                <c:pt idx="3">
                  <c:v>79</c:v>
                </c:pt>
                <c:pt idx="4">
                  <c:v>38</c:v>
                </c:pt>
                <c:pt idx="5">
                  <c:v>41</c:v>
                </c:pt>
                <c:pt idx="6">
                  <c:v>76</c:v>
                </c:pt>
                <c:pt idx="7">
                  <c:v>55</c:v>
                </c:pt>
                <c:pt idx="8">
                  <c:v>89</c:v>
                </c:pt>
                <c:pt idx="9">
                  <c:v>68</c:v>
                </c:pt>
                <c:pt idx="10">
                  <c:v>69</c:v>
                </c:pt>
                <c:pt idx="11">
                  <c:v>117</c:v>
                </c:pt>
                <c:pt idx="12">
                  <c:v>82</c:v>
                </c:pt>
                <c:pt idx="13">
                  <c:v>36</c:v>
                </c:pt>
                <c:pt idx="14">
                  <c:v>83</c:v>
                </c:pt>
              </c:numCache>
            </c:numRef>
          </c:val>
          <c:extLst>
            <c:ext xmlns:c16="http://schemas.microsoft.com/office/drawing/2014/chart" uri="{C3380CC4-5D6E-409C-BE32-E72D297353CC}">
              <c16:uniqueId val="{00000003-A9C6-488E-B0DB-EC53A2AB3FD3}"/>
            </c:ext>
          </c:extLst>
        </c:ser>
        <c:ser>
          <c:idx val="4"/>
          <c:order val="4"/>
          <c:tx>
            <c:strRef>
              <c:f>'USE THIS! Filter tables'!$D$31</c:f>
              <c:strCache>
                <c:ptCount val="1"/>
                <c:pt idx="0">
                  <c:v>Not important at all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tables'!$E$26:$S$26</c:f>
              <c:strCache>
                <c:ptCount val="15"/>
                <c:pt idx="0">
                  <c:v>Better lighting</c:v>
                </c:pt>
                <c:pt idx="1">
                  <c:v>Easier to cross the road/Concorde Way</c:v>
                </c:pt>
                <c:pt idx="2">
                  <c:v>More pedestrian/disability access priority</c:v>
                </c:pt>
                <c:pt idx="3">
                  <c:v>More cycle priority</c:v>
                </c:pt>
                <c:pt idx="4">
                  <c:v>More visibility where routes intersect i.e. to reduce blind corners at junction of Concorde way and existing subway</c:v>
                </c:pt>
                <c:pt idx="5">
                  <c:v>Reducing conflict between people walking and cycling</c:v>
                </c:pt>
                <c:pt idx="6">
                  <c:v>Signage to slow people on bikes</c:v>
                </c:pt>
                <c:pt idx="7">
                  <c:v>Cycle parking facilities – on street</c:v>
                </c:pt>
                <c:pt idx="8">
                  <c:v>Direction signs &amp; maps to the station, walking &amp; cycling routes</c:v>
                </c:pt>
                <c:pt idx="9">
                  <c:v>Bus arrival/departure times synchronised to meet train timetable</c:v>
                </c:pt>
                <c:pt idx="10">
                  <c:v>Traffic calming on neighbouring roads</c:v>
                </c:pt>
                <c:pt idx="11">
                  <c:v>More seating and rest areas</c:v>
                </c:pt>
                <c:pt idx="12">
                  <c:v>Screening from local residences e.g. trees/bushes</c:v>
                </c:pt>
                <c:pt idx="13">
                  <c:v>Elements to encourage local wildlife</c:v>
                </c:pt>
                <c:pt idx="14">
                  <c:v>Car parking</c:v>
                </c:pt>
              </c:strCache>
            </c:strRef>
          </c:cat>
          <c:val>
            <c:numRef>
              <c:f>'USE THIS! Filter tables'!$E$31:$S$31</c:f>
              <c:numCache>
                <c:formatCode>General</c:formatCode>
                <c:ptCount val="15"/>
                <c:pt idx="0">
                  <c:v>36</c:v>
                </c:pt>
                <c:pt idx="1">
                  <c:v>76</c:v>
                </c:pt>
                <c:pt idx="2">
                  <c:v>52</c:v>
                </c:pt>
                <c:pt idx="3">
                  <c:v>89</c:v>
                </c:pt>
                <c:pt idx="4">
                  <c:v>41</c:v>
                </c:pt>
                <c:pt idx="5">
                  <c:v>28</c:v>
                </c:pt>
                <c:pt idx="6">
                  <c:v>57</c:v>
                </c:pt>
                <c:pt idx="7">
                  <c:v>72</c:v>
                </c:pt>
                <c:pt idx="8">
                  <c:v>56</c:v>
                </c:pt>
                <c:pt idx="9">
                  <c:v>55</c:v>
                </c:pt>
                <c:pt idx="10">
                  <c:v>77</c:v>
                </c:pt>
                <c:pt idx="11">
                  <c:v>94</c:v>
                </c:pt>
                <c:pt idx="12">
                  <c:v>79</c:v>
                </c:pt>
                <c:pt idx="13">
                  <c:v>29</c:v>
                </c:pt>
                <c:pt idx="14">
                  <c:v>201</c:v>
                </c:pt>
              </c:numCache>
            </c:numRef>
          </c:val>
          <c:extLst>
            <c:ext xmlns:c16="http://schemas.microsoft.com/office/drawing/2014/chart" uri="{C3380CC4-5D6E-409C-BE32-E72D297353CC}">
              <c16:uniqueId val="{00000004-A9C6-488E-B0DB-EC53A2AB3FD3}"/>
            </c:ext>
          </c:extLst>
        </c:ser>
        <c:dLbls>
          <c:dLblPos val="ctr"/>
          <c:showLegendKey val="0"/>
          <c:showVal val="1"/>
          <c:showCatName val="0"/>
          <c:showSerName val="0"/>
          <c:showPercent val="0"/>
          <c:showBubbleSize val="0"/>
        </c:dLbls>
        <c:gapWidth val="150"/>
        <c:overlap val="100"/>
        <c:axId val="73464832"/>
        <c:axId val="73552640"/>
      </c:barChart>
      <c:catAx>
        <c:axId val="73464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73552640"/>
        <c:crosses val="autoZero"/>
        <c:auto val="1"/>
        <c:lblAlgn val="ctr"/>
        <c:lblOffset val="100"/>
        <c:noMultiLvlLbl val="0"/>
      </c:catAx>
      <c:valAx>
        <c:axId val="7355264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a:t>
                </a:r>
                <a:r>
                  <a:rPr lang="en-GB"/>
                  <a:t> responses</a:t>
                </a:r>
              </a:p>
            </c:rich>
          </c:tx>
          <c:layout>
            <c:manualLayout>
              <c:xMode val="edge"/>
              <c:yMode val="edge"/>
              <c:x val="0.71749556399622438"/>
              <c:y val="7.3927969063038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6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3. Would you leave your bicycle parked overnight at or near the station?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304711402336384"/>
          <c:y val="0.28953219082908749"/>
          <c:w val="0.62534520687906592"/>
          <c:h val="0.4284976209524611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tables'!$D$38:$D$42</c:f>
              <c:strCache>
                <c:ptCount val="5"/>
                <c:pt idx="0">
                  <c:v>Yes (either)</c:v>
                </c:pt>
                <c:pt idx="1">
                  <c:v>Yes  - only at the station</c:v>
                </c:pt>
                <c:pt idx="2">
                  <c:v>Yes - only on-street</c:v>
                </c:pt>
                <c:pt idx="3">
                  <c:v>Not sure</c:v>
                </c:pt>
                <c:pt idx="4">
                  <c:v>No</c:v>
                </c:pt>
              </c:strCache>
            </c:strRef>
          </c:cat>
          <c:val>
            <c:numRef>
              <c:f>'USE THIS! Filter tables'!$E$38:$E$42</c:f>
              <c:numCache>
                <c:formatCode>0%</c:formatCode>
                <c:ptCount val="5"/>
                <c:pt idx="0">
                  <c:v>4.8140043763676151E-2</c:v>
                </c:pt>
                <c:pt idx="1">
                  <c:v>7.8774617067833702E-2</c:v>
                </c:pt>
                <c:pt idx="2">
                  <c:v>1.0940919037199124E-2</c:v>
                </c:pt>
                <c:pt idx="3">
                  <c:v>0.26695842450765866</c:v>
                </c:pt>
                <c:pt idx="4">
                  <c:v>0.59518599562363239</c:v>
                </c:pt>
              </c:numCache>
            </c:numRef>
          </c:val>
          <c:extLst>
            <c:ext xmlns:c15="http://schemas.microsoft.com/office/drawing/2012/chart" uri="{02D57815-91ED-43cb-92C2-25804820EDAC}">
              <c15:filteredSeriesTitle>
                <c15:tx>
                  <c:strRef>
                    <c:extLst>
                      <c:ext uri="{02D57815-91ED-43cb-92C2-25804820EDAC}">
                        <c15:formulaRef>
                          <c15:sqref>'USE THIS! Filter tables'!#REF!</c15:sqref>
                        </c15:formulaRef>
                      </c:ext>
                    </c:extLst>
                    <c:strCache>
                      <c:ptCount val="1"/>
                      <c:pt idx="0">
                        <c:v>#REF!</c:v>
                      </c:pt>
                    </c:strCache>
                  </c:strRef>
                </c15:tx>
              </c15:filteredSeriesTitle>
            </c:ext>
            <c:ext xmlns:c16="http://schemas.microsoft.com/office/drawing/2014/chart" uri="{C3380CC4-5D6E-409C-BE32-E72D297353CC}">
              <c16:uniqueId val="{00000000-3D49-4E00-9734-CB283DCA74A1}"/>
            </c:ext>
          </c:extLst>
        </c:ser>
        <c:dLbls>
          <c:dLblPos val="outEnd"/>
          <c:showLegendKey val="0"/>
          <c:showVal val="1"/>
          <c:showCatName val="0"/>
          <c:showSerName val="0"/>
          <c:showPercent val="0"/>
          <c:showBubbleSize val="0"/>
        </c:dLbls>
        <c:gapWidth val="182"/>
        <c:axId val="73589504"/>
        <c:axId val="73592192"/>
      </c:barChart>
      <c:catAx>
        <c:axId val="7358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92192"/>
        <c:crosses val="autoZero"/>
        <c:auto val="1"/>
        <c:lblAlgn val="ctr"/>
        <c:lblOffset val="100"/>
        <c:noMultiLvlLbl val="0"/>
      </c:catAx>
      <c:valAx>
        <c:axId val="73592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respones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8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5. What is the main form of transport you usually use in this area? (tick all that apply)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'old Tables'!$F$33</c:f>
              <c:strCache>
                <c:ptCount val="1"/>
                <c:pt idx="0">
                  <c:v>Number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'old Tables'!$G$32:$O$32</c:f>
              <c:strCache>
                <c:ptCount val="9"/>
                <c:pt idx="0">
                  <c:v>Walk</c:v>
                </c:pt>
                <c:pt idx="1">
                  <c:v>Bicycle</c:v>
                </c:pt>
                <c:pt idx="2">
                  <c:v>Bus/metrobus</c:v>
                </c:pt>
                <c:pt idx="3">
                  <c:v>Car driver</c:v>
                </c:pt>
                <c:pt idx="4">
                  <c:v>Car passenger</c:v>
                </c:pt>
                <c:pt idx="5">
                  <c:v>Van</c:v>
                </c:pt>
                <c:pt idx="6">
                  <c:v>Taxi</c:v>
                </c:pt>
                <c:pt idx="7">
                  <c:v>Motorcycle</c:v>
                </c:pt>
                <c:pt idx="8">
                  <c:v>Other</c:v>
                </c:pt>
              </c:strCache>
            </c:strRef>
          </c:cat>
          <c:val>
            <c:numRef>
              <c:f>'old Tables'!$G$33:$O$33</c:f>
              <c:numCache>
                <c:formatCode>General</c:formatCode>
                <c:ptCount val="9"/>
                <c:pt idx="0">
                  <c:v>176</c:v>
                </c:pt>
                <c:pt idx="1">
                  <c:v>99</c:v>
                </c:pt>
                <c:pt idx="2">
                  <c:v>68</c:v>
                </c:pt>
                <c:pt idx="3">
                  <c:v>122</c:v>
                </c:pt>
                <c:pt idx="4">
                  <c:v>28</c:v>
                </c:pt>
                <c:pt idx="5">
                  <c:v>3</c:v>
                </c:pt>
                <c:pt idx="6">
                  <c:v>18</c:v>
                </c:pt>
                <c:pt idx="7">
                  <c:v>5</c:v>
                </c:pt>
                <c:pt idx="8">
                  <c:v>6</c:v>
                </c:pt>
              </c:numCache>
            </c:numRef>
          </c:val>
          <c:extLst>
            <c:ext xmlns:c16="http://schemas.microsoft.com/office/drawing/2014/chart" uri="{C3380CC4-5D6E-409C-BE32-E72D297353CC}">
              <c16:uniqueId val="{00000000-8A27-430C-816F-A8AB28020DF1}"/>
            </c:ext>
          </c:extLst>
        </c:ser>
        <c:dLbls>
          <c:showLegendKey val="0"/>
          <c:showVal val="0"/>
          <c:showCatName val="0"/>
          <c:showSerName val="0"/>
          <c:showPercent val="0"/>
          <c:showBubbleSize val="0"/>
        </c:dLbls>
        <c:gapWidth val="219"/>
        <c:overlap val="-27"/>
        <c:axId val="82137856"/>
        <c:axId val="82139392"/>
      </c:barChart>
      <c:catAx>
        <c:axId val="821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39392"/>
        <c:crosses val="autoZero"/>
        <c:auto val="1"/>
        <c:lblAlgn val="ctr"/>
        <c:lblOffset val="100"/>
        <c:noMultiLvlLbl val="0"/>
      </c:catAx>
      <c:valAx>
        <c:axId val="8213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3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i="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443744531933508"/>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869215672365279E-2"/>
          <c:y val="0.23956862745098043"/>
          <c:w val="0.91710876230561267"/>
          <c:h val="0.5903889526372017"/>
        </c:manualLayout>
      </c:layout>
      <c:barChart>
        <c:barDir val="col"/>
        <c:grouping val="clustered"/>
        <c:varyColors val="0"/>
        <c:ser>
          <c:idx val="0"/>
          <c:order val="0"/>
          <c:tx>
            <c:strRef>
              <c:f>'USE THIS! Filter tables'!$F$61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tables'!$D$62:$E$63</c:f>
              <c:strCache>
                <c:ptCount val="2"/>
                <c:pt idx="0">
                  <c:v>Yes</c:v>
                </c:pt>
                <c:pt idx="1">
                  <c:v>No</c:v>
                </c:pt>
              </c:strCache>
            </c:strRef>
          </c:cat>
          <c:val>
            <c:numRef>
              <c:f>'USE THIS! Filter tables'!$F$62:$F$63</c:f>
              <c:numCache>
                <c:formatCode>0%</c:formatCode>
                <c:ptCount val="2"/>
                <c:pt idx="0">
                  <c:v>0.33916849015317285</c:v>
                </c:pt>
                <c:pt idx="1">
                  <c:v>0.66083150984682715</c:v>
                </c:pt>
              </c:numCache>
            </c:numRef>
          </c:val>
          <c:extLst>
            <c:ext xmlns:c16="http://schemas.microsoft.com/office/drawing/2014/chart" uri="{C3380CC4-5D6E-409C-BE32-E72D297353CC}">
              <c16:uniqueId val="{00000000-8E49-4ECC-B6D3-9186B6E7AE60}"/>
            </c:ext>
          </c:extLst>
        </c:ser>
        <c:dLbls>
          <c:dLblPos val="outEnd"/>
          <c:showLegendKey val="0"/>
          <c:showVal val="1"/>
          <c:showCatName val="0"/>
          <c:showSerName val="0"/>
          <c:showPercent val="0"/>
          <c:showBubbleSize val="0"/>
        </c:dLbls>
        <c:gapWidth val="219"/>
        <c:overlap val="-27"/>
        <c:axId val="82155776"/>
        <c:axId val="82183680"/>
      </c:barChart>
      <c:catAx>
        <c:axId val="82155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a:t>6. Do you currently use the inner city train network to get around the city?</a:t>
                </a:r>
              </a:p>
              <a:p>
                <a:pPr>
                  <a:defRPr/>
                </a:pPr>
                <a:r>
                  <a:rPr lang="en-GB" sz="1050"/>
                  <a:t>% of those who answered the question</a:t>
                </a:r>
              </a:p>
            </c:rich>
          </c:tx>
          <c:layout>
            <c:manualLayout>
              <c:xMode val="edge"/>
              <c:yMode val="edge"/>
              <c:x val="0.15049646602727729"/>
              <c:y val="4.03570485641957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83680"/>
        <c:crosses val="autoZero"/>
        <c:auto val="1"/>
        <c:lblAlgn val="ctr"/>
        <c:lblOffset val="100"/>
        <c:noMultiLvlLbl val="0"/>
      </c:catAx>
      <c:valAx>
        <c:axId val="82183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5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'USE THIS! Filter tables'!$D$68:$D$78</c:f>
              <c:strCache>
                <c:ptCount val="11"/>
                <c:pt idx="0">
                  <c:v>Montpelier</c:v>
                </c:pt>
                <c:pt idx="1">
                  <c:v>Bristol Temple Meads</c:v>
                </c:pt>
                <c:pt idx="2">
                  <c:v>Bristol Parkway</c:v>
                </c:pt>
                <c:pt idx="3">
                  <c:v>Filton Abbey Wood</c:v>
                </c:pt>
                <c:pt idx="4">
                  <c:v>Stapleton Road</c:v>
                </c:pt>
                <c:pt idx="5">
                  <c:v>Redland</c:v>
                </c:pt>
                <c:pt idx="6">
                  <c:v>Clifton Down</c:v>
                </c:pt>
                <c:pt idx="7">
                  <c:v>Bedminster</c:v>
                </c:pt>
                <c:pt idx="8">
                  <c:v>Sea Mills</c:v>
                </c:pt>
                <c:pt idx="9">
                  <c:v>Lawrence Hill</c:v>
                </c:pt>
                <c:pt idx="10">
                  <c:v>Shirehampton</c:v>
                </c:pt>
              </c:strCache>
            </c:strRef>
          </c:cat>
          <c:val>
            <c:numRef>
              <c:f>'USE THIS! Filter tables'!$E$68:$E$78</c:f>
              <c:numCache>
                <c:formatCode>0.0%</c:formatCode>
                <c:ptCount val="11"/>
                <c:pt idx="0">
                  <c:v>0.50967741935483868</c:v>
                </c:pt>
                <c:pt idx="1">
                  <c:v>0.23870967741935484</c:v>
                </c:pt>
                <c:pt idx="2">
                  <c:v>0.16129032258064516</c:v>
                </c:pt>
                <c:pt idx="3">
                  <c:v>0.14838709677419354</c:v>
                </c:pt>
                <c:pt idx="4">
                  <c:v>0.14193548387096774</c:v>
                </c:pt>
                <c:pt idx="5">
                  <c:v>7.0967741935483872E-2</c:v>
                </c:pt>
                <c:pt idx="6">
                  <c:v>2.5806451612903226E-2</c:v>
                </c:pt>
                <c:pt idx="7">
                  <c:v>1.2903225806451613E-2</c:v>
                </c:pt>
                <c:pt idx="8">
                  <c:v>1.2903225806451613E-2</c:v>
                </c:pt>
                <c:pt idx="9">
                  <c:v>6.4516129032258064E-3</c:v>
                </c:pt>
                <c:pt idx="10">
                  <c:v>6.4516129032258064E-3</c:v>
                </c:pt>
              </c:numCache>
            </c:numRef>
          </c:val>
          <c:extLst>
            <c:ext xmlns:c15="http://schemas.microsoft.com/office/drawing/2012/chart" uri="{02D57815-91ED-43cb-92C2-25804820EDAC}">
              <c15:filteredSeriesTitle>
                <c15:tx>
                  <c:strRef>
                    <c:extLst>
                      <c:ext uri="{02D57815-91ED-43cb-92C2-25804820EDAC}">
                        <c15:formulaRef>
                          <c15:sqref>'USE THIS! Filter tables'!#REF!</c15:sqref>
                        </c15:formulaRef>
                      </c:ext>
                    </c:extLst>
                    <c:strCache>
                      <c:ptCount val="1"/>
                      <c:pt idx="0">
                        <c:v>#REF!</c:v>
                      </c:pt>
                    </c:strCache>
                  </c:strRef>
                </c15:tx>
              </c15:filteredSeriesTitle>
            </c:ext>
            <c:ext xmlns:c16="http://schemas.microsoft.com/office/drawing/2014/chart" uri="{C3380CC4-5D6E-409C-BE32-E72D297353CC}">
              <c16:uniqueId val="{00000000-9818-4B68-968A-4095D76E82BB}"/>
            </c:ext>
          </c:extLst>
        </c:ser>
        <c:dLbls>
          <c:showLegendKey val="0"/>
          <c:showVal val="0"/>
          <c:showCatName val="0"/>
          <c:showSerName val="0"/>
          <c:showPercent val="0"/>
          <c:showBubbleSize val="0"/>
        </c:dLbls>
        <c:gapWidth val="182"/>
        <c:axId val="82216832"/>
        <c:axId val="82218368"/>
      </c:barChart>
      <c:catAx>
        <c:axId val="82216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18368"/>
        <c:crosses val="autoZero"/>
        <c:auto val="1"/>
        <c:lblAlgn val="ctr"/>
        <c:lblOffset val="100"/>
        <c:noMultiLvlLbl val="0"/>
      </c:catAx>
      <c:valAx>
        <c:axId val="8221836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a:t>7. Which station do you currently use?</a:t>
                </a:r>
              </a:p>
            </c:rich>
          </c:tx>
          <c:layout>
            <c:manualLayout>
              <c:xMode val="edge"/>
              <c:yMode val="edge"/>
              <c:x val="0.35369318532109184"/>
              <c:y val="2.534522979799434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1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4691674776608E-2"/>
          <c:y val="0.22058151413167598"/>
          <c:w val="0.88734284732627045"/>
          <c:h val="0.72400582280156156"/>
        </c:manualLayout>
      </c:layout>
      <c:barChart>
        <c:barDir val="col"/>
        <c:grouping val="clustered"/>
        <c:varyColors val="0"/>
        <c:ser>
          <c:idx val="0"/>
          <c:order val="0"/>
          <c:tx>
            <c:strRef>
              <c:f>'USE THIS! Filter tables'!$E$118</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 THIS! Filter tables'!$D$119:$D$121</c:f>
              <c:strCache>
                <c:ptCount val="3"/>
                <c:pt idx="0">
                  <c:v>Yes</c:v>
                </c:pt>
                <c:pt idx="1">
                  <c:v>No</c:v>
                </c:pt>
                <c:pt idx="2">
                  <c:v>Not sure</c:v>
                </c:pt>
              </c:strCache>
            </c:strRef>
          </c:cat>
          <c:val>
            <c:numRef>
              <c:f>'USE THIS! Filter tables'!$E$119:$E$121</c:f>
              <c:numCache>
                <c:formatCode>0%</c:formatCode>
                <c:ptCount val="3"/>
                <c:pt idx="0">
                  <c:v>0.83150984682713347</c:v>
                </c:pt>
                <c:pt idx="1">
                  <c:v>2.6258205689277898E-2</c:v>
                </c:pt>
                <c:pt idx="2">
                  <c:v>0.14223194748358861</c:v>
                </c:pt>
              </c:numCache>
            </c:numRef>
          </c:val>
          <c:extLst>
            <c:ext xmlns:c16="http://schemas.microsoft.com/office/drawing/2014/chart" uri="{C3380CC4-5D6E-409C-BE32-E72D297353CC}">
              <c16:uniqueId val="{00000000-48D7-4F62-ABD3-B8B6602FA83C}"/>
            </c:ext>
          </c:extLst>
        </c:ser>
        <c:dLbls>
          <c:dLblPos val="outEnd"/>
          <c:showLegendKey val="0"/>
          <c:showVal val="1"/>
          <c:showCatName val="0"/>
          <c:showSerName val="0"/>
          <c:showPercent val="0"/>
          <c:showBubbleSize val="0"/>
        </c:dLbls>
        <c:gapWidth val="219"/>
        <c:overlap val="-27"/>
        <c:axId val="82242560"/>
        <c:axId val="82524416"/>
      </c:barChart>
      <c:catAx>
        <c:axId val="82242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a:t>9. Do you intend on using Ashley Down rail station when it opens?</a:t>
                </a:r>
              </a:p>
              <a:p>
                <a:pPr>
                  <a:defRPr/>
                </a:pPr>
                <a:endParaRPr lang="en-GB" sz="1100"/>
              </a:p>
              <a:p>
                <a:pPr>
                  <a:defRPr/>
                </a:pPr>
                <a:r>
                  <a:rPr lang="en-GB" sz="1100"/>
                  <a:t>% of respondents</a:t>
                </a:r>
                <a:r>
                  <a:rPr lang="en-GB" sz="1100" baseline="0"/>
                  <a:t> to the survey</a:t>
                </a:r>
                <a:endParaRPr lang="en-GB" sz="1100"/>
              </a:p>
            </c:rich>
          </c:tx>
          <c:layout>
            <c:manualLayout>
              <c:xMode val="edge"/>
              <c:yMode val="edge"/>
              <c:x val="0.23120503319438013"/>
              <c:y val="4.699187501960663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24416"/>
        <c:crosses val="autoZero"/>
        <c:auto val="1"/>
        <c:lblAlgn val="ctr"/>
        <c:lblOffset val="100"/>
        <c:noMultiLvlLbl val="0"/>
      </c:catAx>
      <c:valAx>
        <c:axId val="8252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4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10. Which side will you approach the station from?</a:t>
            </a:r>
          </a:p>
          <a:p>
            <a:pPr>
              <a:defRPr/>
            </a:pPr>
            <a:r>
              <a:rPr lang="en-US" sz="1050"/>
              <a:t> (% of thise who answered the question)</a:t>
            </a:r>
          </a:p>
        </c:rich>
      </c:tx>
      <c:layout>
        <c:manualLayout>
          <c:xMode val="edge"/>
          <c:yMode val="edge"/>
          <c:x val="0.14412489063867018"/>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'USE THIS! Filter tables'!$E$125:$E$126</c:f>
              <c:strCache>
                <c:ptCount val="2"/>
                <c:pt idx="0">
                  <c:v>10. Which side will you approach the station from?</c:v>
                </c:pt>
                <c:pt idx="1">
                  <c:v>% of thise who answered the question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34-4F54-B26C-D3AB455E4B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34-4F54-B26C-D3AB455E4B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34-4F54-B26C-D3AB455E4B4E}"/>
              </c:ext>
            </c:extLst>
          </c:dPt>
          <c:dLbls>
            <c:dLbl>
              <c:idx val="0"/>
              <c:tx>
                <c:rich>
                  <a:bodyPr/>
                  <a:lstStyle/>
                  <a:p>
                    <a:r>
                      <a:rPr lang="en-US"/>
                      <a:t>62.2%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E34-4F54-B26C-D3AB455E4B4E}"/>
                </c:ext>
              </c:extLst>
            </c:dLbl>
            <c:dLbl>
              <c:idx val="1"/>
              <c:tx>
                <c:rich>
                  <a:bodyPr/>
                  <a:lstStyle/>
                  <a:p>
                    <a:r>
                      <a:rPr lang="en-US"/>
                      <a:t>31.1%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E34-4F54-B26C-D3AB455E4B4E}"/>
                </c:ext>
              </c:extLst>
            </c:dLbl>
            <c:dLbl>
              <c:idx val="2"/>
              <c:tx>
                <c:rich>
                  <a:bodyPr/>
                  <a:lstStyle/>
                  <a:p>
                    <a:r>
                      <a:rPr lang="en-US"/>
                      <a:t>6.6%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E34-4F54-B26C-D3AB455E4B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THIS! Filter tables'!$D$127:$D$129</c:f>
              <c:strCache>
                <c:ptCount val="3"/>
                <c:pt idx="0">
                  <c:v>Ashley Down side</c:v>
                </c:pt>
                <c:pt idx="1">
                  <c:v>Muller Road side</c:v>
                </c:pt>
                <c:pt idx="2">
                  <c:v>Not sure</c:v>
                </c:pt>
              </c:strCache>
            </c:strRef>
          </c:cat>
          <c:val>
            <c:numRef>
              <c:f>'USE THIS! Filter tables'!$E$127:$E$129</c:f>
              <c:numCache>
                <c:formatCode>0.0%</c:formatCode>
                <c:ptCount val="3"/>
                <c:pt idx="0">
                  <c:v>0.62814070351758799</c:v>
                </c:pt>
                <c:pt idx="1">
                  <c:v>0.30653266331658291</c:v>
                </c:pt>
                <c:pt idx="2">
                  <c:v>6.5326633165829151E-2</c:v>
                </c:pt>
              </c:numCache>
            </c:numRef>
          </c:val>
          <c:extLst>
            <c:ext xmlns:c16="http://schemas.microsoft.com/office/drawing/2014/chart" uri="{C3380CC4-5D6E-409C-BE32-E72D297353CC}">
              <c16:uniqueId val="{00000006-5E34-4F54-B26C-D3AB455E4B4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8EAADB"/>
      </a:accent1>
      <a:accent2>
        <a:srgbClr val="F4B183"/>
      </a:accent2>
      <a:accent3>
        <a:srgbClr val="C9C9C9"/>
      </a:accent3>
      <a:accent4>
        <a:srgbClr val="FFD965"/>
      </a:accent4>
      <a:accent5>
        <a:srgbClr val="9CC3E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Sau</b:Tag>
    <b:SourceType>InternetSite</b:SourceType>
    <b:Guid>{7FD206F3-3396-4A92-93E9-C0E8E0D8195C}</b:Guid>
    <b:Title>Healthy Streets</b:Title>
    <b:Author>
      <b:Author>
        <b:NameList>
          <b:Person>
            <b:Last>Saunders</b:Last>
            <b:First>L.</b:First>
          </b:Person>
        </b:NameList>
      </b:Author>
    </b:Author>
    <b:URL>https://healthystreets.com/home/about/</b:URL>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19BEB2B7342B44B4E2727599735A04" ma:contentTypeVersion="13" ma:contentTypeDescription="Create a new document." ma:contentTypeScope="" ma:versionID="81ecb052c1a9e5d4750a8b44fad68891">
  <xsd:schema xmlns:xsd="http://www.w3.org/2001/XMLSchema" xmlns:xs="http://www.w3.org/2001/XMLSchema" xmlns:p="http://schemas.microsoft.com/office/2006/metadata/properties" xmlns:ns3="aa98348c-692d-4157-88d0-fed22a5e7491" xmlns:ns4="867034cf-c829-4718-9fe5-2b878c013f72" targetNamespace="http://schemas.microsoft.com/office/2006/metadata/properties" ma:root="true" ma:fieldsID="32410b8088fe31aee5cdfadd4de95293" ns3:_="" ns4:_="">
    <xsd:import namespace="aa98348c-692d-4157-88d0-fed22a5e7491"/>
    <xsd:import namespace="867034cf-c829-4718-9fe5-2b878c013f7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8348c-692d-4157-88d0-fed22a5e7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7034cf-c829-4718-9fe5-2b878c013f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47DA6-C553-4AEF-A00A-B33CFFA6722C}">
  <ds:schemaRefs>
    <ds:schemaRef ds:uri="http://schemas.openxmlformats.org/officeDocument/2006/bibliography"/>
  </ds:schemaRefs>
</ds:datastoreItem>
</file>

<file path=customXml/itemProps2.xml><?xml version="1.0" encoding="utf-8"?>
<ds:datastoreItem xmlns:ds="http://schemas.openxmlformats.org/officeDocument/2006/customXml" ds:itemID="{ACCA607E-14CA-4EFE-A4B6-ECDF0BAC7EBB}">
  <ds:schemaRefs>
    <ds:schemaRef ds:uri="http://purl.org/dc/elements/1.1/"/>
    <ds:schemaRef ds:uri="http://schemas.microsoft.com/office/2006/metadata/properties"/>
    <ds:schemaRef ds:uri="867034cf-c829-4718-9fe5-2b878c013f72"/>
    <ds:schemaRef ds:uri="http://schemas.microsoft.com/office/infopath/2007/PartnerControls"/>
    <ds:schemaRef ds:uri="aa98348c-692d-4157-88d0-fed22a5e7491"/>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5DFB0F5-5249-4121-9146-1C18317FB545}">
  <ds:schemaRefs>
    <ds:schemaRef ds:uri="http://schemas.microsoft.com/sharepoint/v3/contenttype/forms"/>
  </ds:schemaRefs>
</ds:datastoreItem>
</file>

<file path=customXml/itemProps4.xml><?xml version="1.0" encoding="utf-8"?>
<ds:datastoreItem xmlns:ds="http://schemas.openxmlformats.org/officeDocument/2006/customXml" ds:itemID="{314A62E7-E7C2-425C-9758-A222EE4F0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8348c-692d-4157-88d0-fed22a5e7491"/>
    <ds:schemaRef ds:uri="867034cf-c829-4718-9fe5-2b878c013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14066</Words>
  <Characters>80177</Characters>
  <Application>Microsoft Office Word</Application>
  <DocSecurity>4</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Bristol City Council</Company>
  <LinksUpToDate>false</LinksUpToDate>
  <CharactersWithSpaces>94055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Curl</dc:creator>
  <cp:lastModifiedBy>Sofia</cp:lastModifiedBy>
  <cp:revision>2</cp:revision>
  <cp:lastPrinted>2021-04-08T13:57:00Z</cp:lastPrinted>
  <dcterms:created xsi:type="dcterms:W3CDTF">2022-02-02T14:29:00Z</dcterms:created>
  <dcterms:modified xsi:type="dcterms:W3CDTF">2022-02-02T14:29:00Z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0x010100E119BEB2B7342B44B4E2727599735A04</vt:lpwstr>
  </property>
</Properties>
</file>